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36FD9B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3E0937">
        <w:rPr>
          <w:rFonts w:ascii="Arial" w:eastAsiaTheme="minorEastAsia" w:hAnsi="Arial" w:cs="Arial"/>
          <w:b/>
          <w:sz w:val="24"/>
          <w:szCs w:val="24"/>
          <w:lang w:eastAsia="zh-CN"/>
        </w:rPr>
        <w:t>112bis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E97265">
        <w:rPr>
          <w:rFonts w:ascii="Arial" w:eastAsiaTheme="minorEastAsia" w:hAnsi="Arial" w:cs="Arial"/>
          <w:b/>
          <w:sz w:val="24"/>
          <w:szCs w:val="24"/>
          <w:lang w:eastAsia="zh-CN"/>
        </w:rPr>
        <w:t>15221</w:t>
      </w:r>
    </w:p>
    <w:p w14:paraId="2735E67F" w14:textId="1FF21ABA" w:rsidR="003A2B9E" w:rsidRPr="003A2B9E" w:rsidRDefault="003E0937"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Hefei, China,</w:t>
      </w:r>
      <w:r w:rsidR="00CC3582">
        <w:rPr>
          <w:rFonts w:ascii="Arial" w:hAnsi="Arial"/>
          <w:b/>
          <w:sz w:val="24"/>
          <w:szCs w:val="24"/>
          <w:lang w:eastAsia="zh-CN"/>
        </w:rPr>
        <w:t xml:space="preserve"> </w:t>
      </w:r>
      <w:r w:rsidR="00FD7FB2">
        <w:rPr>
          <w:rFonts w:ascii="Arial" w:hAnsi="Arial"/>
          <w:b/>
          <w:sz w:val="24"/>
          <w:szCs w:val="24"/>
          <w:lang w:eastAsia="zh-CN"/>
        </w:rPr>
        <w:t>14th</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FD7FB2">
        <w:rPr>
          <w:rFonts w:ascii="Arial" w:hAnsi="Arial"/>
          <w:b/>
          <w:sz w:val="24"/>
          <w:szCs w:val="24"/>
          <w:lang w:eastAsia="zh-CN"/>
        </w:rPr>
        <w:t>18</w:t>
      </w:r>
      <w:r w:rsidR="00FD7FB2" w:rsidRPr="00FD7FB2">
        <w:rPr>
          <w:rFonts w:ascii="Arial" w:hAnsi="Arial"/>
          <w:b/>
          <w:sz w:val="24"/>
          <w:szCs w:val="24"/>
          <w:vertAlign w:val="superscript"/>
          <w:lang w:eastAsia="zh-CN"/>
        </w:rPr>
        <w:t>th</w:t>
      </w:r>
      <w:r w:rsidR="00FD7FB2">
        <w:rPr>
          <w:rFonts w:ascii="Arial" w:hAnsi="Arial"/>
          <w:b/>
          <w:sz w:val="24"/>
          <w:szCs w:val="24"/>
          <w:lang w:eastAsia="zh-CN"/>
        </w:rPr>
        <w:t xml:space="preserve"> October</w:t>
      </w:r>
      <w:r w:rsidR="00CC3582" w:rsidRPr="00EF3FF4">
        <w:rPr>
          <w:rFonts w:ascii="Arial" w:hAnsi="Arial"/>
          <w:b/>
          <w:sz w:val="24"/>
          <w:szCs w:val="24"/>
          <w:lang w:eastAsia="zh-CN"/>
        </w:rPr>
        <w:t>,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70A8D63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613A3">
        <w:rPr>
          <w:rFonts w:ascii="Arial" w:eastAsiaTheme="minorEastAsia" w:hAnsi="Arial" w:cs="Arial"/>
          <w:color w:val="000000"/>
          <w:sz w:val="22"/>
          <w:lang w:eastAsia="zh-CN"/>
        </w:rPr>
        <w:t>6.2.6</w:t>
      </w:r>
    </w:p>
    <w:p w14:paraId="50D5329D" w14:textId="6F1C42C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52641">
        <w:rPr>
          <w:rFonts w:ascii="Arial" w:hAnsi="Arial" w:cs="Arial"/>
          <w:color w:val="000000"/>
          <w:sz w:val="22"/>
          <w:lang w:eastAsia="zh-CN"/>
        </w:rPr>
        <w:t>Moderator (Ericsson)</w:t>
      </w:r>
    </w:p>
    <w:p w14:paraId="1E0389E7" w14:textId="68F05B4B" w:rsidR="00915D73" w:rsidRPr="00D2590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D25903" w:rsidRPr="00D25903">
        <w:rPr>
          <w:rFonts w:ascii="Arial" w:eastAsiaTheme="minorEastAsia" w:hAnsi="Arial" w:cs="Arial"/>
          <w:color w:val="000000"/>
          <w:sz w:val="22"/>
          <w:lang w:eastAsia="zh-CN"/>
        </w:rPr>
        <w:t>[112bis][117] FS_NR_IMT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089CB17C" w:rsidR="00484C5D" w:rsidRPr="00D25903" w:rsidRDefault="00752641" w:rsidP="00642BC6">
      <w:pPr>
        <w:rPr>
          <w:iCs/>
          <w:lang w:eastAsia="zh-CN"/>
        </w:rPr>
      </w:pPr>
      <w:r w:rsidRPr="00D25903">
        <w:rPr>
          <w:iCs/>
          <w:lang w:eastAsia="zh-CN"/>
        </w:rPr>
        <w:t>This summary covers the IMT parameters area. The areas covered are:</w:t>
      </w:r>
    </w:p>
    <w:p w14:paraId="18A04159" w14:textId="48A0C5B3" w:rsidR="00752641" w:rsidRPr="00D25903" w:rsidRDefault="00752641" w:rsidP="007836A0">
      <w:pPr>
        <w:pStyle w:val="ListParagraph"/>
        <w:numPr>
          <w:ilvl w:val="0"/>
          <w:numId w:val="11"/>
        </w:numPr>
        <w:ind w:firstLineChars="0"/>
        <w:rPr>
          <w:iCs/>
          <w:lang w:eastAsia="zh-CN"/>
        </w:rPr>
      </w:pPr>
      <w:r w:rsidRPr="00D25903">
        <w:rPr>
          <w:iCs/>
          <w:lang w:eastAsia="zh-CN"/>
        </w:rPr>
        <w:t>Some general aspects for the TR</w:t>
      </w:r>
    </w:p>
    <w:p w14:paraId="0E35C60C" w14:textId="57BB3FC0" w:rsidR="00752641" w:rsidRPr="00D25903" w:rsidRDefault="00752641" w:rsidP="007836A0">
      <w:pPr>
        <w:pStyle w:val="ListParagraph"/>
        <w:numPr>
          <w:ilvl w:val="0"/>
          <w:numId w:val="11"/>
        </w:numPr>
        <w:ind w:firstLineChars="0"/>
        <w:rPr>
          <w:iCs/>
          <w:lang w:eastAsia="zh-CN"/>
        </w:rPr>
      </w:pPr>
      <w:r w:rsidRPr="00D25903">
        <w:rPr>
          <w:iCs/>
          <w:lang w:eastAsia="zh-CN"/>
        </w:rPr>
        <w:t>Corrections for the 4400-4800 and 7125-8400 MHz frequency ranges</w:t>
      </w:r>
    </w:p>
    <w:p w14:paraId="47DF46F7" w14:textId="288E8C8C" w:rsidR="00752641" w:rsidRPr="00D25903" w:rsidRDefault="00752641" w:rsidP="007836A0">
      <w:pPr>
        <w:pStyle w:val="ListParagraph"/>
        <w:numPr>
          <w:ilvl w:val="0"/>
          <w:numId w:val="11"/>
        </w:numPr>
        <w:ind w:firstLineChars="0"/>
        <w:rPr>
          <w:iCs/>
          <w:lang w:eastAsia="zh-CN"/>
        </w:rPr>
      </w:pPr>
      <w:r w:rsidRPr="00D25903">
        <w:rPr>
          <w:iCs/>
          <w:lang w:eastAsia="zh-CN"/>
        </w:rPr>
        <w:t xml:space="preserve">Co-existence simulations for </w:t>
      </w:r>
      <w:r w:rsidR="00D25903" w:rsidRPr="00D25903">
        <w:rPr>
          <w:iCs/>
          <w:lang w:eastAsia="zh-CN"/>
        </w:rPr>
        <w:t>the 14800-15350 MHz range</w:t>
      </w:r>
    </w:p>
    <w:p w14:paraId="00354E20" w14:textId="08BC9D99" w:rsidR="00D25903" w:rsidRPr="00D25903" w:rsidRDefault="00D25903" w:rsidP="007836A0">
      <w:pPr>
        <w:pStyle w:val="ListParagraph"/>
        <w:numPr>
          <w:ilvl w:val="0"/>
          <w:numId w:val="11"/>
        </w:numPr>
        <w:ind w:firstLineChars="0"/>
        <w:rPr>
          <w:iCs/>
          <w:lang w:eastAsia="zh-CN"/>
        </w:rPr>
      </w:pPr>
      <w:r w:rsidRPr="00D25903">
        <w:rPr>
          <w:iCs/>
          <w:lang w:eastAsia="zh-CN"/>
        </w:rPr>
        <w:t>Parameters for the LS response for the 14800 – 15350 MHz range</w:t>
      </w:r>
    </w:p>
    <w:p w14:paraId="7EA201BB" w14:textId="6BCCAF9E" w:rsidR="00D25903" w:rsidRPr="00D25903" w:rsidRDefault="00D25903" w:rsidP="007836A0">
      <w:pPr>
        <w:pStyle w:val="ListParagraph"/>
        <w:numPr>
          <w:ilvl w:val="0"/>
          <w:numId w:val="11"/>
        </w:numPr>
        <w:ind w:firstLineChars="0"/>
        <w:rPr>
          <w:iCs/>
          <w:lang w:eastAsia="zh-CN"/>
        </w:rPr>
      </w:pPr>
      <w:r w:rsidRPr="00D25903">
        <w:rPr>
          <w:iCs/>
          <w:lang w:eastAsia="zh-CN"/>
        </w:rPr>
        <w:t>Other aspects</w:t>
      </w:r>
    </w:p>
    <w:p w14:paraId="609286E5" w14:textId="77B7C3A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7732D">
        <w:rPr>
          <w:lang w:eastAsia="ja-JP"/>
        </w:rPr>
        <w:t xml:space="preserve">General </w:t>
      </w:r>
      <w:r w:rsidR="00402C56">
        <w:rPr>
          <w:lang w:eastAsia="ja-JP"/>
        </w:rPr>
        <w:t>aspects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3"/>
        <w:gridCol w:w="6591"/>
      </w:tblGrid>
      <w:tr w:rsidR="00484C5D" w:rsidRPr="00F53FE2" w14:paraId="0411894B" w14:textId="77777777" w:rsidTr="00D121F6">
        <w:trPr>
          <w:trHeight w:val="468"/>
        </w:trPr>
        <w:tc>
          <w:tcPr>
            <w:tcW w:w="161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D121F6">
        <w:trPr>
          <w:trHeight w:val="468"/>
        </w:trPr>
        <w:tc>
          <w:tcPr>
            <w:tcW w:w="1617" w:type="dxa"/>
          </w:tcPr>
          <w:p w14:paraId="12FD4C09" w14:textId="0C1629FC" w:rsidR="00F53FE2" w:rsidRPr="00324B75" w:rsidRDefault="00F53FE2" w:rsidP="00805BE8">
            <w:pPr>
              <w:spacing w:before="120" w:after="120"/>
            </w:pPr>
            <w:r w:rsidRPr="00324B75">
              <w:t>R4-2</w:t>
            </w:r>
            <w:r w:rsidR="00CC3582" w:rsidRPr="00324B75">
              <w:t>4</w:t>
            </w:r>
            <w:r w:rsidR="001C4EDE" w:rsidRPr="00324B75">
              <w:t>15044</w:t>
            </w:r>
          </w:p>
        </w:tc>
        <w:tc>
          <w:tcPr>
            <w:tcW w:w="1423" w:type="dxa"/>
          </w:tcPr>
          <w:p w14:paraId="1A5AAE84" w14:textId="703FD2A3" w:rsidR="00F53FE2" w:rsidRPr="00324B75" w:rsidRDefault="001C4EDE" w:rsidP="00805BE8">
            <w:pPr>
              <w:spacing w:before="120" w:after="120"/>
            </w:pPr>
            <w:r w:rsidRPr="00324B75">
              <w:t>Korea Testing Laboratory</w:t>
            </w:r>
          </w:p>
        </w:tc>
        <w:tc>
          <w:tcPr>
            <w:tcW w:w="6591" w:type="dxa"/>
          </w:tcPr>
          <w:p w14:paraId="23E5CF1A" w14:textId="52F8A78C" w:rsidR="005E366A" w:rsidRPr="00324B75" w:rsidRDefault="001C4EDE" w:rsidP="001C4EDE">
            <w:r w:rsidRPr="00324B75">
              <w:t xml:space="preserve">Proposal 1: add a section in TR 38.922 that summarizes the use cases of the global frequency allocation in the three IMT-2030 bands based on the contribution from companies. </w:t>
            </w:r>
          </w:p>
        </w:tc>
      </w:tr>
      <w:tr w:rsidR="001C4EDE" w14:paraId="65633583" w14:textId="77777777" w:rsidTr="00D121F6">
        <w:trPr>
          <w:trHeight w:val="468"/>
        </w:trPr>
        <w:tc>
          <w:tcPr>
            <w:tcW w:w="1617" w:type="dxa"/>
          </w:tcPr>
          <w:p w14:paraId="0DFA4863" w14:textId="6FBEBCA4" w:rsidR="001C4EDE" w:rsidRPr="00324B75" w:rsidRDefault="006B39AA" w:rsidP="00805BE8">
            <w:pPr>
              <w:spacing w:before="120" w:after="120"/>
            </w:pPr>
            <w:r w:rsidRPr="00324B75">
              <w:t>R4-2415048</w:t>
            </w:r>
          </w:p>
        </w:tc>
        <w:tc>
          <w:tcPr>
            <w:tcW w:w="1423" w:type="dxa"/>
          </w:tcPr>
          <w:p w14:paraId="55B7A946" w14:textId="34CFE7DA" w:rsidR="001C4EDE" w:rsidRPr="00324B75" w:rsidRDefault="006B39AA" w:rsidP="00805BE8">
            <w:pPr>
              <w:spacing w:before="120" w:after="120"/>
            </w:pPr>
            <w:r w:rsidRPr="00324B75">
              <w:t>Korea Testing Laboratory</w:t>
            </w:r>
          </w:p>
        </w:tc>
        <w:tc>
          <w:tcPr>
            <w:tcW w:w="6591" w:type="dxa"/>
          </w:tcPr>
          <w:p w14:paraId="01E5BBD3" w14:textId="588F340B" w:rsidR="001C4EDE" w:rsidRPr="00324B75" w:rsidRDefault="006B39AA" w:rsidP="001C4EDE">
            <w:r w:rsidRPr="00324B75">
              <w:t>Text proposal capturing frequency allocations in Korea</w:t>
            </w:r>
          </w:p>
        </w:tc>
      </w:tr>
      <w:tr w:rsidR="001C4EDE" w14:paraId="05D23D50" w14:textId="77777777" w:rsidTr="00D121F6">
        <w:trPr>
          <w:trHeight w:val="468"/>
        </w:trPr>
        <w:tc>
          <w:tcPr>
            <w:tcW w:w="1617" w:type="dxa"/>
          </w:tcPr>
          <w:p w14:paraId="5D3F57E1" w14:textId="19E701B0" w:rsidR="001C4EDE" w:rsidRPr="00324B75" w:rsidRDefault="00A90132" w:rsidP="00805BE8">
            <w:pPr>
              <w:spacing w:before="120" w:after="120"/>
            </w:pPr>
            <w:r w:rsidRPr="00324B75">
              <w:t>R4-2415343</w:t>
            </w:r>
          </w:p>
        </w:tc>
        <w:tc>
          <w:tcPr>
            <w:tcW w:w="1423" w:type="dxa"/>
          </w:tcPr>
          <w:p w14:paraId="621B284E" w14:textId="1780D8AA" w:rsidR="001C4EDE" w:rsidRPr="00324B75" w:rsidRDefault="00A90132" w:rsidP="00805BE8">
            <w:pPr>
              <w:spacing w:before="120" w:after="120"/>
            </w:pPr>
            <w:r w:rsidRPr="00324B75">
              <w:t>Cablelabs</w:t>
            </w:r>
          </w:p>
        </w:tc>
        <w:tc>
          <w:tcPr>
            <w:tcW w:w="6591" w:type="dxa"/>
          </w:tcPr>
          <w:p w14:paraId="46E622CF" w14:textId="2A9D12A6" w:rsidR="001C4EDE" w:rsidRPr="00324B75" w:rsidRDefault="00A90132" w:rsidP="001C4EDE">
            <w:r w:rsidRPr="00324B75">
              <w:t xml:space="preserve">Proposal 1: add a section in TR 38.922 that summarizes the use cases of the global frequency allocation in the three IMT-2030 bands based on the contribution from companies. </w:t>
            </w:r>
          </w:p>
        </w:tc>
      </w:tr>
      <w:tr w:rsidR="001C4EDE" w14:paraId="16882095" w14:textId="77777777" w:rsidTr="00D121F6">
        <w:trPr>
          <w:trHeight w:val="468"/>
        </w:trPr>
        <w:tc>
          <w:tcPr>
            <w:tcW w:w="1617" w:type="dxa"/>
          </w:tcPr>
          <w:p w14:paraId="05FD99A4" w14:textId="4719D3B1" w:rsidR="001C4EDE" w:rsidRPr="00324B75" w:rsidRDefault="005E2001" w:rsidP="00805BE8">
            <w:pPr>
              <w:spacing w:before="120" w:after="120"/>
            </w:pPr>
            <w:r w:rsidRPr="00324B75">
              <w:t>R4-2415344</w:t>
            </w:r>
          </w:p>
        </w:tc>
        <w:tc>
          <w:tcPr>
            <w:tcW w:w="1423" w:type="dxa"/>
          </w:tcPr>
          <w:p w14:paraId="6CFBD4B5" w14:textId="33805D7F" w:rsidR="001C4EDE" w:rsidRPr="00324B75" w:rsidRDefault="005E2001" w:rsidP="00805BE8">
            <w:pPr>
              <w:spacing w:before="120" w:after="120"/>
            </w:pPr>
            <w:r w:rsidRPr="00324B75">
              <w:t>Cablelabs</w:t>
            </w:r>
          </w:p>
        </w:tc>
        <w:tc>
          <w:tcPr>
            <w:tcW w:w="6591" w:type="dxa"/>
          </w:tcPr>
          <w:p w14:paraId="141C236F" w14:textId="6A4A9428" w:rsidR="001C4EDE" w:rsidRPr="00324B75" w:rsidRDefault="005E2001" w:rsidP="001C4EDE">
            <w:r w:rsidRPr="00324B75">
              <w:t>Text proposal capturing frequency allocations in the USA</w:t>
            </w:r>
          </w:p>
        </w:tc>
      </w:tr>
      <w:tr w:rsidR="001C4EDE" w14:paraId="5957A870" w14:textId="77777777" w:rsidTr="00D121F6">
        <w:trPr>
          <w:trHeight w:val="468"/>
        </w:trPr>
        <w:tc>
          <w:tcPr>
            <w:tcW w:w="1617" w:type="dxa"/>
          </w:tcPr>
          <w:p w14:paraId="508E3659" w14:textId="68F0BB8D" w:rsidR="001C4EDE" w:rsidRPr="00324B75" w:rsidRDefault="00732228" w:rsidP="00805BE8">
            <w:pPr>
              <w:spacing w:before="120" w:after="120"/>
            </w:pPr>
            <w:r w:rsidRPr="00324B75">
              <w:t>R4-2416145</w:t>
            </w:r>
          </w:p>
        </w:tc>
        <w:tc>
          <w:tcPr>
            <w:tcW w:w="1423" w:type="dxa"/>
          </w:tcPr>
          <w:p w14:paraId="7AC7C3FA" w14:textId="66124D7F" w:rsidR="001C4EDE" w:rsidRPr="00324B75" w:rsidRDefault="00732228" w:rsidP="00805BE8">
            <w:pPr>
              <w:spacing w:before="120" w:after="120"/>
            </w:pPr>
            <w:r w:rsidRPr="00324B75">
              <w:t>Huawei, HiSil</w:t>
            </w:r>
            <w:r w:rsidR="00701F2C" w:rsidRPr="00324B75">
              <w:t>i</w:t>
            </w:r>
            <w:r w:rsidRPr="00324B75">
              <w:t>con</w:t>
            </w:r>
          </w:p>
        </w:tc>
        <w:tc>
          <w:tcPr>
            <w:tcW w:w="6591" w:type="dxa"/>
          </w:tcPr>
          <w:p w14:paraId="6ED750AF" w14:textId="77777777" w:rsidR="001C4EDE" w:rsidRPr="00324B75" w:rsidRDefault="00701F2C" w:rsidP="001C4EDE">
            <w:r w:rsidRPr="00324B75">
              <w:t>Text proposal to add two notes to the TR:</w:t>
            </w:r>
          </w:p>
          <w:p w14:paraId="553F4BA6" w14:textId="77777777" w:rsidR="00701F2C" w:rsidRPr="00324B75" w:rsidRDefault="00701F2C" w:rsidP="00701F2C">
            <w:pPr>
              <w:ind w:left="1136" w:hanging="852"/>
              <w:rPr>
                <w:i/>
                <w:lang w:eastAsia="zh-CN"/>
              </w:rPr>
            </w:pPr>
            <w:r w:rsidRPr="00324B75">
              <w:rPr>
                <w:i/>
                <w:lang w:eastAsia="zh-CN"/>
              </w:rPr>
              <w:t xml:space="preserve">NOTE 1: </w:t>
            </w:r>
            <w:r w:rsidRPr="00324B75">
              <w:rPr>
                <w:i/>
                <w:lang w:eastAsia="zh-CN"/>
              </w:rPr>
              <w:tab/>
              <w:t>Findings captured in this technical report represent status of Rel-18 NR specifications at the time of writing, unless otherwise stated.</w:t>
            </w:r>
          </w:p>
          <w:p w14:paraId="5CB6513E" w14:textId="696121D9" w:rsidR="00701F2C" w:rsidRPr="00324B75" w:rsidRDefault="00D121F6" w:rsidP="00D121F6">
            <w:pPr>
              <w:ind w:left="284"/>
              <w:rPr>
                <w:lang w:eastAsia="zh-CN"/>
              </w:rPr>
            </w:pPr>
            <w:r w:rsidRPr="00324B75">
              <w:rPr>
                <w:i/>
                <w:lang w:eastAsia="zh-CN"/>
              </w:rPr>
              <w:t>NOTE 2:</w:t>
            </w:r>
            <w:r w:rsidRPr="00324B75">
              <w:rPr>
                <w:i/>
                <w:lang w:eastAsia="zh-CN"/>
              </w:rPr>
              <w:tab/>
              <w:t>While ITU-R W5PD asked for BS parameters, findings on BS parameters captured in this TR may be r</w:t>
            </w:r>
            <w:r w:rsidRPr="00324B75">
              <w:rPr>
                <w:i/>
                <w:lang w:eastAsia="zh-CN"/>
              </w:rPr>
              <w:tab/>
            </w:r>
            <w:r w:rsidRPr="00324B75">
              <w:rPr>
                <w:i/>
                <w:lang w:eastAsia="zh-CN"/>
              </w:rPr>
              <w:tab/>
            </w:r>
            <w:r w:rsidRPr="00324B75">
              <w:rPr>
                <w:i/>
                <w:lang w:eastAsia="zh-CN"/>
              </w:rPr>
              <w:tab/>
            </w:r>
            <w:r w:rsidRPr="00324B75">
              <w:rPr>
                <w:i/>
                <w:lang w:eastAsia="zh-CN"/>
              </w:rPr>
              <w:tab/>
              <w:t>re</w:t>
            </w:r>
            <w:r w:rsidRPr="00324B75">
              <w:rPr>
                <w:i/>
                <w:lang w:eastAsia="zh-CN"/>
              </w:rPr>
              <w:noBreakHyphen/>
              <w:t>used in future also for other network nodes, such as IAB, repeaters, etc.</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2C85179F" w14:textId="74359BDE" w:rsidR="003418CB" w:rsidRPr="009D682B" w:rsidRDefault="001F5CF2" w:rsidP="005B4802">
      <w:pPr>
        <w:rPr>
          <w:iCs/>
          <w:lang w:eastAsia="zh-CN"/>
        </w:rPr>
      </w:pPr>
      <w:r w:rsidRPr="009D682B">
        <w:rPr>
          <w:iCs/>
        </w:rPr>
        <w:t xml:space="preserve">The contributions in this topic relate to adding information on spectrum allocations in the TR, and also </w:t>
      </w:r>
      <w:r w:rsidR="009D682B" w:rsidRPr="009D682B">
        <w:rPr>
          <w:iCs/>
        </w:rPr>
        <w:t>on some clarifying notes.</w:t>
      </w:r>
    </w:p>
    <w:p w14:paraId="766EF825" w14:textId="6F5685A3" w:rsidR="00571777" w:rsidRPr="00F056B0" w:rsidRDefault="00571777" w:rsidP="00805BE8">
      <w:pPr>
        <w:pStyle w:val="Heading3"/>
        <w:rPr>
          <w:sz w:val="24"/>
          <w:szCs w:val="16"/>
          <w:lang w:val="en-US"/>
        </w:rPr>
      </w:pPr>
      <w:r w:rsidRPr="00F056B0">
        <w:rPr>
          <w:sz w:val="24"/>
          <w:szCs w:val="16"/>
          <w:lang w:val="en-US"/>
        </w:rPr>
        <w:t>Sub-</w:t>
      </w:r>
      <w:r w:rsidR="00142BB9" w:rsidRPr="00F056B0">
        <w:rPr>
          <w:sz w:val="24"/>
          <w:szCs w:val="16"/>
          <w:lang w:val="en-US"/>
        </w:rPr>
        <w:t>topic</w:t>
      </w:r>
      <w:r w:rsidRPr="00F056B0">
        <w:rPr>
          <w:sz w:val="24"/>
          <w:szCs w:val="16"/>
          <w:lang w:val="en-US"/>
        </w:rPr>
        <w:t xml:space="preserve"> 1-1</w:t>
      </w:r>
      <w:r w:rsidR="00F056B0" w:rsidRPr="00F056B0">
        <w:rPr>
          <w:sz w:val="24"/>
          <w:szCs w:val="16"/>
          <w:lang w:val="en-US"/>
        </w:rPr>
        <w:t xml:space="preserve"> Spectrum allocation i</w:t>
      </w:r>
      <w:r w:rsidR="00F056B0">
        <w:rPr>
          <w:sz w:val="24"/>
          <w:szCs w:val="16"/>
          <w:lang w:val="en-US"/>
        </w:rPr>
        <w:t>nformation</w:t>
      </w:r>
    </w:p>
    <w:p w14:paraId="2158E8E6" w14:textId="2979CF8D" w:rsidR="00DD19DE" w:rsidRPr="003B76C9" w:rsidRDefault="009D682B" w:rsidP="00B4108D">
      <w:pPr>
        <w:rPr>
          <w:iCs/>
          <w:lang w:val="en-US" w:eastAsia="zh-CN"/>
        </w:rPr>
      </w:pPr>
      <w:r w:rsidRPr="003B76C9">
        <w:rPr>
          <w:iCs/>
          <w:lang w:val="en-US" w:eastAsia="zh-CN"/>
        </w:rPr>
        <w:t xml:space="preserve">This sub-topic is on adding </w:t>
      </w:r>
      <w:r w:rsidR="003B76C9" w:rsidRPr="003B76C9">
        <w:rPr>
          <w:iCs/>
          <w:lang w:val="en-US" w:eastAsia="zh-CN"/>
        </w:rPr>
        <w:t>information on spectrum allocations to the TR</w:t>
      </w:r>
    </w:p>
    <w:p w14:paraId="04904173" w14:textId="70C88EF5" w:rsidR="006E1482" w:rsidRPr="003B76C9" w:rsidRDefault="006E1482" w:rsidP="006E1482">
      <w:pPr>
        <w:rPr>
          <w:b/>
          <w:u w:val="single"/>
          <w:lang w:eastAsia="ko-KR"/>
        </w:rPr>
      </w:pPr>
      <w:r w:rsidRPr="003B76C9">
        <w:rPr>
          <w:b/>
          <w:u w:val="single"/>
          <w:lang w:eastAsia="ko-KR"/>
        </w:rPr>
        <w:t>Issue 1-1: Adding spectrum allocation information to the TR</w:t>
      </w:r>
    </w:p>
    <w:p w14:paraId="2D2B7B05" w14:textId="77777777" w:rsidR="006E1482" w:rsidRPr="003B76C9" w:rsidRDefault="006E148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B76C9">
        <w:rPr>
          <w:rFonts w:eastAsia="SimSun"/>
          <w:szCs w:val="24"/>
          <w:lang w:eastAsia="zh-CN"/>
        </w:rPr>
        <w:t>Proposals</w:t>
      </w:r>
    </w:p>
    <w:p w14:paraId="6C9CB24E" w14:textId="7A5032A8" w:rsidR="006E1482" w:rsidRPr="003B76C9" w:rsidRDefault="006E148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B76C9">
        <w:rPr>
          <w:rFonts w:eastAsia="SimSun"/>
          <w:szCs w:val="24"/>
          <w:lang w:eastAsia="zh-CN"/>
        </w:rPr>
        <w:t>Option 1: add a section in TR 38.922 that summarizes the use cases of the global frequency allocation in the three IMT-2030 bands based on the contribution from companies. (Korea Testing Laboratory, Cablelabs)</w:t>
      </w:r>
    </w:p>
    <w:p w14:paraId="527157C4" w14:textId="77777777" w:rsidR="006E1482" w:rsidRPr="003B76C9" w:rsidRDefault="006E148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B76C9">
        <w:rPr>
          <w:rFonts w:eastAsia="SimSun"/>
          <w:szCs w:val="24"/>
          <w:lang w:eastAsia="zh-CN"/>
        </w:rPr>
        <w:t>Recommended WF</w:t>
      </w:r>
    </w:p>
    <w:p w14:paraId="6140D6BD" w14:textId="77777777" w:rsidR="006E1482" w:rsidRPr="003B76C9" w:rsidRDefault="006E148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B76C9">
        <w:rPr>
          <w:rFonts w:eastAsia="SimSun"/>
          <w:szCs w:val="24"/>
          <w:lang w:eastAsia="zh-CN"/>
        </w:rPr>
        <w:t>TBA</w:t>
      </w:r>
    </w:p>
    <w:p w14:paraId="1DDEB4D9" w14:textId="77777777" w:rsidR="00B4108D" w:rsidRDefault="00B4108D" w:rsidP="005B4802">
      <w:pPr>
        <w:rPr>
          <w:i/>
          <w:color w:val="0070C0"/>
          <w:lang w:eastAsia="zh-CN"/>
        </w:rPr>
      </w:pPr>
    </w:p>
    <w:p w14:paraId="64D17A2F" w14:textId="7081D498" w:rsidR="006E1482" w:rsidRPr="003B76C9" w:rsidRDefault="006E1482" w:rsidP="006E1482">
      <w:pPr>
        <w:rPr>
          <w:b/>
          <w:u w:val="single"/>
          <w:lang w:eastAsia="ko-KR"/>
        </w:rPr>
      </w:pPr>
      <w:r w:rsidRPr="003B76C9">
        <w:rPr>
          <w:b/>
          <w:u w:val="single"/>
          <w:lang w:eastAsia="ko-KR"/>
        </w:rPr>
        <w:t>Issue 1-</w:t>
      </w:r>
      <w:r w:rsidR="003B76C9" w:rsidRPr="003B76C9">
        <w:rPr>
          <w:b/>
          <w:u w:val="single"/>
          <w:lang w:eastAsia="ko-KR"/>
        </w:rPr>
        <w:t>2</w:t>
      </w:r>
      <w:r w:rsidRPr="003B76C9">
        <w:rPr>
          <w:b/>
          <w:u w:val="single"/>
          <w:lang w:eastAsia="ko-KR"/>
        </w:rPr>
        <w:t>: Korea spectrum allocations</w:t>
      </w:r>
    </w:p>
    <w:p w14:paraId="53495C9A" w14:textId="77777777" w:rsidR="006E1482" w:rsidRPr="003B76C9" w:rsidRDefault="006E148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B76C9">
        <w:rPr>
          <w:rFonts w:eastAsia="SimSun"/>
          <w:szCs w:val="24"/>
          <w:lang w:eastAsia="zh-CN"/>
        </w:rPr>
        <w:t>Proposals</w:t>
      </w:r>
    </w:p>
    <w:p w14:paraId="40725FA1" w14:textId="42572222" w:rsidR="006E1482" w:rsidRPr="003B76C9" w:rsidRDefault="006E148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B76C9">
        <w:rPr>
          <w:rFonts w:eastAsia="SimSun"/>
          <w:szCs w:val="24"/>
          <w:lang w:eastAsia="zh-CN"/>
        </w:rPr>
        <w:t>Option 1: Approve the TP in R4-2415048 on Korea spectrum allocations</w:t>
      </w:r>
      <w:r w:rsidR="003B76C9">
        <w:rPr>
          <w:rFonts w:eastAsia="SimSun"/>
          <w:szCs w:val="24"/>
          <w:lang w:eastAsia="zh-CN"/>
        </w:rPr>
        <w:t xml:space="preserve"> (Korea Testing Laboratory)</w:t>
      </w:r>
    </w:p>
    <w:p w14:paraId="7ECB7B9A" w14:textId="77777777" w:rsidR="006E1482" w:rsidRPr="003B76C9" w:rsidRDefault="006E148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B76C9">
        <w:rPr>
          <w:rFonts w:eastAsia="SimSun"/>
          <w:szCs w:val="24"/>
          <w:lang w:eastAsia="zh-CN"/>
        </w:rPr>
        <w:t>Option 2: Revise the TP</w:t>
      </w:r>
    </w:p>
    <w:p w14:paraId="5F51B429" w14:textId="77777777" w:rsidR="006E1482" w:rsidRPr="003B76C9" w:rsidRDefault="006E148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B76C9">
        <w:rPr>
          <w:rFonts w:eastAsia="SimSun"/>
          <w:szCs w:val="24"/>
          <w:lang w:eastAsia="zh-CN"/>
        </w:rPr>
        <w:t>Option 3: Do not approve the TP</w:t>
      </w:r>
    </w:p>
    <w:p w14:paraId="5C79746A" w14:textId="77777777" w:rsidR="006E1482" w:rsidRPr="003B76C9" w:rsidRDefault="006E148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B76C9">
        <w:rPr>
          <w:rFonts w:eastAsia="SimSun"/>
          <w:szCs w:val="24"/>
          <w:lang w:eastAsia="zh-CN"/>
        </w:rPr>
        <w:t>Recommended WF</w:t>
      </w:r>
    </w:p>
    <w:p w14:paraId="3A73F973" w14:textId="77777777" w:rsidR="006E1482" w:rsidRPr="003B76C9" w:rsidRDefault="006E148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B76C9">
        <w:rPr>
          <w:rFonts w:eastAsia="SimSun"/>
          <w:szCs w:val="24"/>
          <w:lang w:eastAsia="zh-CN"/>
        </w:rPr>
        <w:t>TBA</w:t>
      </w:r>
    </w:p>
    <w:p w14:paraId="5D356786" w14:textId="77777777" w:rsidR="006E1482" w:rsidRDefault="006E1482" w:rsidP="005B4802">
      <w:pPr>
        <w:rPr>
          <w:i/>
          <w:color w:val="0070C0"/>
          <w:lang w:eastAsia="zh-CN"/>
        </w:rPr>
      </w:pPr>
    </w:p>
    <w:p w14:paraId="2E9CC796" w14:textId="39C29251" w:rsidR="00FE5585" w:rsidRPr="003B76C9" w:rsidRDefault="00FE5585" w:rsidP="00FE5585">
      <w:pPr>
        <w:rPr>
          <w:b/>
          <w:u w:val="single"/>
          <w:lang w:eastAsia="ko-KR"/>
        </w:rPr>
      </w:pPr>
      <w:r w:rsidRPr="003B76C9">
        <w:rPr>
          <w:b/>
          <w:u w:val="single"/>
          <w:lang w:eastAsia="ko-KR"/>
        </w:rPr>
        <w:t>Issue 1-</w:t>
      </w:r>
      <w:r w:rsidR="003B76C9" w:rsidRPr="003B76C9">
        <w:rPr>
          <w:b/>
          <w:u w:val="single"/>
          <w:lang w:eastAsia="ko-KR"/>
        </w:rPr>
        <w:t>3</w:t>
      </w:r>
      <w:r w:rsidRPr="003B76C9">
        <w:rPr>
          <w:b/>
          <w:u w:val="single"/>
          <w:lang w:eastAsia="ko-KR"/>
        </w:rPr>
        <w:t>: US spectrum allocations</w:t>
      </w:r>
    </w:p>
    <w:p w14:paraId="4FA18F1B" w14:textId="77777777" w:rsidR="00FE5585" w:rsidRPr="003B76C9" w:rsidRDefault="00FE5585"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B76C9">
        <w:rPr>
          <w:rFonts w:eastAsia="SimSun"/>
          <w:szCs w:val="24"/>
          <w:lang w:eastAsia="zh-CN"/>
        </w:rPr>
        <w:t>Proposals</w:t>
      </w:r>
    </w:p>
    <w:p w14:paraId="03FBE68D" w14:textId="3F4549A0" w:rsidR="00FE5585" w:rsidRPr="003B76C9" w:rsidRDefault="00FE5585"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B76C9">
        <w:rPr>
          <w:rFonts w:eastAsia="SimSun"/>
          <w:szCs w:val="24"/>
          <w:lang w:eastAsia="zh-CN"/>
        </w:rPr>
        <w:t>Option 1: Approve the TP in R4-2415344 on US spectrum allocations</w:t>
      </w:r>
      <w:r w:rsidR="003B76C9" w:rsidRPr="003B76C9">
        <w:rPr>
          <w:rFonts w:eastAsia="SimSun"/>
          <w:szCs w:val="24"/>
          <w:lang w:eastAsia="zh-CN"/>
        </w:rPr>
        <w:t xml:space="preserve"> (Cablelabs)</w:t>
      </w:r>
    </w:p>
    <w:p w14:paraId="71C86205" w14:textId="77777777" w:rsidR="00FE5585" w:rsidRPr="003B76C9" w:rsidRDefault="00FE5585"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B76C9">
        <w:rPr>
          <w:rFonts w:eastAsia="SimSun"/>
          <w:szCs w:val="24"/>
          <w:lang w:eastAsia="zh-CN"/>
        </w:rPr>
        <w:t>Option 2: Revise the TP</w:t>
      </w:r>
    </w:p>
    <w:p w14:paraId="2F655FDD" w14:textId="77777777" w:rsidR="00FE5585" w:rsidRPr="003B76C9" w:rsidRDefault="00FE5585"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B76C9">
        <w:rPr>
          <w:rFonts w:eastAsia="SimSun"/>
          <w:szCs w:val="24"/>
          <w:lang w:eastAsia="zh-CN"/>
        </w:rPr>
        <w:t>Option 3: Do not approve the TP</w:t>
      </w:r>
    </w:p>
    <w:p w14:paraId="5F1B7979" w14:textId="77777777" w:rsidR="00FE5585" w:rsidRPr="003B76C9" w:rsidRDefault="00FE5585"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B76C9">
        <w:rPr>
          <w:rFonts w:eastAsia="SimSun"/>
          <w:szCs w:val="24"/>
          <w:lang w:eastAsia="zh-CN"/>
        </w:rPr>
        <w:t>Recommended WF</w:t>
      </w:r>
    </w:p>
    <w:p w14:paraId="3C100F24" w14:textId="77777777" w:rsidR="00FE5585" w:rsidRPr="003B76C9" w:rsidRDefault="00FE5585"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B76C9">
        <w:rPr>
          <w:rFonts w:eastAsia="SimSun"/>
          <w:szCs w:val="24"/>
          <w:lang w:eastAsia="zh-CN"/>
        </w:rPr>
        <w:t>TBA</w:t>
      </w:r>
    </w:p>
    <w:p w14:paraId="0118C727" w14:textId="77777777" w:rsidR="00FE5585" w:rsidRDefault="00FE5585" w:rsidP="005B4802">
      <w:pPr>
        <w:rPr>
          <w:i/>
          <w:color w:val="0070C0"/>
          <w:lang w:eastAsia="zh-CN"/>
        </w:rPr>
      </w:pPr>
    </w:p>
    <w:p w14:paraId="66F9C9AC" w14:textId="1FCBA3F6" w:rsidR="00571777" w:rsidRPr="00F056B0" w:rsidRDefault="00571777" w:rsidP="00805BE8">
      <w:pPr>
        <w:pStyle w:val="Heading3"/>
        <w:rPr>
          <w:sz w:val="24"/>
          <w:szCs w:val="16"/>
          <w:lang w:val="en-US"/>
        </w:rPr>
      </w:pPr>
      <w:r w:rsidRPr="00F056B0">
        <w:rPr>
          <w:sz w:val="24"/>
          <w:szCs w:val="16"/>
          <w:lang w:val="en-US"/>
        </w:rPr>
        <w:t>Sub-</w:t>
      </w:r>
      <w:r w:rsidR="00142BB9" w:rsidRPr="00F056B0">
        <w:rPr>
          <w:sz w:val="24"/>
          <w:szCs w:val="16"/>
          <w:lang w:val="en-US"/>
        </w:rPr>
        <w:t>topic</w:t>
      </w:r>
      <w:r w:rsidRPr="00F056B0">
        <w:rPr>
          <w:sz w:val="24"/>
          <w:szCs w:val="16"/>
          <w:lang w:val="en-US"/>
        </w:rPr>
        <w:t xml:space="preserve"> 1-2</w:t>
      </w:r>
      <w:r w:rsidR="00F056B0" w:rsidRPr="00F056B0">
        <w:rPr>
          <w:sz w:val="24"/>
          <w:szCs w:val="16"/>
          <w:lang w:val="en-US"/>
        </w:rPr>
        <w:t xml:space="preserve"> Additional notes f</w:t>
      </w:r>
      <w:r w:rsidR="00F056B0">
        <w:rPr>
          <w:sz w:val="24"/>
          <w:szCs w:val="16"/>
          <w:lang w:val="en-US"/>
        </w:rPr>
        <w:t>or the TR</w:t>
      </w:r>
    </w:p>
    <w:p w14:paraId="29DDE51F" w14:textId="67A66445" w:rsidR="003B40B6" w:rsidRPr="0061389B" w:rsidRDefault="0061389B" w:rsidP="003B40B6">
      <w:pPr>
        <w:rPr>
          <w:iCs/>
          <w:lang w:val="en-US" w:eastAsia="zh-CN"/>
        </w:rPr>
      </w:pPr>
      <w:r w:rsidRPr="0061389B">
        <w:rPr>
          <w:iCs/>
          <w:lang w:val="en-US" w:eastAsia="zh-CN"/>
        </w:rPr>
        <w:t>This sub-topic is on addition of some general notes to the TR</w:t>
      </w:r>
    </w:p>
    <w:p w14:paraId="3EB996E4" w14:textId="77777777" w:rsidR="0061389B" w:rsidRPr="0061389B" w:rsidRDefault="0061389B" w:rsidP="0061389B">
      <w:pPr>
        <w:rPr>
          <w:b/>
          <w:iCs/>
          <w:u w:val="single"/>
          <w:lang w:eastAsia="ko-KR"/>
        </w:rPr>
      </w:pPr>
      <w:r w:rsidRPr="0061389B">
        <w:rPr>
          <w:b/>
          <w:iCs/>
          <w:u w:val="single"/>
          <w:lang w:eastAsia="ko-KR"/>
        </w:rPr>
        <w:t>Issue 2-2: Additional notes</w:t>
      </w:r>
    </w:p>
    <w:p w14:paraId="70DE7507" w14:textId="77777777" w:rsidR="0061389B" w:rsidRPr="0061389B" w:rsidRDefault="0061389B" w:rsidP="007836A0">
      <w:pPr>
        <w:pStyle w:val="ListParagraph"/>
        <w:numPr>
          <w:ilvl w:val="0"/>
          <w:numId w:val="1"/>
        </w:numPr>
        <w:overflowPunct/>
        <w:autoSpaceDE/>
        <w:autoSpaceDN/>
        <w:adjustRightInd/>
        <w:spacing w:after="120"/>
        <w:ind w:left="720" w:firstLineChars="0"/>
        <w:textAlignment w:val="auto"/>
        <w:rPr>
          <w:rFonts w:eastAsia="SimSun"/>
          <w:iCs/>
          <w:szCs w:val="24"/>
          <w:lang w:eastAsia="zh-CN"/>
        </w:rPr>
      </w:pPr>
      <w:r w:rsidRPr="0061389B">
        <w:rPr>
          <w:rFonts w:eastAsia="SimSun"/>
          <w:iCs/>
          <w:szCs w:val="24"/>
          <w:lang w:eastAsia="zh-CN"/>
        </w:rPr>
        <w:t>Proposals</w:t>
      </w:r>
    </w:p>
    <w:p w14:paraId="213C8355" w14:textId="77777777" w:rsidR="0061389B" w:rsidRPr="0061389B" w:rsidRDefault="0061389B" w:rsidP="007836A0">
      <w:pPr>
        <w:pStyle w:val="ListParagraph"/>
        <w:numPr>
          <w:ilvl w:val="1"/>
          <w:numId w:val="1"/>
        </w:numPr>
        <w:overflowPunct/>
        <w:autoSpaceDE/>
        <w:autoSpaceDN/>
        <w:adjustRightInd/>
        <w:spacing w:after="120"/>
        <w:ind w:left="1440" w:firstLineChars="0"/>
        <w:textAlignment w:val="auto"/>
        <w:rPr>
          <w:rFonts w:eastAsia="SimSun"/>
          <w:iCs/>
          <w:szCs w:val="24"/>
          <w:lang w:eastAsia="zh-CN"/>
        </w:rPr>
      </w:pPr>
      <w:r w:rsidRPr="0061389B">
        <w:rPr>
          <w:rFonts w:eastAsia="SimSun"/>
          <w:iCs/>
          <w:szCs w:val="24"/>
          <w:lang w:eastAsia="zh-CN"/>
        </w:rPr>
        <w:t>Option 1: Add the following notes to the TR:</w:t>
      </w:r>
    </w:p>
    <w:p w14:paraId="29871C09" w14:textId="77777777" w:rsidR="0061389B" w:rsidRPr="001F5CF2" w:rsidRDefault="0061389B" w:rsidP="007836A0">
      <w:pPr>
        <w:pStyle w:val="ListParagraph"/>
        <w:numPr>
          <w:ilvl w:val="0"/>
          <w:numId w:val="1"/>
        </w:numPr>
        <w:ind w:firstLineChars="0"/>
        <w:rPr>
          <w:i/>
          <w:lang w:eastAsia="zh-CN"/>
        </w:rPr>
      </w:pPr>
      <w:r w:rsidRPr="001F5CF2">
        <w:rPr>
          <w:i/>
          <w:lang w:eastAsia="zh-CN"/>
        </w:rPr>
        <w:t xml:space="preserve">NOTE 1: </w:t>
      </w:r>
      <w:r w:rsidRPr="001F5CF2">
        <w:rPr>
          <w:i/>
          <w:lang w:eastAsia="zh-CN"/>
        </w:rPr>
        <w:tab/>
        <w:t>Findings captured in this technical report represent status of Rel-18 NR specifications at the time of writing, unless otherwise stated.</w:t>
      </w:r>
    </w:p>
    <w:p w14:paraId="3F4B5C09" w14:textId="77777777" w:rsidR="0061389B" w:rsidRPr="001F5CF2" w:rsidRDefault="0061389B" w:rsidP="007836A0">
      <w:pPr>
        <w:pStyle w:val="ListParagraph"/>
        <w:numPr>
          <w:ilvl w:val="0"/>
          <w:numId w:val="1"/>
        </w:numPr>
        <w:spacing w:after="120"/>
        <w:ind w:firstLineChars="0"/>
        <w:rPr>
          <w:rFonts w:eastAsia="SimSun"/>
          <w:color w:val="0070C0"/>
          <w:szCs w:val="24"/>
          <w:lang w:eastAsia="zh-CN"/>
        </w:rPr>
      </w:pPr>
      <w:r w:rsidRPr="001F5CF2">
        <w:rPr>
          <w:i/>
          <w:lang w:eastAsia="zh-CN"/>
        </w:rPr>
        <w:t>NOTE 2:</w:t>
      </w:r>
      <w:r w:rsidRPr="001F5CF2">
        <w:rPr>
          <w:i/>
          <w:lang w:eastAsia="zh-CN"/>
        </w:rPr>
        <w:tab/>
        <w:t>While ITU-R W5PD asked for BS parameters, findings on BS parameters captured in this TR may be r</w:t>
      </w:r>
      <w:r w:rsidRPr="001F5CF2">
        <w:rPr>
          <w:i/>
          <w:lang w:eastAsia="zh-CN"/>
        </w:rPr>
        <w:tab/>
      </w:r>
      <w:r w:rsidRPr="001F5CF2">
        <w:rPr>
          <w:i/>
          <w:lang w:eastAsia="zh-CN"/>
        </w:rPr>
        <w:tab/>
      </w:r>
      <w:r w:rsidRPr="001F5CF2">
        <w:rPr>
          <w:i/>
          <w:lang w:eastAsia="zh-CN"/>
        </w:rPr>
        <w:tab/>
      </w:r>
      <w:r w:rsidRPr="001F5CF2">
        <w:rPr>
          <w:i/>
          <w:lang w:eastAsia="zh-CN"/>
        </w:rPr>
        <w:tab/>
        <w:t>re</w:t>
      </w:r>
      <w:r w:rsidRPr="001F5CF2">
        <w:rPr>
          <w:i/>
          <w:lang w:eastAsia="zh-CN"/>
        </w:rPr>
        <w:noBreakHyphen/>
        <w:t>used in future also for other network nodes, such as IAB, repeaters, etc.</w:t>
      </w:r>
    </w:p>
    <w:p w14:paraId="4916AC25" w14:textId="77777777" w:rsidR="0061389B" w:rsidRPr="006C48F6" w:rsidRDefault="0061389B"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48F6">
        <w:rPr>
          <w:rFonts w:eastAsia="SimSun"/>
          <w:szCs w:val="24"/>
          <w:lang w:eastAsia="zh-CN"/>
        </w:rPr>
        <w:lastRenderedPageBreak/>
        <w:t>Recommended WF</w:t>
      </w:r>
    </w:p>
    <w:p w14:paraId="05D6F058" w14:textId="77777777" w:rsidR="0061389B" w:rsidRPr="006C48F6" w:rsidRDefault="0061389B"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48F6">
        <w:rPr>
          <w:rFonts w:eastAsia="SimSun"/>
          <w:szCs w:val="24"/>
          <w:lang w:eastAsia="zh-CN"/>
        </w:rPr>
        <w:t>TBA</w:t>
      </w:r>
    </w:p>
    <w:p w14:paraId="2A0294E9" w14:textId="77777777" w:rsidR="009415B0" w:rsidRPr="003418CB" w:rsidRDefault="009415B0" w:rsidP="005B4802">
      <w:pPr>
        <w:rPr>
          <w:color w:val="0070C0"/>
          <w:lang w:val="en-US" w:eastAsia="zh-CN"/>
        </w:rPr>
      </w:pPr>
    </w:p>
    <w:p w14:paraId="11F36725" w14:textId="3DC17328" w:rsidR="00DD19DE" w:rsidRPr="00CE7E27" w:rsidRDefault="00142BB9" w:rsidP="00DD19DE">
      <w:pPr>
        <w:pStyle w:val="Heading1"/>
        <w:rPr>
          <w:lang w:val="en-US" w:eastAsia="ja-JP"/>
        </w:rPr>
      </w:pPr>
      <w:r w:rsidRPr="00CE7E27">
        <w:rPr>
          <w:lang w:val="en-US" w:eastAsia="ja-JP"/>
        </w:rPr>
        <w:t>Topic</w:t>
      </w:r>
      <w:r w:rsidR="00DD19DE" w:rsidRPr="00CE7E27">
        <w:rPr>
          <w:lang w:val="en-US" w:eastAsia="ja-JP"/>
        </w:rPr>
        <w:t xml:space="preserve"> #</w:t>
      </w:r>
      <w:r w:rsidR="00FA5848" w:rsidRPr="00CE7E27">
        <w:rPr>
          <w:lang w:val="en-US" w:eastAsia="ja-JP"/>
        </w:rPr>
        <w:t>2</w:t>
      </w:r>
      <w:r w:rsidR="00DD19DE" w:rsidRPr="00CE7E27">
        <w:rPr>
          <w:lang w:val="en-US" w:eastAsia="ja-JP"/>
        </w:rPr>
        <w:t xml:space="preserve">: </w:t>
      </w:r>
      <w:r w:rsidR="00CE7E27" w:rsidRPr="00CE7E27">
        <w:rPr>
          <w:lang w:val="en-US" w:eastAsia="ja-JP"/>
        </w:rPr>
        <w:t xml:space="preserve">Corrections for </w:t>
      </w:r>
      <w:r w:rsidR="00CE7E27">
        <w:rPr>
          <w:lang w:val="en-US" w:eastAsia="ja-JP"/>
        </w:rPr>
        <w:t xml:space="preserve">4400-4800 and </w:t>
      </w:r>
      <w:r w:rsidR="00032997">
        <w:rPr>
          <w:lang w:val="en-US" w:eastAsia="ja-JP"/>
        </w:rPr>
        <w:t>7125-8400MHz frequency ranges</w:t>
      </w:r>
    </w:p>
    <w:p w14:paraId="41C8B3CF" w14:textId="417CCBA7" w:rsidR="00DD19DE" w:rsidRPr="006C48F6" w:rsidRDefault="006C48F6" w:rsidP="00DD19DE">
      <w:pPr>
        <w:rPr>
          <w:iCs/>
          <w:lang w:eastAsia="zh-CN"/>
        </w:rPr>
      </w:pPr>
      <w:r w:rsidRPr="006C48F6">
        <w:rPr>
          <w:iCs/>
          <w:lang w:eastAsia="zh-CN"/>
        </w:rPr>
        <w:t>This topic handles proposed corrections for the frequency ranges for which the parameters, LS response and TR text were already agreed.</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F36E8E">
        <w:trPr>
          <w:trHeight w:val="468"/>
        </w:trPr>
        <w:tc>
          <w:tcPr>
            <w:tcW w:w="1623" w:type="dxa"/>
            <w:vAlign w:val="center"/>
          </w:tcPr>
          <w:p w14:paraId="5B780EF4" w14:textId="77777777" w:rsidR="00DD19DE" w:rsidRPr="00045592" w:rsidRDefault="00DD19DE">
            <w:pPr>
              <w:spacing w:before="120" w:after="120"/>
              <w:rPr>
                <w:b/>
                <w:bCs/>
              </w:rPr>
            </w:pPr>
            <w:r w:rsidRPr="00045592">
              <w:rPr>
                <w:b/>
                <w:bCs/>
              </w:rPr>
              <w:t>T-doc number</w:t>
            </w:r>
          </w:p>
        </w:tc>
        <w:tc>
          <w:tcPr>
            <w:tcW w:w="1424" w:type="dxa"/>
            <w:vAlign w:val="center"/>
          </w:tcPr>
          <w:p w14:paraId="27E27FF5" w14:textId="77777777" w:rsidR="00DD19DE" w:rsidRPr="00045592" w:rsidRDefault="00DD19DE">
            <w:pPr>
              <w:spacing w:before="120" w:after="120"/>
              <w:rPr>
                <w:b/>
                <w:bCs/>
              </w:rPr>
            </w:pPr>
            <w:r w:rsidRPr="00045592">
              <w:rPr>
                <w:b/>
                <w:bCs/>
              </w:rPr>
              <w:t>Company</w:t>
            </w:r>
          </w:p>
        </w:tc>
        <w:tc>
          <w:tcPr>
            <w:tcW w:w="6584" w:type="dxa"/>
            <w:vAlign w:val="center"/>
          </w:tcPr>
          <w:p w14:paraId="3753A143" w14:textId="77777777" w:rsidR="00DD19DE" w:rsidRPr="00045592" w:rsidRDefault="00DD19DE">
            <w:pPr>
              <w:spacing w:before="120" w:after="120"/>
              <w:rPr>
                <w:b/>
                <w:bCs/>
              </w:rPr>
            </w:pPr>
            <w:r w:rsidRPr="00045592">
              <w:rPr>
                <w:b/>
                <w:bCs/>
              </w:rPr>
              <w:t>Proposals</w:t>
            </w:r>
            <w:r>
              <w:rPr>
                <w:b/>
                <w:bCs/>
              </w:rPr>
              <w:t xml:space="preserve"> / Observations</w:t>
            </w:r>
          </w:p>
        </w:tc>
      </w:tr>
      <w:tr w:rsidR="00DD19DE" w14:paraId="683FD1E7" w14:textId="77777777" w:rsidTr="00F36E8E">
        <w:trPr>
          <w:trHeight w:val="468"/>
        </w:trPr>
        <w:tc>
          <w:tcPr>
            <w:tcW w:w="1623" w:type="dxa"/>
          </w:tcPr>
          <w:p w14:paraId="2444A496" w14:textId="2A7D4E4C" w:rsidR="00DD19DE" w:rsidRPr="00805BE8" w:rsidRDefault="00DD19DE">
            <w:pPr>
              <w:spacing w:before="120" w:after="120"/>
              <w:rPr>
                <w:rFonts w:asciiTheme="minorHAnsi" w:hAnsiTheme="minorHAnsi" w:cstheme="minorHAnsi"/>
              </w:rPr>
            </w:pPr>
            <w:r w:rsidRPr="00805BE8">
              <w:rPr>
                <w:rFonts w:asciiTheme="minorHAnsi" w:hAnsiTheme="minorHAnsi" w:cstheme="minorHAnsi"/>
              </w:rPr>
              <w:t>R4-2</w:t>
            </w:r>
            <w:r w:rsidR="00CC3582">
              <w:rPr>
                <w:rFonts w:asciiTheme="minorHAnsi" w:hAnsiTheme="minorHAnsi" w:cstheme="minorHAnsi"/>
              </w:rPr>
              <w:t>4</w:t>
            </w:r>
            <w:r w:rsidR="00DD0796">
              <w:rPr>
                <w:rFonts w:asciiTheme="minorHAnsi" w:hAnsiTheme="minorHAnsi" w:cstheme="minorHAnsi"/>
              </w:rPr>
              <w:t>15117</w:t>
            </w:r>
          </w:p>
        </w:tc>
        <w:tc>
          <w:tcPr>
            <w:tcW w:w="1424" w:type="dxa"/>
          </w:tcPr>
          <w:p w14:paraId="786ACC88" w14:textId="32352D6B" w:rsidR="00DD19DE" w:rsidRPr="00805BE8" w:rsidRDefault="00DD0796">
            <w:pPr>
              <w:spacing w:before="120" w:after="120"/>
              <w:rPr>
                <w:rFonts w:asciiTheme="minorHAnsi" w:hAnsiTheme="minorHAnsi" w:cstheme="minorHAnsi"/>
              </w:rPr>
            </w:pPr>
            <w:r>
              <w:rPr>
                <w:rFonts w:asciiTheme="minorHAnsi" w:hAnsiTheme="minorHAnsi" w:cstheme="minorHAnsi"/>
              </w:rPr>
              <w:t>CATT</w:t>
            </w:r>
          </w:p>
        </w:tc>
        <w:tc>
          <w:tcPr>
            <w:tcW w:w="6584" w:type="dxa"/>
          </w:tcPr>
          <w:p w14:paraId="7FAB433F" w14:textId="7AF82C0A" w:rsidR="00DD19DE" w:rsidRPr="00805BE8" w:rsidRDefault="00183465">
            <w:pPr>
              <w:spacing w:before="120" w:after="120"/>
              <w:rPr>
                <w:rFonts w:asciiTheme="minorHAnsi" w:hAnsiTheme="minorHAnsi" w:cstheme="minorHAnsi"/>
              </w:rPr>
            </w:pPr>
            <w:r>
              <w:rPr>
                <w:rFonts w:asciiTheme="minorHAnsi" w:hAnsiTheme="minorHAnsi" w:cstheme="minorHAnsi"/>
              </w:rPr>
              <w:t>Text proposal with several re-wordings</w:t>
            </w:r>
          </w:p>
        </w:tc>
      </w:tr>
      <w:tr w:rsidR="00F36E8E" w14:paraId="006FCDE5" w14:textId="77777777" w:rsidTr="00F36E8E">
        <w:trPr>
          <w:trHeight w:val="468"/>
        </w:trPr>
        <w:tc>
          <w:tcPr>
            <w:tcW w:w="1623" w:type="dxa"/>
          </w:tcPr>
          <w:p w14:paraId="7A8EB8D3" w14:textId="4B278FC5" w:rsidR="00F36E8E" w:rsidRPr="00805BE8" w:rsidRDefault="00F36E8E" w:rsidP="00F36E8E">
            <w:pPr>
              <w:spacing w:before="120" w:after="120"/>
              <w:rPr>
                <w:rFonts w:asciiTheme="minorHAnsi" w:hAnsiTheme="minorHAnsi" w:cstheme="minorHAnsi"/>
              </w:rPr>
            </w:pPr>
            <w:r>
              <w:rPr>
                <w:rFonts w:asciiTheme="minorHAnsi" w:hAnsiTheme="minorHAnsi" w:cstheme="minorHAnsi"/>
              </w:rPr>
              <w:t>R4-2415478</w:t>
            </w:r>
          </w:p>
        </w:tc>
        <w:tc>
          <w:tcPr>
            <w:tcW w:w="1424" w:type="dxa"/>
          </w:tcPr>
          <w:p w14:paraId="50556240" w14:textId="582E10DE" w:rsidR="00F36E8E" w:rsidRDefault="00F36E8E" w:rsidP="00F36E8E">
            <w:pPr>
              <w:spacing w:before="120" w:after="120"/>
              <w:rPr>
                <w:rFonts w:asciiTheme="minorHAnsi" w:hAnsiTheme="minorHAnsi" w:cstheme="minorHAnsi"/>
              </w:rPr>
            </w:pPr>
            <w:r>
              <w:rPr>
                <w:rFonts w:asciiTheme="minorHAnsi" w:hAnsiTheme="minorHAnsi" w:cstheme="minorHAnsi"/>
              </w:rPr>
              <w:t>Nokia</w:t>
            </w:r>
          </w:p>
        </w:tc>
        <w:tc>
          <w:tcPr>
            <w:tcW w:w="6584" w:type="dxa"/>
          </w:tcPr>
          <w:p w14:paraId="76A704CB" w14:textId="5D443380" w:rsidR="00F36E8E" w:rsidRDefault="00F36E8E" w:rsidP="00F36E8E">
            <w:pPr>
              <w:spacing w:before="120" w:after="120"/>
              <w:rPr>
                <w:rFonts w:asciiTheme="minorHAnsi" w:hAnsiTheme="minorHAnsi" w:cstheme="minorHAnsi"/>
              </w:rPr>
            </w:pPr>
            <w:r>
              <w:rPr>
                <w:rFonts w:asciiTheme="minorHAnsi" w:hAnsiTheme="minorHAnsi" w:cstheme="minorHAnsi"/>
              </w:rPr>
              <w:t>Text proposal with several re-wordings</w:t>
            </w:r>
          </w:p>
        </w:tc>
      </w:tr>
      <w:tr w:rsidR="00F36E8E" w14:paraId="7E886086" w14:textId="77777777" w:rsidTr="00F36E8E">
        <w:trPr>
          <w:trHeight w:val="468"/>
        </w:trPr>
        <w:tc>
          <w:tcPr>
            <w:tcW w:w="1623" w:type="dxa"/>
          </w:tcPr>
          <w:p w14:paraId="098A95C7" w14:textId="68F5F246" w:rsidR="00F36E8E" w:rsidRPr="00805BE8" w:rsidRDefault="00F749B1" w:rsidP="00F36E8E">
            <w:pPr>
              <w:spacing w:before="120" w:after="120"/>
              <w:rPr>
                <w:rFonts w:asciiTheme="minorHAnsi" w:hAnsiTheme="minorHAnsi" w:cstheme="minorHAnsi"/>
              </w:rPr>
            </w:pPr>
            <w:r>
              <w:rPr>
                <w:rFonts w:asciiTheme="minorHAnsi" w:hAnsiTheme="minorHAnsi" w:cstheme="minorHAnsi"/>
              </w:rPr>
              <w:t>R4-2416173</w:t>
            </w:r>
          </w:p>
        </w:tc>
        <w:tc>
          <w:tcPr>
            <w:tcW w:w="1424" w:type="dxa"/>
          </w:tcPr>
          <w:p w14:paraId="24A0B89B" w14:textId="5D31ABB5" w:rsidR="00F36E8E" w:rsidRDefault="000353A9" w:rsidP="00F36E8E">
            <w:pPr>
              <w:spacing w:before="120" w:after="120"/>
              <w:rPr>
                <w:rFonts w:asciiTheme="minorHAnsi" w:hAnsiTheme="minorHAnsi" w:cstheme="minorHAnsi"/>
              </w:rPr>
            </w:pPr>
            <w:r>
              <w:rPr>
                <w:rFonts w:asciiTheme="minorHAnsi" w:hAnsiTheme="minorHAnsi" w:cstheme="minorHAnsi"/>
              </w:rPr>
              <w:t>Ericsson</w:t>
            </w:r>
          </w:p>
        </w:tc>
        <w:tc>
          <w:tcPr>
            <w:tcW w:w="6584" w:type="dxa"/>
          </w:tcPr>
          <w:p w14:paraId="44D6C675" w14:textId="7B197914" w:rsidR="000353A9" w:rsidRDefault="000353A9" w:rsidP="00F36E8E">
            <w:pPr>
              <w:spacing w:before="120" w:after="120"/>
              <w:rPr>
                <w:rFonts w:asciiTheme="minorHAnsi" w:hAnsiTheme="minorHAnsi" w:cstheme="minorHAnsi"/>
              </w:rPr>
            </w:pPr>
            <w:r>
              <w:rPr>
                <w:rFonts w:asciiTheme="minorHAnsi" w:hAnsiTheme="minorHAnsi" w:cstheme="minorHAnsi"/>
              </w:rPr>
              <w:t>Text proposal correcting references and some re-wordings.</w:t>
            </w:r>
          </w:p>
        </w:tc>
      </w:tr>
      <w:tr w:rsidR="00F36E8E" w14:paraId="6436C3B7" w14:textId="77777777" w:rsidTr="00F36E8E">
        <w:trPr>
          <w:trHeight w:val="468"/>
        </w:trPr>
        <w:tc>
          <w:tcPr>
            <w:tcW w:w="1623" w:type="dxa"/>
          </w:tcPr>
          <w:p w14:paraId="3133DA07" w14:textId="169862DC" w:rsidR="00F36E8E" w:rsidRPr="00805BE8" w:rsidRDefault="00E024E1" w:rsidP="00F36E8E">
            <w:pPr>
              <w:spacing w:before="120" w:after="120"/>
              <w:rPr>
                <w:rFonts w:asciiTheme="minorHAnsi" w:hAnsiTheme="minorHAnsi" w:cstheme="minorHAnsi"/>
              </w:rPr>
            </w:pPr>
            <w:r>
              <w:rPr>
                <w:rFonts w:asciiTheme="minorHAnsi" w:hAnsiTheme="minorHAnsi" w:cstheme="minorHAnsi"/>
              </w:rPr>
              <w:t>R4-</w:t>
            </w:r>
            <w:r w:rsidR="003F5781">
              <w:rPr>
                <w:rFonts w:asciiTheme="minorHAnsi" w:hAnsiTheme="minorHAnsi" w:cstheme="minorHAnsi"/>
              </w:rPr>
              <w:t>2416413</w:t>
            </w:r>
          </w:p>
        </w:tc>
        <w:tc>
          <w:tcPr>
            <w:tcW w:w="1424" w:type="dxa"/>
          </w:tcPr>
          <w:p w14:paraId="2D400ABF" w14:textId="4E6ADDC6" w:rsidR="00F36E8E" w:rsidRDefault="003F5781" w:rsidP="00F36E8E">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0CE910D0" w14:textId="0D84C257" w:rsidR="00F36E8E" w:rsidRDefault="003F5781" w:rsidP="00F36E8E">
            <w:pPr>
              <w:spacing w:before="120" w:after="120"/>
              <w:rPr>
                <w:rFonts w:asciiTheme="minorHAnsi" w:hAnsiTheme="minorHAnsi" w:cstheme="minorHAnsi"/>
              </w:rPr>
            </w:pPr>
            <w:r>
              <w:rPr>
                <w:rFonts w:asciiTheme="minorHAnsi" w:hAnsiTheme="minorHAnsi" w:cstheme="minorHAnsi"/>
              </w:rPr>
              <w:t>TR clean up</w:t>
            </w:r>
          </w:p>
        </w:tc>
      </w:tr>
      <w:tr w:rsidR="00F36E8E" w14:paraId="7E5CCDBE" w14:textId="77777777" w:rsidTr="00F36E8E">
        <w:trPr>
          <w:trHeight w:val="468"/>
        </w:trPr>
        <w:tc>
          <w:tcPr>
            <w:tcW w:w="1623" w:type="dxa"/>
          </w:tcPr>
          <w:p w14:paraId="6D0E6DB4" w14:textId="5B95FB8F" w:rsidR="00F36E8E" w:rsidRPr="00805BE8" w:rsidRDefault="006209FD" w:rsidP="00F36E8E">
            <w:pPr>
              <w:spacing w:before="120" w:after="120"/>
              <w:rPr>
                <w:rFonts w:asciiTheme="minorHAnsi" w:hAnsiTheme="minorHAnsi" w:cstheme="minorHAnsi"/>
              </w:rPr>
            </w:pPr>
            <w:r>
              <w:rPr>
                <w:rFonts w:asciiTheme="minorHAnsi" w:hAnsiTheme="minorHAnsi" w:cstheme="minorHAnsi"/>
              </w:rPr>
              <w:t>R4-2415118</w:t>
            </w:r>
          </w:p>
        </w:tc>
        <w:tc>
          <w:tcPr>
            <w:tcW w:w="1424" w:type="dxa"/>
          </w:tcPr>
          <w:p w14:paraId="5D937B70" w14:textId="4C3FF425" w:rsidR="00F36E8E" w:rsidRDefault="006209FD" w:rsidP="00F36E8E">
            <w:pPr>
              <w:spacing w:before="120" w:after="120"/>
              <w:rPr>
                <w:rFonts w:asciiTheme="minorHAnsi" w:hAnsiTheme="minorHAnsi" w:cstheme="minorHAnsi"/>
              </w:rPr>
            </w:pPr>
            <w:r>
              <w:rPr>
                <w:rFonts w:asciiTheme="minorHAnsi" w:hAnsiTheme="minorHAnsi" w:cstheme="minorHAnsi"/>
              </w:rPr>
              <w:t>CATT</w:t>
            </w:r>
          </w:p>
        </w:tc>
        <w:tc>
          <w:tcPr>
            <w:tcW w:w="6584" w:type="dxa"/>
          </w:tcPr>
          <w:p w14:paraId="7DF36B00" w14:textId="7335C0E7" w:rsidR="00F36E8E" w:rsidRDefault="009858E9" w:rsidP="00F36E8E">
            <w:pPr>
              <w:spacing w:before="120" w:after="120"/>
              <w:rPr>
                <w:rFonts w:asciiTheme="minorHAnsi" w:hAnsiTheme="minorHAnsi" w:cstheme="minorHAnsi"/>
              </w:rPr>
            </w:pPr>
            <w:r>
              <w:rPr>
                <w:rFonts w:asciiTheme="minorHAnsi" w:hAnsiTheme="minorHAnsi" w:cstheme="minorHAnsi"/>
              </w:rPr>
              <w:t>Text proposal with several re-wordings</w:t>
            </w:r>
          </w:p>
        </w:tc>
      </w:tr>
      <w:tr w:rsidR="006209FD" w14:paraId="04E82419" w14:textId="77777777" w:rsidTr="00F36E8E">
        <w:trPr>
          <w:trHeight w:val="468"/>
        </w:trPr>
        <w:tc>
          <w:tcPr>
            <w:tcW w:w="1623" w:type="dxa"/>
          </w:tcPr>
          <w:p w14:paraId="456FB524" w14:textId="39676266" w:rsidR="006209FD" w:rsidRDefault="00782DA0" w:rsidP="00F36E8E">
            <w:pPr>
              <w:spacing w:before="120" w:after="120"/>
              <w:rPr>
                <w:rFonts w:asciiTheme="minorHAnsi" w:hAnsiTheme="minorHAnsi" w:cstheme="minorHAnsi"/>
              </w:rPr>
            </w:pPr>
            <w:r>
              <w:rPr>
                <w:rFonts w:asciiTheme="minorHAnsi" w:hAnsiTheme="minorHAnsi" w:cstheme="minorHAnsi"/>
              </w:rPr>
              <w:t>R4-2415473</w:t>
            </w:r>
          </w:p>
        </w:tc>
        <w:tc>
          <w:tcPr>
            <w:tcW w:w="1424" w:type="dxa"/>
          </w:tcPr>
          <w:p w14:paraId="69850649" w14:textId="653842CC" w:rsidR="006209FD" w:rsidRDefault="00782DA0" w:rsidP="00F36E8E">
            <w:pPr>
              <w:spacing w:before="120" w:after="120"/>
              <w:rPr>
                <w:rFonts w:asciiTheme="minorHAnsi" w:hAnsiTheme="minorHAnsi" w:cstheme="minorHAnsi"/>
              </w:rPr>
            </w:pPr>
            <w:r>
              <w:rPr>
                <w:rFonts w:asciiTheme="minorHAnsi" w:hAnsiTheme="minorHAnsi" w:cstheme="minorHAnsi"/>
              </w:rPr>
              <w:t>Qualcomm</w:t>
            </w:r>
          </w:p>
        </w:tc>
        <w:tc>
          <w:tcPr>
            <w:tcW w:w="6584" w:type="dxa"/>
          </w:tcPr>
          <w:p w14:paraId="2F4F010D" w14:textId="24A14312" w:rsidR="006209FD" w:rsidRDefault="00E936DB" w:rsidP="00F36E8E">
            <w:pPr>
              <w:spacing w:before="120" w:after="120"/>
              <w:rPr>
                <w:rFonts w:asciiTheme="minorHAnsi" w:hAnsiTheme="minorHAnsi" w:cstheme="minorHAnsi"/>
              </w:rPr>
            </w:pPr>
            <w:r>
              <w:rPr>
                <w:rFonts w:asciiTheme="minorHAnsi" w:hAnsiTheme="minorHAnsi" w:cstheme="minorHAnsi"/>
              </w:rPr>
              <w:t>Text proposal to include</w:t>
            </w:r>
            <w:r w:rsidR="00C57A19">
              <w:rPr>
                <w:rFonts w:asciiTheme="minorHAnsi" w:hAnsiTheme="minorHAnsi" w:cstheme="minorHAnsi"/>
              </w:rPr>
              <w:t xml:space="preserve"> simulation results demonstrating the lack of impact of higher channel bandwidths and higher UE power on ACIR</w:t>
            </w:r>
          </w:p>
        </w:tc>
      </w:tr>
      <w:tr w:rsidR="006209FD" w14:paraId="59A30709" w14:textId="77777777" w:rsidTr="00F36E8E">
        <w:trPr>
          <w:trHeight w:val="468"/>
        </w:trPr>
        <w:tc>
          <w:tcPr>
            <w:tcW w:w="1623" w:type="dxa"/>
          </w:tcPr>
          <w:p w14:paraId="20B9C367" w14:textId="79923B39" w:rsidR="006209FD" w:rsidRDefault="00CB17E0" w:rsidP="00F36E8E">
            <w:pPr>
              <w:spacing w:before="120" w:after="120"/>
              <w:rPr>
                <w:rFonts w:asciiTheme="minorHAnsi" w:hAnsiTheme="minorHAnsi" w:cstheme="minorHAnsi"/>
              </w:rPr>
            </w:pPr>
            <w:r>
              <w:rPr>
                <w:rFonts w:asciiTheme="minorHAnsi" w:hAnsiTheme="minorHAnsi" w:cstheme="minorHAnsi"/>
              </w:rPr>
              <w:t>R4-2415479</w:t>
            </w:r>
          </w:p>
        </w:tc>
        <w:tc>
          <w:tcPr>
            <w:tcW w:w="1424" w:type="dxa"/>
          </w:tcPr>
          <w:p w14:paraId="1189FB05" w14:textId="359C2483" w:rsidR="006209FD" w:rsidRDefault="00700564" w:rsidP="00F36E8E">
            <w:pPr>
              <w:spacing w:before="120" w:after="120"/>
              <w:rPr>
                <w:rFonts w:asciiTheme="minorHAnsi" w:hAnsiTheme="minorHAnsi" w:cstheme="minorHAnsi"/>
              </w:rPr>
            </w:pPr>
            <w:r>
              <w:rPr>
                <w:rFonts w:asciiTheme="minorHAnsi" w:hAnsiTheme="minorHAnsi" w:cstheme="minorHAnsi"/>
              </w:rPr>
              <w:t>Nokia</w:t>
            </w:r>
          </w:p>
        </w:tc>
        <w:tc>
          <w:tcPr>
            <w:tcW w:w="6584" w:type="dxa"/>
          </w:tcPr>
          <w:p w14:paraId="756FB5EC" w14:textId="4FA8E5D3" w:rsidR="006209FD" w:rsidRDefault="00700564" w:rsidP="00F36E8E">
            <w:pPr>
              <w:spacing w:before="120" w:after="120"/>
              <w:rPr>
                <w:rFonts w:asciiTheme="minorHAnsi" w:hAnsiTheme="minorHAnsi" w:cstheme="minorHAnsi"/>
              </w:rPr>
            </w:pPr>
            <w:r>
              <w:rPr>
                <w:rFonts w:asciiTheme="minorHAnsi" w:hAnsiTheme="minorHAnsi" w:cstheme="minorHAnsi"/>
              </w:rPr>
              <w:t>Text proposal with some re-wordings</w:t>
            </w:r>
          </w:p>
        </w:tc>
      </w:tr>
      <w:tr w:rsidR="006209FD" w14:paraId="506494B9" w14:textId="77777777" w:rsidTr="00F36E8E">
        <w:trPr>
          <w:trHeight w:val="468"/>
        </w:trPr>
        <w:tc>
          <w:tcPr>
            <w:tcW w:w="1623" w:type="dxa"/>
          </w:tcPr>
          <w:p w14:paraId="0386C1EE" w14:textId="7F78954A" w:rsidR="006209FD" w:rsidRDefault="008C2ED4" w:rsidP="00F36E8E">
            <w:pPr>
              <w:spacing w:before="120" w:after="120"/>
              <w:rPr>
                <w:rFonts w:asciiTheme="minorHAnsi" w:hAnsiTheme="minorHAnsi" w:cstheme="minorHAnsi"/>
              </w:rPr>
            </w:pPr>
            <w:r>
              <w:rPr>
                <w:rFonts w:asciiTheme="minorHAnsi" w:hAnsiTheme="minorHAnsi" w:cstheme="minorHAnsi"/>
              </w:rPr>
              <w:t>R4-2416172</w:t>
            </w:r>
          </w:p>
        </w:tc>
        <w:tc>
          <w:tcPr>
            <w:tcW w:w="1424" w:type="dxa"/>
          </w:tcPr>
          <w:p w14:paraId="63CA87AC" w14:textId="602C6628" w:rsidR="006209FD" w:rsidRDefault="008C2ED4" w:rsidP="00F36E8E">
            <w:pPr>
              <w:spacing w:before="120" w:after="120"/>
              <w:rPr>
                <w:rFonts w:asciiTheme="minorHAnsi" w:hAnsiTheme="minorHAnsi" w:cstheme="minorHAnsi"/>
              </w:rPr>
            </w:pPr>
            <w:r>
              <w:rPr>
                <w:rFonts w:asciiTheme="minorHAnsi" w:hAnsiTheme="minorHAnsi" w:cstheme="minorHAnsi"/>
              </w:rPr>
              <w:t>Ericsson</w:t>
            </w:r>
          </w:p>
        </w:tc>
        <w:tc>
          <w:tcPr>
            <w:tcW w:w="6584" w:type="dxa"/>
          </w:tcPr>
          <w:p w14:paraId="6BC3C4DF" w14:textId="6FDC8A87" w:rsidR="006209FD" w:rsidRDefault="008C2ED4" w:rsidP="00F36E8E">
            <w:pPr>
              <w:spacing w:before="120" w:after="120"/>
              <w:rPr>
                <w:rFonts w:asciiTheme="minorHAnsi" w:hAnsiTheme="minorHAnsi" w:cstheme="minorHAnsi"/>
              </w:rPr>
            </w:pPr>
            <w:r>
              <w:rPr>
                <w:rFonts w:asciiTheme="minorHAnsi" w:hAnsiTheme="minorHAnsi" w:cstheme="minorHAnsi"/>
              </w:rPr>
              <w:t>Text proposal to add missing UE spectrum mask</w:t>
            </w:r>
          </w:p>
        </w:tc>
      </w:tr>
      <w:tr w:rsidR="00A8225E" w14:paraId="32FC9441" w14:textId="77777777" w:rsidTr="00F36E8E">
        <w:trPr>
          <w:trHeight w:val="468"/>
        </w:trPr>
        <w:tc>
          <w:tcPr>
            <w:tcW w:w="1623" w:type="dxa"/>
          </w:tcPr>
          <w:p w14:paraId="4CB7B5F5" w14:textId="4540E364" w:rsidR="00A8225E" w:rsidRDefault="00A8225E" w:rsidP="00F36E8E">
            <w:pPr>
              <w:spacing w:before="120" w:after="120"/>
              <w:rPr>
                <w:rFonts w:asciiTheme="minorHAnsi" w:hAnsiTheme="minorHAnsi" w:cstheme="minorHAnsi"/>
              </w:rPr>
            </w:pPr>
            <w:r>
              <w:rPr>
                <w:rFonts w:asciiTheme="minorHAnsi" w:hAnsiTheme="minorHAnsi" w:cstheme="minorHAnsi"/>
              </w:rPr>
              <w:t>R4-241</w:t>
            </w:r>
            <w:r w:rsidR="001D6859">
              <w:rPr>
                <w:rFonts w:asciiTheme="minorHAnsi" w:hAnsiTheme="minorHAnsi" w:cstheme="minorHAnsi"/>
              </w:rPr>
              <w:t>6280</w:t>
            </w:r>
          </w:p>
        </w:tc>
        <w:tc>
          <w:tcPr>
            <w:tcW w:w="1424" w:type="dxa"/>
          </w:tcPr>
          <w:p w14:paraId="3ECC56CA" w14:textId="75C46116" w:rsidR="00A8225E" w:rsidRDefault="001D6859" w:rsidP="00F36E8E">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402A549B" w14:textId="30DA3542" w:rsidR="00A8225E" w:rsidRDefault="009F136D" w:rsidP="00F36E8E">
            <w:pPr>
              <w:spacing w:before="120" w:after="120"/>
              <w:rPr>
                <w:rFonts w:asciiTheme="minorHAnsi" w:hAnsiTheme="minorHAnsi" w:cstheme="minorHAnsi"/>
              </w:rPr>
            </w:pPr>
            <w:r>
              <w:rPr>
                <w:rFonts w:asciiTheme="minorHAnsi" w:hAnsiTheme="minorHAnsi" w:cstheme="minorHAnsi"/>
              </w:rPr>
              <w:t>Correction to OBUE limits and remove spurious limits table (reference instead)</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0ECFAB7F"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F056B0">
        <w:rPr>
          <w:sz w:val="24"/>
          <w:szCs w:val="16"/>
        </w:rPr>
        <w:t xml:space="preserve"> Correction TPs</w:t>
      </w:r>
    </w:p>
    <w:p w14:paraId="75DD26D5" w14:textId="1DFE9E93" w:rsidR="00DD19DE" w:rsidRPr="00362853" w:rsidRDefault="00DD19DE" w:rsidP="00260DB9">
      <w:pPr>
        <w:rPr>
          <w:iCs/>
          <w:lang w:val="en-US" w:eastAsia="zh-CN"/>
        </w:rPr>
      </w:pPr>
      <w:r w:rsidRPr="00362853">
        <w:rPr>
          <w:rFonts w:hint="eastAsia"/>
          <w:iCs/>
          <w:lang w:val="en-US" w:eastAsia="zh-CN"/>
        </w:rPr>
        <w:t>Sub-</w:t>
      </w:r>
      <w:r w:rsidR="00142BB9" w:rsidRPr="00362853">
        <w:rPr>
          <w:rFonts w:hint="eastAsia"/>
          <w:iCs/>
          <w:lang w:val="en-US" w:eastAsia="zh-CN"/>
        </w:rPr>
        <w:t>topic</w:t>
      </w:r>
      <w:r w:rsidRPr="00362853">
        <w:rPr>
          <w:rFonts w:hint="eastAsia"/>
          <w:iCs/>
          <w:lang w:val="en-US" w:eastAsia="zh-CN"/>
        </w:rPr>
        <w:t xml:space="preserve"> </w:t>
      </w:r>
      <w:r w:rsidRPr="00362853">
        <w:rPr>
          <w:iCs/>
          <w:lang w:val="en-US" w:eastAsia="zh-CN"/>
        </w:rPr>
        <w:t>description:</w:t>
      </w:r>
      <w:r w:rsidR="00260DB9" w:rsidRPr="00362853">
        <w:rPr>
          <w:iCs/>
          <w:lang w:val="en-US" w:eastAsia="zh-CN"/>
        </w:rPr>
        <w:t xml:space="preserve"> Update TPs to the </w:t>
      </w:r>
      <w:r w:rsidR="00362853" w:rsidRPr="00362853">
        <w:rPr>
          <w:iCs/>
          <w:lang w:val="en-US" w:eastAsia="zh-CN"/>
        </w:rPr>
        <w:t>TR</w:t>
      </w:r>
    </w:p>
    <w:p w14:paraId="4027AC78" w14:textId="16F5E039" w:rsidR="00DD19DE" w:rsidRPr="00362853" w:rsidRDefault="00DD19DE" w:rsidP="00DD19DE">
      <w:pPr>
        <w:rPr>
          <w:b/>
          <w:u w:val="single"/>
          <w:lang w:eastAsia="ko-KR"/>
        </w:rPr>
      </w:pPr>
      <w:r w:rsidRPr="00362853">
        <w:rPr>
          <w:b/>
          <w:u w:val="single"/>
          <w:lang w:eastAsia="ko-KR"/>
        </w:rPr>
        <w:t xml:space="preserve">Issue </w:t>
      </w:r>
      <w:r w:rsidR="00FA5848" w:rsidRPr="00362853">
        <w:rPr>
          <w:b/>
          <w:u w:val="single"/>
          <w:lang w:eastAsia="ko-KR"/>
        </w:rPr>
        <w:t>2</w:t>
      </w:r>
      <w:r w:rsidRPr="00362853">
        <w:rPr>
          <w:b/>
          <w:u w:val="single"/>
          <w:lang w:eastAsia="ko-KR"/>
        </w:rPr>
        <w:t xml:space="preserve">-1: </w:t>
      </w:r>
      <w:r w:rsidR="001C0317" w:rsidRPr="00362853">
        <w:rPr>
          <w:b/>
          <w:u w:val="single"/>
          <w:lang w:eastAsia="ko-KR"/>
        </w:rPr>
        <w:t>Correction TPs</w:t>
      </w:r>
    </w:p>
    <w:p w14:paraId="68CA7351" w14:textId="2EF5153A" w:rsidR="00DD19DE" w:rsidRPr="00362853" w:rsidRDefault="001C0317" w:rsidP="001C0317">
      <w:pPr>
        <w:spacing w:after="120"/>
        <w:rPr>
          <w:szCs w:val="24"/>
          <w:lang w:eastAsia="zh-CN"/>
        </w:rPr>
      </w:pPr>
      <w:r w:rsidRPr="00362853">
        <w:rPr>
          <w:szCs w:val="24"/>
          <w:lang w:eastAsia="zh-CN"/>
        </w:rPr>
        <w:t xml:space="preserve">The correction TPs in </w:t>
      </w:r>
      <w:r w:rsidR="00A54CB4" w:rsidRPr="00362853">
        <w:rPr>
          <w:szCs w:val="24"/>
          <w:lang w:eastAsia="zh-CN"/>
        </w:rPr>
        <w:t>R4-2415117. R4-2415478, R4-2416173, R4-2416413, R4-241</w:t>
      </w:r>
      <w:r w:rsidR="00C35759" w:rsidRPr="00362853">
        <w:rPr>
          <w:szCs w:val="24"/>
          <w:lang w:eastAsia="zh-CN"/>
        </w:rPr>
        <w:t>5118, R4-2415479, R4-2416172 and R4-2416280 are overlapping. It is proposed that the Editors of the original TPs according to the worksplit provide merged versions of the corrections CRs</w:t>
      </w:r>
      <w:r w:rsidR="00F8253D">
        <w:rPr>
          <w:szCs w:val="24"/>
          <w:lang w:eastAsia="zh-CN"/>
        </w:rPr>
        <w:t xml:space="preserve"> (taking into account comments)</w:t>
      </w:r>
      <w:r w:rsidR="00C35759" w:rsidRPr="00362853">
        <w:rPr>
          <w:szCs w:val="24"/>
          <w:lang w:eastAsia="zh-CN"/>
        </w:rPr>
        <w:t>:</w:t>
      </w:r>
    </w:p>
    <w:p w14:paraId="37D57073" w14:textId="10F87F3F" w:rsidR="00C35759" w:rsidRPr="00362853" w:rsidRDefault="00C35759" w:rsidP="007836A0">
      <w:pPr>
        <w:pStyle w:val="ListParagraph"/>
        <w:numPr>
          <w:ilvl w:val="0"/>
          <w:numId w:val="10"/>
        </w:numPr>
        <w:spacing w:after="120"/>
        <w:ind w:firstLineChars="0"/>
        <w:rPr>
          <w:szCs w:val="24"/>
          <w:lang w:eastAsia="zh-CN"/>
        </w:rPr>
      </w:pPr>
      <w:r w:rsidRPr="00362853">
        <w:rPr>
          <w:szCs w:val="24"/>
          <w:lang w:eastAsia="zh-CN"/>
        </w:rPr>
        <w:t>4400-4800 range</w:t>
      </w:r>
      <w:r w:rsidR="002C59F1">
        <w:rPr>
          <w:szCs w:val="24"/>
          <w:lang w:eastAsia="zh-CN"/>
        </w:rPr>
        <w:t xml:space="preserve"> + sections 1-3</w:t>
      </w:r>
      <w:r w:rsidRPr="00362853">
        <w:rPr>
          <w:szCs w:val="24"/>
          <w:lang w:eastAsia="zh-CN"/>
        </w:rPr>
        <w:t>: Ericsson</w:t>
      </w:r>
    </w:p>
    <w:p w14:paraId="5DF145D6" w14:textId="72D9E89D" w:rsidR="00C35759" w:rsidRPr="00362853" w:rsidRDefault="00260DB9" w:rsidP="007836A0">
      <w:pPr>
        <w:pStyle w:val="ListParagraph"/>
        <w:numPr>
          <w:ilvl w:val="0"/>
          <w:numId w:val="10"/>
        </w:numPr>
        <w:spacing w:after="120"/>
        <w:ind w:firstLineChars="0"/>
        <w:rPr>
          <w:szCs w:val="24"/>
          <w:lang w:eastAsia="zh-CN"/>
        </w:rPr>
      </w:pPr>
      <w:r w:rsidRPr="00362853">
        <w:rPr>
          <w:szCs w:val="24"/>
          <w:lang w:eastAsia="zh-CN"/>
        </w:rPr>
        <w:t>7125-8400 range BS: Huawei</w:t>
      </w:r>
    </w:p>
    <w:p w14:paraId="1D4DE840" w14:textId="4ED974C6" w:rsidR="00F8253D" w:rsidRDefault="00260DB9" w:rsidP="00F8253D">
      <w:pPr>
        <w:pStyle w:val="ListParagraph"/>
        <w:numPr>
          <w:ilvl w:val="0"/>
          <w:numId w:val="10"/>
        </w:numPr>
        <w:spacing w:after="120"/>
        <w:ind w:firstLineChars="0"/>
        <w:rPr>
          <w:szCs w:val="24"/>
          <w:lang w:eastAsia="zh-CN"/>
        </w:rPr>
      </w:pPr>
      <w:r w:rsidRPr="00362853">
        <w:rPr>
          <w:szCs w:val="24"/>
          <w:lang w:eastAsia="zh-CN"/>
        </w:rPr>
        <w:t>7125-8400 range UE: Apple</w:t>
      </w:r>
    </w:p>
    <w:p w14:paraId="13CC52F4" w14:textId="4A9550F8" w:rsidR="00362853" w:rsidRDefault="00362853" w:rsidP="00362853">
      <w:pPr>
        <w:spacing w:after="120"/>
        <w:rPr>
          <w:szCs w:val="24"/>
          <w:lang w:eastAsia="zh-CN"/>
        </w:rPr>
      </w:pPr>
    </w:p>
    <w:p w14:paraId="3A477390" w14:textId="67E54B6B" w:rsidR="00362853" w:rsidRPr="00362853" w:rsidRDefault="00362853" w:rsidP="00362853">
      <w:pPr>
        <w:rPr>
          <w:b/>
          <w:u w:val="single"/>
          <w:lang w:eastAsia="ko-KR"/>
        </w:rPr>
      </w:pPr>
      <w:r w:rsidRPr="00362853">
        <w:rPr>
          <w:b/>
          <w:u w:val="single"/>
          <w:lang w:eastAsia="ko-KR"/>
        </w:rPr>
        <w:lastRenderedPageBreak/>
        <w:t xml:space="preserve">Issue 2-1: </w:t>
      </w:r>
      <w:r>
        <w:rPr>
          <w:b/>
          <w:u w:val="single"/>
          <w:lang w:eastAsia="ko-KR"/>
        </w:rPr>
        <w:t>Simulation results on impact of higher bandwidth or UE power.</w:t>
      </w:r>
    </w:p>
    <w:p w14:paraId="62294051" w14:textId="56BA23A9" w:rsidR="00362853" w:rsidRPr="00362853" w:rsidRDefault="00362853" w:rsidP="00362853">
      <w:pPr>
        <w:spacing w:after="120"/>
        <w:rPr>
          <w:szCs w:val="24"/>
          <w:lang w:eastAsia="zh-CN"/>
        </w:rPr>
      </w:pPr>
      <w:r>
        <w:rPr>
          <w:szCs w:val="24"/>
          <w:lang w:eastAsia="zh-CN"/>
        </w:rPr>
        <w:t>R4-</w:t>
      </w:r>
      <w:r w:rsidR="00613AA3">
        <w:rPr>
          <w:szCs w:val="24"/>
          <w:lang w:eastAsia="zh-CN"/>
        </w:rPr>
        <w:t>2415473 proposes to add some simulation results that establish that co-existence properties are the same for higher bandwidths or UE TX power.</w:t>
      </w:r>
    </w:p>
    <w:p w14:paraId="095BA393" w14:textId="77777777" w:rsidR="00613AA3" w:rsidRPr="003B76C9" w:rsidRDefault="00613AA3"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B76C9">
        <w:rPr>
          <w:rFonts w:eastAsia="SimSun"/>
          <w:szCs w:val="24"/>
          <w:lang w:eastAsia="zh-CN"/>
        </w:rPr>
        <w:t>Proposals</w:t>
      </w:r>
    </w:p>
    <w:p w14:paraId="1B9EF5C7" w14:textId="160D944D" w:rsidR="00613AA3" w:rsidRPr="003B76C9" w:rsidRDefault="00613AA3"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B76C9">
        <w:rPr>
          <w:rFonts w:eastAsia="SimSun"/>
          <w:szCs w:val="24"/>
          <w:lang w:eastAsia="zh-CN"/>
        </w:rPr>
        <w:t xml:space="preserve">Option 1: Approve the TP </w:t>
      </w:r>
      <w:r>
        <w:rPr>
          <w:rFonts w:eastAsia="SimSun"/>
          <w:szCs w:val="24"/>
          <w:lang w:eastAsia="zh-CN"/>
        </w:rPr>
        <w:t>(Qualcomm</w:t>
      </w:r>
      <w:r w:rsidRPr="003B76C9">
        <w:rPr>
          <w:rFonts w:eastAsia="SimSun"/>
          <w:szCs w:val="24"/>
          <w:lang w:eastAsia="zh-CN"/>
        </w:rPr>
        <w:t>)</w:t>
      </w:r>
    </w:p>
    <w:p w14:paraId="3C478FB0" w14:textId="77777777" w:rsidR="00613AA3" w:rsidRPr="003B76C9" w:rsidRDefault="00613AA3"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B76C9">
        <w:rPr>
          <w:rFonts w:eastAsia="SimSun"/>
          <w:szCs w:val="24"/>
          <w:lang w:eastAsia="zh-CN"/>
        </w:rPr>
        <w:t>Option 2: Revise the TP</w:t>
      </w:r>
    </w:p>
    <w:p w14:paraId="206015DA" w14:textId="77777777" w:rsidR="00613AA3" w:rsidRPr="003B76C9" w:rsidRDefault="00613AA3"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B76C9">
        <w:rPr>
          <w:rFonts w:eastAsia="SimSun"/>
          <w:szCs w:val="24"/>
          <w:lang w:eastAsia="zh-CN"/>
        </w:rPr>
        <w:t>Option 3: Do not approve the TP</w:t>
      </w:r>
    </w:p>
    <w:p w14:paraId="2133078A" w14:textId="77777777" w:rsidR="00613AA3" w:rsidRPr="003B76C9" w:rsidRDefault="00613AA3"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B76C9">
        <w:rPr>
          <w:rFonts w:eastAsia="SimSun"/>
          <w:szCs w:val="24"/>
          <w:lang w:eastAsia="zh-CN"/>
        </w:rPr>
        <w:t>Recommended WF</w:t>
      </w:r>
    </w:p>
    <w:p w14:paraId="3DB50D94" w14:textId="77777777" w:rsidR="00613AA3" w:rsidRPr="003B76C9" w:rsidRDefault="00613AA3"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B76C9">
        <w:rPr>
          <w:rFonts w:eastAsia="SimSun"/>
          <w:szCs w:val="24"/>
          <w:lang w:eastAsia="zh-CN"/>
        </w:rPr>
        <w:t>TBA</w:t>
      </w:r>
    </w:p>
    <w:p w14:paraId="00A7A3E7" w14:textId="77777777" w:rsidR="00362853" w:rsidRPr="00362853" w:rsidRDefault="00362853" w:rsidP="00362853">
      <w:pPr>
        <w:spacing w:after="120"/>
        <w:rPr>
          <w:szCs w:val="24"/>
          <w:lang w:eastAsia="zh-CN"/>
        </w:rPr>
      </w:pPr>
    </w:p>
    <w:p w14:paraId="479E8304" w14:textId="4F68CC79" w:rsidR="00E972BA" w:rsidRPr="00CE7E27" w:rsidRDefault="00E972BA" w:rsidP="00E972BA">
      <w:pPr>
        <w:pStyle w:val="Heading1"/>
        <w:rPr>
          <w:lang w:val="en-US" w:eastAsia="ja-JP"/>
        </w:rPr>
      </w:pPr>
      <w:r w:rsidRPr="00CE7E27">
        <w:rPr>
          <w:lang w:val="en-US" w:eastAsia="ja-JP"/>
        </w:rPr>
        <w:t>Topic #</w:t>
      </w:r>
      <w:r>
        <w:rPr>
          <w:lang w:val="en-US" w:eastAsia="ja-JP"/>
        </w:rPr>
        <w:t xml:space="preserve">3: 15GHz </w:t>
      </w:r>
      <w:r w:rsidR="00A44E11">
        <w:rPr>
          <w:lang w:val="en-US" w:eastAsia="ja-JP"/>
        </w:rPr>
        <w:t>co-existence simulations</w:t>
      </w:r>
    </w:p>
    <w:p w14:paraId="271506B3" w14:textId="19E6B56C" w:rsidR="00E972BA" w:rsidRPr="00ED5B9F" w:rsidRDefault="00324B75" w:rsidP="00E972BA">
      <w:pPr>
        <w:rPr>
          <w:iCs/>
          <w:lang w:eastAsia="zh-CN"/>
        </w:rPr>
      </w:pPr>
      <w:r w:rsidRPr="00ED5B9F">
        <w:rPr>
          <w:iCs/>
          <w:lang w:eastAsia="zh-CN"/>
        </w:rPr>
        <w:t>This topic deals with the co-existence study for 15GHz. Some proposals for parameters are also for parameters that should be replied in the LS (e.g. bandwidth). For these parameters, the parameter value will be discussed jointly for both the simulation assumption and the LS reply, including whether the LS reply and simulation assumption can be the same.</w:t>
      </w:r>
    </w:p>
    <w:p w14:paraId="759510A7" w14:textId="26A5E79D" w:rsidR="00324B75" w:rsidRPr="00ED5B9F" w:rsidRDefault="00324B75" w:rsidP="00E972BA">
      <w:pPr>
        <w:rPr>
          <w:iCs/>
          <w:lang w:eastAsia="zh-CN"/>
        </w:rPr>
      </w:pPr>
      <w:r w:rsidRPr="00ED5B9F">
        <w:rPr>
          <w:iCs/>
          <w:lang w:eastAsia="zh-CN"/>
        </w:rPr>
        <w:t xml:space="preserve">The proposals for simulation parameters and for the LS are formally </w:t>
      </w:r>
      <w:r w:rsidR="00ED5B9F" w:rsidRPr="00ED5B9F">
        <w:rPr>
          <w:iCs/>
          <w:lang w:eastAsia="zh-CN"/>
        </w:rPr>
        <w:t>captured in topics 3 and 4.</w:t>
      </w:r>
    </w:p>
    <w:p w14:paraId="6CAEB720" w14:textId="77777777" w:rsidR="00E972BA" w:rsidRPr="00CB0305" w:rsidRDefault="00E972BA" w:rsidP="00E972BA">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988"/>
        <w:gridCol w:w="1275"/>
        <w:gridCol w:w="7368"/>
      </w:tblGrid>
      <w:tr w:rsidR="00E972BA" w:rsidRPr="00F53FE2" w14:paraId="64796ED1" w14:textId="77777777" w:rsidTr="00E972BA">
        <w:trPr>
          <w:trHeight w:val="468"/>
        </w:trPr>
        <w:tc>
          <w:tcPr>
            <w:tcW w:w="988" w:type="dxa"/>
            <w:vAlign w:val="center"/>
          </w:tcPr>
          <w:p w14:paraId="05B42603" w14:textId="77777777" w:rsidR="00E972BA" w:rsidRPr="00045592" w:rsidRDefault="00E972BA">
            <w:pPr>
              <w:spacing w:before="120" w:after="120"/>
              <w:rPr>
                <w:b/>
                <w:bCs/>
              </w:rPr>
            </w:pPr>
            <w:r w:rsidRPr="00045592">
              <w:rPr>
                <w:b/>
                <w:bCs/>
              </w:rPr>
              <w:t>T-doc number</w:t>
            </w:r>
          </w:p>
        </w:tc>
        <w:tc>
          <w:tcPr>
            <w:tcW w:w="1275" w:type="dxa"/>
            <w:vAlign w:val="center"/>
          </w:tcPr>
          <w:p w14:paraId="6B22FD68" w14:textId="77777777" w:rsidR="00E972BA" w:rsidRPr="00045592" w:rsidRDefault="00E972BA">
            <w:pPr>
              <w:spacing w:before="120" w:after="120"/>
              <w:rPr>
                <w:b/>
                <w:bCs/>
              </w:rPr>
            </w:pPr>
            <w:r w:rsidRPr="00045592">
              <w:rPr>
                <w:b/>
                <w:bCs/>
              </w:rPr>
              <w:t>Company</w:t>
            </w:r>
          </w:p>
        </w:tc>
        <w:tc>
          <w:tcPr>
            <w:tcW w:w="7368" w:type="dxa"/>
            <w:vAlign w:val="center"/>
          </w:tcPr>
          <w:p w14:paraId="38606117" w14:textId="77777777" w:rsidR="00E972BA" w:rsidRPr="00045592" w:rsidRDefault="00E972BA">
            <w:pPr>
              <w:spacing w:before="120" w:after="120"/>
              <w:rPr>
                <w:b/>
                <w:bCs/>
              </w:rPr>
            </w:pPr>
            <w:r w:rsidRPr="00045592">
              <w:rPr>
                <w:b/>
                <w:bCs/>
              </w:rPr>
              <w:t>Proposals</w:t>
            </w:r>
            <w:r>
              <w:rPr>
                <w:b/>
                <w:bCs/>
              </w:rPr>
              <w:t xml:space="preserve"> / Observations</w:t>
            </w:r>
          </w:p>
        </w:tc>
      </w:tr>
      <w:tr w:rsidR="00E972BA" w14:paraId="3CCF8421" w14:textId="77777777" w:rsidTr="00E972BA">
        <w:trPr>
          <w:trHeight w:val="468"/>
        </w:trPr>
        <w:tc>
          <w:tcPr>
            <w:tcW w:w="988" w:type="dxa"/>
          </w:tcPr>
          <w:p w14:paraId="219D425C" w14:textId="7D460E2A" w:rsidR="00E972BA" w:rsidRPr="00ED5B9F" w:rsidRDefault="00106C9E">
            <w:pPr>
              <w:spacing w:before="120" w:after="120"/>
              <w:rPr>
                <w:rFonts w:asciiTheme="minorHAnsi" w:hAnsiTheme="minorHAnsi" w:cstheme="minorHAnsi"/>
              </w:rPr>
            </w:pPr>
            <w:r w:rsidRPr="00ED5B9F">
              <w:rPr>
                <w:rFonts w:asciiTheme="minorHAnsi" w:hAnsiTheme="minorHAnsi" w:cstheme="minorHAnsi"/>
              </w:rPr>
              <w:t>R4-2416000</w:t>
            </w:r>
          </w:p>
        </w:tc>
        <w:tc>
          <w:tcPr>
            <w:tcW w:w="1275" w:type="dxa"/>
          </w:tcPr>
          <w:p w14:paraId="2907959F" w14:textId="714EA351" w:rsidR="00E972BA" w:rsidRPr="00ED5B9F" w:rsidRDefault="00106C9E">
            <w:pPr>
              <w:spacing w:before="120" w:after="120"/>
              <w:rPr>
                <w:rFonts w:asciiTheme="minorHAnsi" w:hAnsiTheme="minorHAnsi" w:cstheme="minorHAnsi"/>
              </w:rPr>
            </w:pPr>
            <w:r w:rsidRPr="00ED5B9F">
              <w:rPr>
                <w:rFonts w:asciiTheme="minorHAnsi" w:hAnsiTheme="minorHAnsi" w:cstheme="minorHAnsi"/>
              </w:rPr>
              <w:t>Samsung</w:t>
            </w:r>
          </w:p>
        </w:tc>
        <w:tc>
          <w:tcPr>
            <w:tcW w:w="7368" w:type="dxa"/>
          </w:tcPr>
          <w:p w14:paraId="0558DAD3" w14:textId="26510BE7" w:rsidR="00E972BA" w:rsidRPr="00ED5B9F" w:rsidRDefault="00106C9E">
            <w:pPr>
              <w:spacing w:before="120" w:after="120"/>
              <w:rPr>
                <w:rFonts w:asciiTheme="minorHAnsi" w:hAnsiTheme="minorHAnsi" w:cstheme="minorHAnsi"/>
              </w:rPr>
            </w:pPr>
            <w:r w:rsidRPr="00ED5B9F">
              <w:rPr>
                <w:rFonts w:asciiTheme="minorHAnsi" w:hAnsiTheme="minorHAnsi" w:cstheme="minorHAnsi"/>
              </w:rPr>
              <w:t>Skeleton TP for co-existence results</w:t>
            </w:r>
          </w:p>
        </w:tc>
      </w:tr>
      <w:tr w:rsidR="00E972BA" w14:paraId="7088824B" w14:textId="77777777" w:rsidTr="00E972BA">
        <w:trPr>
          <w:trHeight w:val="468"/>
        </w:trPr>
        <w:tc>
          <w:tcPr>
            <w:tcW w:w="988" w:type="dxa"/>
          </w:tcPr>
          <w:p w14:paraId="000CB7AA" w14:textId="64291F87" w:rsidR="00E972BA" w:rsidRPr="00ED5B9F" w:rsidRDefault="00112C9D">
            <w:pPr>
              <w:spacing w:before="120" w:after="120"/>
              <w:rPr>
                <w:rFonts w:asciiTheme="minorHAnsi" w:hAnsiTheme="minorHAnsi" w:cstheme="minorHAnsi"/>
              </w:rPr>
            </w:pPr>
            <w:r w:rsidRPr="00ED5B9F">
              <w:rPr>
                <w:rFonts w:asciiTheme="minorHAnsi" w:hAnsiTheme="minorHAnsi" w:cstheme="minorHAnsi"/>
              </w:rPr>
              <w:t>R4-2415119</w:t>
            </w:r>
          </w:p>
        </w:tc>
        <w:tc>
          <w:tcPr>
            <w:tcW w:w="1275" w:type="dxa"/>
          </w:tcPr>
          <w:p w14:paraId="02EEA7CA" w14:textId="26AC6110" w:rsidR="00E972BA" w:rsidRPr="00ED5B9F" w:rsidRDefault="00112C9D">
            <w:pPr>
              <w:spacing w:before="120" w:after="120"/>
              <w:rPr>
                <w:rFonts w:asciiTheme="minorHAnsi" w:hAnsiTheme="minorHAnsi" w:cstheme="minorHAnsi"/>
              </w:rPr>
            </w:pPr>
            <w:r w:rsidRPr="00ED5B9F">
              <w:rPr>
                <w:rFonts w:asciiTheme="minorHAnsi" w:hAnsiTheme="minorHAnsi" w:cstheme="minorHAnsi"/>
              </w:rPr>
              <w:t>CATT</w:t>
            </w:r>
          </w:p>
        </w:tc>
        <w:tc>
          <w:tcPr>
            <w:tcW w:w="7368" w:type="dxa"/>
          </w:tcPr>
          <w:p w14:paraId="18A79840" w14:textId="1850D7AC" w:rsidR="00E972BA" w:rsidRPr="00ED5B9F" w:rsidRDefault="00112C9D">
            <w:pPr>
              <w:spacing w:before="120" w:after="120"/>
              <w:rPr>
                <w:rFonts w:asciiTheme="minorHAnsi" w:hAnsiTheme="minorHAnsi" w:cstheme="minorHAnsi"/>
              </w:rPr>
            </w:pPr>
            <w:r w:rsidRPr="00ED5B9F">
              <w:rPr>
                <w:rFonts w:asciiTheme="minorHAnsi" w:hAnsiTheme="minorHAnsi" w:cstheme="minorHAnsi"/>
              </w:rPr>
              <w:t>Simulation results with different BS array sizes</w:t>
            </w:r>
          </w:p>
        </w:tc>
      </w:tr>
      <w:tr w:rsidR="00E972BA" w14:paraId="65A31ED7" w14:textId="77777777" w:rsidTr="00E972BA">
        <w:trPr>
          <w:trHeight w:val="468"/>
        </w:trPr>
        <w:tc>
          <w:tcPr>
            <w:tcW w:w="988" w:type="dxa"/>
          </w:tcPr>
          <w:p w14:paraId="3FFB63FC" w14:textId="2FF33F1B" w:rsidR="00E972BA" w:rsidRPr="00ED5B9F" w:rsidRDefault="00C92EFB">
            <w:pPr>
              <w:spacing w:before="120" w:after="120"/>
              <w:rPr>
                <w:rFonts w:asciiTheme="minorHAnsi" w:hAnsiTheme="minorHAnsi" w:cstheme="minorHAnsi"/>
              </w:rPr>
            </w:pPr>
            <w:r w:rsidRPr="00ED5B9F">
              <w:rPr>
                <w:rFonts w:asciiTheme="minorHAnsi" w:hAnsiTheme="minorHAnsi" w:cstheme="minorHAnsi"/>
              </w:rPr>
              <w:t>R4-2415</w:t>
            </w:r>
            <w:r w:rsidR="00314647" w:rsidRPr="00ED5B9F">
              <w:rPr>
                <w:rFonts w:asciiTheme="minorHAnsi" w:hAnsiTheme="minorHAnsi" w:cstheme="minorHAnsi"/>
              </w:rPr>
              <w:t>378</w:t>
            </w:r>
          </w:p>
        </w:tc>
        <w:tc>
          <w:tcPr>
            <w:tcW w:w="1275" w:type="dxa"/>
          </w:tcPr>
          <w:p w14:paraId="2A37A22D" w14:textId="7D19615F" w:rsidR="00E972BA" w:rsidRPr="00ED5B9F" w:rsidRDefault="00314647">
            <w:pPr>
              <w:spacing w:before="120" w:after="120"/>
              <w:rPr>
                <w:rFonts w:asciiTheme="minorHAnsi" w:hAnsiTheme="minorHAnsi" w:cstheme="minorHAnsi"/>
              </w:rPr>
            </w:pPr>
            <w:r w:rsidRPr="00ED5B9F">
              <w:rPr>
                <w:rFonts w:asciiTheme="minorHAnsi" w:hAnsiTheme="minorHAnsi" w:cstheme="minorHAnsi"/>
              </w:rPr>
              <w:t>ISSDU</w:t>
            </w:r>
          </w:p>
        </w:tc>
        <w:tc>
          <w:tcPr>
            <w:tcW w:w="7368" w:type="dxa"/>
          </w:tcPr>
          <w:p w14:paraId="51B970A6" w14:textId="77777777" w:rsidR="00314647" w:rsidRPr="00ED5B9F" w:rsidRDefault="00314647" w:rsidP="007836A0">
            <w:pPr>
              <w:pStyle w:val="RAN4proposal"/>
              <w:numPr>
                <w:ilvl w:val="0"/>
                <w:numId w:val="5"/>
              </w:numPr>
              <w:ind w:left="360"/>
              <w:rPr>
                <w:b w:val="0"/>
                <w:lang w:val="en-GB" w:eastAsia="zh-TW"/>
              </w:rPr>
            </w:pPr>
            <w:r w:rsidRPr="00ED5B9F">
              <w:rPr>
                <w:b w:val="0"/>
                <w:lang w:val="en-GB" w:eastAsia="zh-TW"/>
              </w:rPr>
              <w:t>Subcarrier</w:t>
            </w:r>
            <w:r w:rsidRPr="00ED5B9F">
              <w:rPr>
                <w:rFonts w:hint="eastAsia"/>
                <w:b w:val="0"/>
                <w:lang w:val="en-GB" w:eastAsia="zh-TW"/>
              </w:rPr>
              <w:t xml:space="preserve"> spacing of 30 kHz or larger should be </w:t>
            </w:r>
            <w:r w:rsidRPr="00ED5B9F">
              <w:rPr>
                <w:b w:val="0"/>
                <w:lang w:val="en-GB" w:eastAsia="zh-TW"/>
              </w:rPr>
              <w:t>considered</w:t>
            </w:r>
            <w:r w:rsidRPr="00ED5B9F">
              <w:rPr>
                <w:rFonts w:hint="eastAsia"/>
                <w:b w:val="0"/>
                <w:lang w:val="en-GB" w:eastAsia="zh-TW"/>
              </w:rPr>
              <w:t xml:space="preserve"> for bandwidth higher</w:t>
            </w:r>
            <w:r w:rsidRPr="00ED5B9F">
              <w:rPr>
                <w:b w:val="0"/>
                <w:lang w:val="en-GB" w:eastAsia="zh-TW"/>
              </w:rPr>
              <w:t xml:space="preserve"> </w:t>
            </w:r>
            <w:r w:rsidRPr="00ED5B9F">
              <w:rPr>
                <w:rFonts w:hint="eastAsia"/>
                <w:b w:val="0"/>
                <w:lang w:val="en-GB" w:eastAsia="zh-TW"/>
              </w:rPr>
              <w:t>than</w:t>
            </w:r>
            <w:r w:rsidRPr="00ED5B9F">
              <w:rPr>
                <w:b w:val="0"/>
                <w:lang w:val="en-GB" w:eastAsia="zh-TW"/>
              </w:rPr>
              <w:t xml:space="preserve"> </w:t>
            </w:r>
            <w:r w:rsidRPr="00ED5B9F">
              <w:rPr>
                <w:rFonts w:hint="eastAsia"/>
                <w:b w:val="0"/>
                <w:lang w:val="en-GB" w:eastAsia="zh-TW"/>
              </w:rPr>
              <w:t>1</w:t>
            </w:r>
            <w:r w:rsidRPr="00ED5B9F">
              <w:rPr>
                <w:b w:val="0"/>
                <w:lang w:val="en-GB" w:eastAsia="zh-TW"/>
              </w:rPr>
              <w:t>00 MHz</w:t>
            </w:r>
            <w:r w:rsidRPr="00ED5B9F">
              <w:rPr>
                <w:rFonts w:hint="eastAsia"/>
                <w:b w:val="0"/>
                <w:lang w:val="en-GB" w:eastAsia="zh-TW"/>
              </w:rPr>
              <w:t>.</w:t>
            </w:r>
          </w:p>
          <w:p w14:paraId="522362F3" w14:textId="77777777" w:rsidR="00314647" w:rsidRPr="00ED5B9F" w:rsidRDefault="00314647" w:rsidP="007836A0">
            <w:pPr>
              <w:pStyle w:val="RAN4proposal"/>
              <w:numPr>
                <w:ilvl w:val="0"/>
                <w:numId w:val="5"/>
              </w:numPr>
              <w:ind w:left="360"/>
              <w:rPr>
                <w:b w:val="0"/>
                <w:lang w:val="en-GB"/>
              </w:rPr>
            </w:pPr>
            <w:r w:rsidRPr="00ED5B9F">
              <w:rPr>
                <w:b w:val="0"/>
                <w:lang w:val="en-GB"/>
              </w:rPr>
              <w:t>Beamforming should not be use on resource elements of CSI-RS</w:t>
            </w:r>
          </w:p>
          <w:p w14:paraId="3297EB88" w14:textId="77777777" w:rsidR="00314647" w:rsidRPr="00ED5B9F" w:rsidRDefault="00314647" w:rsidP="007836A0">
            <w:pPr>
              <w:pStyle w:val="RAN4proposal"/>
              <w:numPr>
                <w:ilvl w:val="0"/>
                <w:numId w:val="5"/>
              </w:numPr>
              <w:ind w:left="360"/>
              <w:rPr>
                <w:b w:val="0"/>
                <w:lang w:val="en-GB"/>
              </w:rPr>
            </w:pPr>
            <w:r w:rsidRPr="00ED5B9F">
              <w:rPr>
                <w:b w:val="0"/>
                <w:lang w:val="en-GB"/>
              </w:rPr>
              <w:t>Both SU</w:t>
            </w:r>
            <w:r w:rsidRPr="00ED5B9F">
              <w:rPr>
                <w:rFonts w:hint="eastAsia"/>
                <w:b w:val="0"/>
                <w:lang w:val="en-GB" w:eastAsia="zh-TW"/>
              </w:rPr>
              <w:t>-</w:t>
            </w:r>
            <w:r w:rsidRPr="00ED5B9F">
              <w:rPr>
                <w:b w:val="0"/>
                <w:lang w:val="en-GB"/>
              </w:rPr>
              <w:t>MIMO and MU</w:t>
            </w:r>
            <w:r w:rsidRPr="00ED5B9F">
              <w:rPr>
                <w:rFonts w:hint="eastAsia"/>
                <w:b w:val="0"/>
                <w:lang w:val="en-GB" w:eastAsia="zh-TW"/>
              </w:rPr>
              <w:t>-</w:t>
            </w:r>
            <w:r w:rsidRPr="00ED5B9F">
              <w:rPr>
                <w:b w:val="0"/>
                <w:lang w:val="en-GB"/>
              </w:rPr>
              <w:t>MIMO cases should be considered.</w:t>
            </w:r>
          </w:p>
          <w:p w14:paraId="09337F6D" w14:textId="77777777" w:rsidR="00314647" w:rsidRPr="00ED5B9F" w:rsidRDefault="00314647" w:rsidP="007836A0">
            <w:pPr>
              <w:pStyle w:val="RAN4proposal"/>
              <w:numPr>
                <w:ilvl w:val="0"/>
                <w:numId w:val="5"/>
              </w:numPr>
              <w:ind w:left="360"/>
              <w:rPr>
                <w:b w:val="0"/>
                <w:lang w:val="en-GB"/>
              </w:rPr>
            </w:pPr>
            <w:r w:rsidRPr="00ED5B9F">
              <w:rPr>
                <w:rFonts w:hint="eastAsia"/>
                <w:b w:val="0"/>
                <w:lang w:val="en-GB"/>
              </w:rPr>
              <w:t xml:space="preserve">The </w:t>
            </w:r>
            <w:r w:rsidRPr="00ED5B9F">
              <w:rPr>
                <w:b w:val="0"/>
                <w:lang w:val="en-GB"/>
              </w:rPr>
              <w:t>evaluation</w:t>
            </w:r>
            <w:r w:rsidRPr="00ED5B9F">
              <w:rPr>
                <w:rFonts w:hint="eastAsia"/>
                <w:b w:val="0"/>
                <w:lang w:val="en-GB"/>
              </w:rPr>
              <w:t xml:space="preserve"> of ACLR for SU-MIMO and MU-MIMO cases should consider different number of data streams and TX configurations.</w:t>
            </w:r>
            <w:r w:rsidRPr="00ED5B9F">
              <w:rPr>
                <w:b w:val="0"/>
                <w:lang w:val="en-GB"/>
              </w:rPr>
              <w:t xml:space="preserve"> </w:t>
            </w:r>
          </w:p>
          <w:p w14:paraId="17AC22DC" w14:textId="77777777" w:rsidR="00314647" w:rsidRPr="00ED5B9F" w:rsidRDefault="00314647" w:rsidP="007836A0">
            <w:pPr>
              <w:pStyle w:val="RAN4proposal"/>
              <w:numPr>
                <w:ilvl w:val="0"/>
                <w:numId w:val="5"/>
              </w:numPr>
              <w:ind w:left="360"/>
              <w:rPr>
                <w:b w:val="0"/>
                <w:lang w:val="en-GB"/>
              </w:rPr>
            </w:pPr>
            <w:r w:rsidRPr="00ED5B9F">
              <w:rPr>
                <w:b w:val="0"/>
                <w:lang w:val="en-GB"/>
              </w:rPr>
              <w:t xml:space="preserve">Both </w:t>
            </w:r>
            <w:r w:rsidRPr="00ED5B9F">
              <w:rPr>
                <w:rFonts w:hint="eastAsia"/>
                <w:b w:val="0"/>
                <w:lang w:val="en-GB"/>
              </w:rPr>
              <w:t>uplink MIMO</w:t>
            </w:r>
            <w:r w:rsidRPr="00ED5B9F">
              <w:rPr>
                <w:b w:val="0"/>
                <w:lang w:val="en-GB"/>
              </w:rPr>
              <w:t xml:space="preserve"> and </w:t>
            </w:r>
            <w:r w:rsidRPr="00ED5B9F">
              <w:rPr>
                <w:rFonts w:hint="eastAsia"/>
                <w:b w:val="0"/>
                <w:lang w:val="en-GB"/>
              </w:rPr>
              <w:t>downlink</w:t>
            </w:r>
            <w:r w:rsidRPr="00ED5B9F">
              <w:rPr>
                <w:b w:val="0"/>
                <w:lang w:val="en-GB"/>
              </w:rPr>
              <w:t xml:space="preserve"> MIMO cases should be considered.</w:t>
            </w:r>
          </w:p>
          <w:p w14:paraId="41C2167B" w14:textId="77777777" w:rsidR="00314647" w:rsidRPr="00ED5B9F" w:rsidRDefault="00314647" w:rsidP="007836A0">
            <w:pPr>
              <w:pStyle w:val="RAN4proposal"/>
              <w:numPr>
                <w:ilvl w:val="0"/>
                <w:numId w:val="5"/>
              </w:numPr>
              <w:ind w:left="360"/>
              <w:rPr>
                <w:b w:val="0"/>
                <w:lang w:val="en-GB"/>
              </w:rPr>
            </w:pPr>
            <w:r w:rsidRPr="00ED5B9F">
              <w:rPr>
                <w:rFonts w:hint="eastAsia"/>
                <w:b w:val="0"/>
                <w:lang w:val="en-GB"/>
              </w:rPr>
              <w:t>We need to consider FR-1 like and FR-2 like UEs for</w:t>
            </w:r>
            <w:r w:rsidRPr="00ED5B9F">
              <w:rPr>
                <w:b w:val="0"/>
                <w:lang w:val="en-GB"/>
              </w:rPr>
              <w:t xml:space="preserve"> </w:t>
            </w:r>
            <w:r w:rsidRPr="00ED5B9F">
              <w:rPr>
                <w:rFonts w:hint="eastAsia"/>
                <w:b w:val="0"/>
                <w:lang w:val="en-GB"/>
              </w:rPr>
              <w:t>uplink MIMO</w:t>
            </w:r>
            <w:r w:rsidRPr="00ED5B9F">
              <w:rPr>
                <w:b w:val="0"/>
                <w:lang w:val="en-GB"/>
              </w:rPr>
              <w:t xml:space="preserve"> cases</w:t>
            </w:r>
            <w:r w:rsidRPr="00ED5B9F">
              <w:rPr>
                <w:rFonts w:hint="eastAsia"/>
                <w:b w:val="0"/>
                <w:lang w:val="en-GB"/>
              </w:rPr>
              <w:t>.</w:t>
            </w:r>
          </w:p>
          <w:p w14:paraId="4DE54E3D" w14:textId="77777777" w:rsidR="00314647" w:rsidRPr="00ED5B9F" w:rsidRDefault="00314647" w:rsidP="00314647">
            <w:r w:rsidRPr="00ED5B9F">
              <w:t>In the previous sections we made the following observations:</w:t>
            </w:r>
          </w:p>
          <w:p w14:paraId="70F76707" w14:textId="77777777" w:rsidR="00314647" w:rsidRPr="00ED5B9F" w:rsidRDefault="00314647" w:rsidP="007836A0">
            <w:pPr>
              <w:pStyle w:val="RAN4Observation"/>
              <w:numPr>
                <w:ilvl w:val="0"/>
                <w:numId w:val="4"/>
              </w:numPr>
              <w:rPr>
                <w:rFonts w:eastAsia="PMingLiU"/>
                <w:lang w:eastAsia="zh-TW"/>
              </w:rPr>
            </w:pPr>
            <w:r w:rsidRPr="00ED5B9F">
              <w:rPr>
                <w:lang w:eastAsia="zh-TW"/>
              </w:rPr>
              <w:t xml:space="preserve">There is a need to understand how MIMO technology and PA nonlinearities affect out-of-band emissions, particularly in both SU-MIMO and MU-MIMO </w:t>
            </w:r>
            <w:r w:rsidRPr="00ED5B9F">
              <w:rPr>
                <w:lang w:val="en-GB" w:eastAsia="zh-TW"/>
              </w:rPr>
              <w:t>cases</w:t>
            </w:r>
            <w:r w:rsidRPr="00ED5B9F">
              <w:rPr>
                <w:lang w:eastAsia="zh-TW"/>
              </w:rPr>
              <w:t>.</w:t>
            </w:r>
            <w:r w:rsidRPr="00ED5B9F">
              <w:rPr>
                <w:rFonts w:eastAsia="PMingLiU" w:hint="eastAsia"/>
                <w:lang w:eastAsia="zh-TW"/>
              </w:rPr>
              <w:t xml:space="preserve"> </w:t>
            </w:r>
          </w:p>
          <w:p w14:paraId="5E3874D2" w14:textId="77777777" w:rsidR="00314647" w:rsidRPr="00ED5B9F" w:rsidRDefault="00314647" w:rsidP="007836A0">
            <w:pPr>
              <w:pStyle w:val="RAN4Observation"/>
              <w:numPr>
                <w:ilvl w:val="0"/>
                <w:numId w:val="4"/>
              </w:numPr>
              <w:rPr>
                <w:lang w:eastAsia="zh-TW"/>
              </w:rPr>
            </w:pPr>
            <w:r w:rsidRPr="00ED5B9F">
              <w:rPr>
                <w:rFonts w:eastAsia="PMingLiU" w:hint="eastAsia"/>
                <w:lang w:eastAsia="zh-TW"/>
              </w:rPr>
              <w:t xml:space="preserve"> </w:t>
            </w:r>
            <w:r w:rsidRPr="00ED5B9F">
              <w:rPr>
                <w:lang w:eastAsia="zh-TW"/>
              </w:rPr>
              <w:t>Frequency dependent nonlinearity model for high-power amplifier should be further considered. As the PAs are distributed, a model for PA nonlinearity variation across the PAs need to be agreed</w:t>
            </w:r>
            <w:r w:rsidRPr="00ED5B9F">
              <w:rPr>
                <w:rFonts w:hint="eastAsia"/>
                <w:lang w:eastAsia="zh-TW"/>
              </w:rPr>
              <w:t>.</w:t>
            </w:r>
          </w:p>
          <w:p w14:paraId="36E6911A" w14:textId="77777777" w:rsidR="00314647" w:rsidRPr="00ED5B9F" w:rsidRDefault="00314647" w:rsidP="007836A0">
            <w:pPr>
              <w:pStyle w:val="RAN4Observation"/>
              <w:numPr>
                <w:ilvl w:val="0"/>
                <w:numId w:val="4"/>
              </w:numPr>
              <w:rPr>
                <w:lang w:eastAsia="zh-TW"/>
              </w:rPr>
            </w:pPr>
            <w:r w:rsidRPr="00ED5B9F">
              <w:rPr>
                <w:lang w:eastAsia="zh-TW"/>
              </w:rPr>
              <w:lastRenderedPageBreak/>
              <w:t>Under ideal conditions, an ACLR value of approximately 45 dB can be achieved, meeting current requirements. However, PA nonlinearity causes significant degradation in ACLR.</w:t>
            </w:r>
          </w:p>
          <w:p w14:paraId="4659731A" w14:textId="77777777" w:rsidR="00314647" w:rsidRPr="00ED5B9F" w:rsidRDefault="00314647" w:rsidP="007836A0">
            <w:pPr>
              <w:pStyle w:val="RAN4Observation"/>
              <w:numPr>
                <w:ilvl w:val="0"/>
                <w:numId w:val="4"/>
              </w:numPr>
              <w:rPr>
                <w:lang w:eastAsia="zh-TW"/>
              </w:rPr>
            </w:pPr>
            <w:r w:rsidRPr="00ED5B9F">
              <w:rPr>
                <w:lang w:eastAsia="zh-TW"/>
              </w:rPr>
              <w:t>With filtering applied, an ACLR exceeding 45 dB can be achieved in the absence of PA nonlinearity</w:t>
            </w:r>
            <w:r w:rsidRPr="00ED5B9F">
              <w:rPr>
                <w:rFonts w:hint="eastAsia"/>
                <w:lang w:eastAsia="zh-TW"/>
              </w:rPr>
              <w:t>.</w:t>
            </w:r>
          </w:p>
          <w:p w14:paraId="70A1926C" w14:textId="77777777" w:rsidR="00314647" w:rsidRPr="00ED5B9F" w:rsidRDefault="00314647" w:rsidP="007836A0">
            <w:pPr>
              <w:pStyle w:val="RAN4Observation"/>
              <w:numPr>
                <w:ilvl w:val="0"/>
                <w:numId w:val="4"/>
              </w:numPr>
              <w:rPr>
                <w:lang w:eastAsia="zh-TW"/>
              </w:rPr>
            </w:pPr>
            <w:r w:rsidRPr="00ED5B9F">
              <w:rPr>
                <w:rFonts w:eastAsia="PMingLiU"/>
                <w:lang w:eastAsia="zh-TW"/>
              </w:rPr>
              <w:t>SU-MIMO implementation can enhance ACLR performance.</w:t>
            </w:r>
          </w:p>
          <w:p w14:paraId="017B1B3F" w14:textId="77777777" w:rsidR="00314647" w:rsidRPr="00ED5B9F" w:rsidRDefault="00314647" w:rsidP="007836A0">
            <w:pPr>
              <w:pStyle w:val="RAN4Observation"/>
              <w:numPr>
                <w:ilvl w:val="0"/>
                <w:numId w:val="4"/>
              </w:numPr>
              <w:rPr>
                <w:lang w:eastAsia="zh-TW"/>
              </w:rPr>
            </w:pPr>
            <w:r w:rsidRPr="00ED5B9F">
              <w:rPr>
                <w:rFonts w:eastAsia="PMingLiU"/>
                <w:lang w:eastAsia="zh-TW"/>
              </w:rPr>
              <w:t>Filtering is effective in improving ACLR only if the current ACLR value</w:t>
            </w:r>
            <w:r w:rsidRPr="00ED5B9F">
              <w:rPr>
                <w:lang w:eastAsia="zh-TW"/>
              </w:rPr>
              <w:t xml:space="preserve"> </w:t>
            </w:r>
            <w:r w:rsidRPr="00ED5B9F">
              <w:rPr>
                <w:rFonts w:eastAsia="PMingLiU" w:hint="eastAsia"/>
                <w:lang w:eastAsia="zh-TW"/>
              </w:rPr>
              <w:t>is not</w:t>
            </w:r>
            <w:r w:rsidRPr="00ED5B9F">
              <w:rPr>
                <w:lang w:eastAsia="zh-TW"/>
              </w:rPr>
              <w:t xml:space="preserve"> severe</w:t>
            </w:r>
            <w:r w:rsidRPr="00ED5B9F">
              <w:rPr>
                <w:rFonts w:eastAsia="PMingLiU" w:hint="eastAsia"/>
                <w:lang w:eastAsia="zh-TW"/>
              </w:rPr>
              <w:t>ly degraded</w:t>
            </w:r>
            <w:r w:rsidRPr="00ED5B9F">
              <w:rPr>
                <w:lang w:eastAsia="zh-TW"/>
              </w:rPr>
              <w:t>.</w:t>
            </w:r>
          </w:p>
          <w:p w14:paraId="6AD0E37A" w14:textId="77777777" w:rsidR="00314647" w:rsidRPr="00ED5B9F" w:rsidRDefault="00314647" w:rsidP="007836A0">
            <w:pPr>
              <w:pStyle w:val="RAN4Observation"/>
              <w:numPr>
                <w:ilvl w:val="0"/>
                <w:numId w:val="4"/>
              </w:numPr>
              <w:rPr>
                <w:rFonts w:eastAsia="PMingLiU"/>
                <w:lang w:eastAsia="zh-TW"/>
              </w:rPr>
            </w:pPr>
            <w:r w:rsidRPr="00ED5B9F">
              <w:t>Without PA nonlinearity, ZF beamforming does not affect the ACLR performance.</w:t>
            </w:r>
          </w:p>
          <w:p w14:paraId="6AB3A3DF" w14:textId="77777777" w:rsidR="00314647" w:rsidRPr="00ED5B9F" w:rsidRDefault="00314647" w:rsidP="007836A0">
            <w:pPr>
              <w:pStyle w:val="RAN4Observation"/>
              <w:numPr>
                <w:ilvl w:val="0"/>
                <w:numId w:val="4"/>
              </w:numPr>
              <w:rPr>
                <w:rFonts w:eastAsia="PMingLiU"/>
                <w:lang w:eastAsia="zh-TW"/>
              </w:rPr>
            </w:pPr>
            <w:r w:rsidRPr="00ED5B9F">
              <w:t xml:space="preserve">MU-MIMO implementation can enhance ACLR performance. </w:t>
            </w:r>
          </w:p>
          <w:p w14:paraId="08A2A49E" w14:textId="77777777" w:rsidR="00314647" w:rsidRPr="00ED5B9F" w:rsidRDefault="00314647" w:rsidP="007836A0">
            <w:pPr>
              <w:pStyle w:val="RAN4Observation"/>
              <w:numPr>
                <w:ilvl w:val="0"/>
                <w:numId w:val="4"/>
              </w:numPr>
              <w:rPr>
                <w:rFonts w:eastAsia="PMingLiU"/>
                <w:lang w:eastAsia="zh-TW"/>
              </w:rPr>
            </w:pPr>
            <w:r w:rsidRPr="00ED5B9F">
              <w:t>Filtering improves ACLR only when the ACLR value is not severely degraded.</w:t>
            </w:r>
          </w:p>
          <w:p w14:paraId="6B7E417C" w14:textId="7171B46D" w:rsidR="00E972BA" w:rsidRPr="00ED5B9F" w:rsidRDefault="00314647" w:rsidP="007836A0">
            <w:pPr>
              <w:pStyle w:val="RAN4Observation"/>
              <w:numPr>
                <w:ilvl w:val="0"/>
                <w:numId w:val="4"/>
              </w:numPr>
              <w:rPr>
                <w:rFonts w:eastAsia="PMingLiU"/>
                <w:lang w:eastAsia="zh-TW"/>
              </w:rPr>
            </w:pPr>
            <w:r w:rsidRPr="00ED5B9F">
              <w:t>The ACLR values and behaviors for SU-MIMO and MU-MIMO cases are similar when their total number of data streams, antenna pattern and TX configuration are identical.</w:t>
            </w:r>
          </w:p>
        </w:tc>
      </w:tr>
      <w:tr w:rsidR="00E972BA" w14:paraId="7BFBF984" w14:textId="77777777" w:rsidTr="00E972BA">
        <w:trPr>
          <w:trHeight w:val="468"/>
        </w:trPr>
        <w:tc>
          <w:tcPr>
            <w:tcW w:w="988" w:type="dxa"/>
          </w:tcPr>
          <w:p w14:paraId="3DE3146B" w14:textId="5977040D" w:rsidR="00E972BA" w:rsidRPr="00ED5B9F" w:rsidRDefault="007E6939">
            <w:pPr>
              <w:spacing w:before="120" w:after="120"/>
              <w:rPr>
                <w:rFonts w:asciiTheme="minorHAnsi" w:hAnsiTheme="minorHAnsi" w:cstheme="minorHAnsi"/>
              </w:rPr>
            </w:pPr>
            <w:r w:rsidRPr="00ED5B9F">
              <w:rPr>
                <w:rFonts w:asciiTheme="minorHAnsi" w:hAnsiTheme="minorHAnsi" w:cstheme="minorHAnsi"/>
              </w:rPr>
              <w:lastRenderedPageBreak/>
              <w:t>R4-2415435</w:t>
            </w:r>
          </w:p>
        </w:tc>
        <w:tc>
          <w:tcPr>
            <w:tcW w:w="1275" w:type="dxa"/>
          </w:tcPr>
          <w:p w14:paraId="4B931F71" w14:textId="03348456" w:rsidR="00E972BA" w:rsidRPr="00ED5B9F" w:rsidRDefault="007E6939">
            <w:pPr>
              <w:spacing w:before="120" w:after="120"/>
              <w:rPr>
                <w:rFonts w:asciiTheme="minorHAnsi" w:hAnsiTheme="minorHAnsi" w:cstheme="minorHAnsi"/>
              </w:rPr>
            </w:pPr>
            <w:r w:rsidRPr="00ED5B9F">
              <w:rPr>
                <w:rFonts w:asciiTheme="minorHAnsi" w:hAnsiTheme="minorHAnsi" w:cstheme="minorHAnsi"/>
              </w:rPr>
              <w:t>Mediatek</w:t>
            </w:r>
          </w:p>
        </w:tc>
        <w:tc>
          <w:tcPr>
            <w:tcW w:w="7368" w:type="dxa"/>
          </w:tcPr>
          <w:p w14:paraId="797110E8" w14:textId="45B32DFA" w:rsidR="00D8666B" w:rsidRPr="00ED5B9F" w:rsidRDefault="00D8666B" w:rsidP="00D8666B">
            <w:pPr>
              <w:pStyle w:val="Observation"/>
              <w:numPr>
                <w:ilvl w:val="0"/>
                <w:numId w:val="0"/>
              </w:numPr>
              <w:textAlignment w:val="auto"/>
              <w:rPr>
                <w:rFonts w:eastAsia="PMingLiU"/>
                <w:b w:val="0"/>
                <w:bCs w:val="0"/>
                <w:lang w:eastAsia="zh-TW"/>
              </w:rPr>
            </w:pPr>
            <w:r w:rsidRPr="00ED5B9F">
              <w:rPr>
                <w:rFonts w:eastAsia="PMingLiU"/>
                <w:b w:val="0"/>
                <w:bCs w:val="0"/>
                <w:lang w:eastAsia="zh-TW"/>
              </w:rPr>
              <w:fldChar w:fldCharType="begin"/>
            </w:r>
            <w:r w:rsidRPr="00ED5B9F">
              <w:rPr>
                <w:rFonts w:eastAsia="PMingLiU"/>
                <w:b w:val="0"/>
                <w:bCs w:val="0"/>
                <w:lang w:eastAsia="zh-TW"/>
              </w:rPr>
              <w:instrText xml:space="preserve"> REF _Ref178768712 \h </w:instrText>
            </w:r>
            <w:r w:rsidR="00ED5B9F" w:rsidRPr="00ED5B9F">
              <w:rPr>
                <w:rFonts w:eastAsia="PMingLiU"/>
                <w:b w:val="0"/>
                <w:bCs w:val="0"/>
                <w:lang w:eastAsia="zh-TW"/>
              </w:rPr>
              <w:instrText xml:space="preserve"> \* MERGEFORMAT </w:instrText>
            </w:r>
            <w:r w:rsidRPr="00ED5B9F">
              <w:rPr>
                <w:rFonts w:eastAsia="PMingLiU"/>
                <w:b w:val="0"/>
                <w:bCs w:val="0"/>
                <w:lang w:eastAsia="zh-TW"/>
              </w:rPr>
            </w:r>
            <w:r w:rsidRPr="00ED5B9F">
              <w:rPr>
                <w:rFonts w:eastAsia="PMingLiU"/>
                <w:b w:val="0"/>
                <w:bCs w:val="0"/>
                <w:lang w:eastAsia="zh-TW"/>
              </w:rPr>
              <w:fldChar w:fldCharType="separate"/>
            </w:r>
            <w:r w:rsidRPr="00ED5B9F">
              <w:rPr>
                <w:rFonts w:asciiTheme="minorHAnsi" w:eastAsia="PMingLiU" w:hAnsiTheme="minorHAnsi" w:cstheme="minorHAnsi"/>
                <w:b w:val="0"/>
                <w:bCs w:val="0"/>
                <w:sz w:val="22"/>
                <w:szCs w:val="22"/>
                <w:lang w:eastAsia="zh-TW"/>
              </w:rPr>
              <w:t xml:space="preserve">Observation </w:t>
            </w:r>
            <w:r w:rsidRPr="00ED5B9F">
              <w:rPr>
                <w:rFonts w:asciiTheme="minorHAnsi" w:eastAsia="PMingLiU" w:hAnsiTheme="minorHAnsi" w:cstheme="minorHAnsi"/>
                <w:b w:val="0"/>
                <w:bCs w:val="0"/>
                <w:noProof/>
                <w:sz w:val="22"/>
                <w:szCs w:val="22"/>
                <w:lang w:eastAsia="zh-TW"/>
              </w:rPr>
              <w:t>1</w:t>
            </w:r>
            <w:r w:rsidRPr="00ED5B9F">
              <w:rPr>
                <w:rFonts w:asciiTheme="minorHAnsi" w:eastAsia="PMingLiU" w:hAnsiTheme="minorHAnsi" w:cstheme="minorHAnsi"/>
                <w:b w:val="0"/>
                <w:bCs w:val="0"/>
                <w:sz w:val="22"/>
                <w:szCs w:val="22"/>
                <w:lang w:eastAsia="zh-TW"/>
              </w:rPr>
              <w:t>: The outcome of coexistence study is determined by the worst-case scenario.</w:t>
            </w:r>
            <w:r w:rsidRPr="00ED5B9F">
              <w:rPr>
                <w:rFonts w:eastAsia="PMingLiU"/>
                <w:b w:val="0"/>
                <w:bCs w:val="0"/>
                <w:lang w:eastAsia="zh-TW"/>
              </w:rPr>
              <w:fldChar w:fldCharType="end"/>
            </w:r>
          </w:p>
          <w:p w14:paraId="01A29816" w14:textId="05F7B5A7" w:rsidR="00D8666B" w:rsidRPr="00ED5B9F" w:rsidRDefault="00D8666B" w:rsidP="00D8666B">
            <w:pPr>
              <w:pStyle w:val="Observation"/>
              <w:numPr>
                <w:ilvl w:val="0"/>
                <w:numId w:val="0"/>
              </w:numPr>
              <w:textAlignment w:val="auto"/>
              <w:rPr>
                <w:rFonts w:eastAsia="PMingLiU"/>
                <w:b w:val="0"/>
                <w:bCs w:val="0"/>
                <w:lang w:eastAsia="zh-TW"/>
              </w:rPr>
            </w:pPr>
            <w:r w:rsidRPr="00ED5B9F">
              <w:rPr>
                <w:rFonts w:eastAsia="PMingLiU"/>
                <w:b w:val="0"/>
                <w:bCs w:val="0"/>
                <w:lang w:eastAsia="zh-TW"/>
              </w:rPr>
              <w:fldChar w:fldCharType="begin"/>
            </w:r>
            <w:r w:rsidRPr="00ED5B9F">
              <w:rPr>
                <w:rFonts w:eastAsia="PMingLiU"/>
                <w:b w:val="0"/>
                <w:bCs w:val="0"/>
                <w:lang w:eastAsia="zh-TW"/>
              </w:rPr>
              <w:instrText xml:space="preserve"> REF _Ref178768714 \h </w:instrText>
            </w:r>
            <w:r w:rsidR="00ED5B9F" w:rsidRPr="00ED5B9F">
              <w:rPr>
                <w:rFonts w:eastAsia="PMingLiU"/>
                <w:b w:val="0"/>
                <w:bCs w:val="0"/>
                <w:lang w:eastAsia="zh-TW"/>
              </w:rPr>
              <w:instrText xml:space="preserve"> \* MERGEFORMAT </w:instrText>
            </w:r>
            <w:r w:rsidRPr="00ED5B9F">
              <w:rPr>
                <w:rFonts w:eastAsia="PMingLiU"/>
                <w:b w:val="0"/>
                <w:bCs w:val="0"/>
                <w:lang w:eastAsia="zh-TW"/>
              </w:rPr>
            </w:r>
            <w:r w:rsidRPr="00ED5B9F">
              <w:rPr>
                <w:rFonts w:eastAsia="PMingLiU"/>
                <w:b w:val="0"/>
                <w:bCs w:val="0"/>
                <w:lang w:eastAsia="zh-TW"/>
              </w:rPr>
              <w:fldChar w:fldCharType="separate"/>
            </w:r>
            <w:r w:rsidRPr="00ED5B9F">
              <w:rPr>
                <w:rFonts w:asciiTheme="minorHAnsi" w:eastAsia="PMingLiU" w:hAnsiTheme="minorHAnsi" w:cstheme="minorHAnsi"/>
                <w:b w:val="0"/>
                <w:bCs w:val="0"/>
                <w:sz w:val="22"/>
                <w:szCs w:val="22"/>
                <w:lang w:eastAsia="zh-TW"/>
              </w:rPr>
              <w:t xml:space="preserve">Observation </w:t>
            </w:r>
            <w:r w:rsidRPr="00ED5B9F">
              <w:rPr>
                <w:rFonts w:asciiTheme="minorHAnsi" w:eastAsia="PMingLiU" w:hAnsiTheme="minorHAnsi" w:cstheme="minorHAnsi"/>
                <w:b w:val="0"/>
                <w:bCs w:val="0"/>
                <w:noProof/>
                <w:sz w:val="22"/>
                <w:szCs w:val="22"/>
                <w:lang w:eastAsia="zh-TW"/>
              </w:rPr>
              <w:t>2</w:t>
            </w:r>
            <w:r w:rsidRPr="00ED5B9F">
              <w:rPr>
                <w:rFonts w:asciiTheme="minorHAnsi" w:eastAsia="PMingLiU" w:hAnsiTheme="minorHAnsi" w:cstheme="minorHAnsi"/>
                <w:b w:val="0"/>
                <w:bCs w:val="0"/>
                <w:sz w:val="22"/>
                <w:szCs w:val="22"/>
                <w:lang w:eastAsia="zh-TW"/>
              </w:rPr>
              <w:t>: For outdoor scenario, uncoordinated network operation is the bottleneck scenario for determining the ACIR irrespective of UE types.</w:t>
            </w:r>
            <w:r w:rsidRPr="00ED5B9F">
              <w:rPr>
                <w:rFonts w:eastAsia="PMingLiU"/>
                <w:b w:val="0"/>
                <w:bCs w:val="0"/>
                <w:lang w:eastAsia="zh-TW"/>
              </w:rPr>
              <w:fldChar w:fldCharType="end"/>
            </w:r>
          </w:p>
          <w:p w14:paraId="55B12496" w14:textId="0B007561" w:rsidR="00D8666B" w:rsidRPr="00ED5B9F" w:rsidRDefault="00D8666B" w:rsidP="00D8666B">
            <w:pPr>
              <w:pStyle w:val="Observation"/>
              <w:numPr>
                <w:ilvl w:val="0"/>
                <w:numId w:val="0"/>
              </w:numPr>
              <w:textAlignment w:val="auto"/>
              <w:rPr>
                <w:rFonts w:eastAsia="PMingLiU"/>
                <w:b w:val="0"/>
                <w:bCs w:val="0"/>
                <w:lang w:eastAsia="zh-TW"/>
              </w:rPr>
            </w:pPr>
            <w:r w:rsidRPr="00ED5B9F">
              <w:rPr>
                <w:rFonts w:eastAsia="PMingLiU"/>
                <w:b w:val="0"/>
                <w:bCs w:val="0"/>
                <w:lang w:eastAsia="zh-TW"/>
              </w:rPr>
              <w:fldChar w:fldCharType="begin"/>
            </w:r>
            <w:r w:rsidRPr="00ED5B9F">
              <w:rPr>
                <w:rFonts w:eastAsia="PMingLiU"/>
                <w:b w:val="0"/>
                <w:bCs w:val="0"/>
                <w:lang w:eastAsia="zh-TW"/>
              </w:rPr>
              <w:instrText xml:space="preserve"> REF _Ref178768716 \h </w:instrText>
            </w:r>
            <w:r w:rsidR="00ED5B9F" w:rsidRPr="00ED5B9F">
              <w:rPr>
                <w:rFonts w:eastAsia="PMingLiU"/>
                <w:b w:val="0"/>
                <w:bCs w:val="0"/>
                <w:lang w:eastAsia="zh-TW"/>
              </w:rPr>
              <w:instrText xml:space="preserve"> \* MERGEFORMAT </w:instrText>
            </w:r>
            <w:r w:rsidRPr="00ED5B9F">
              <w:rPr>
                <w:rFonts w:eastAsia="PMingLiU"/>
                <w:b w:val="0"/>
                <w:bCs w:val="0"/>
                <w:lang w:eastAsia="zh-TW"/>
              </w:rPr>
            </w:r>
            <w:r w:rsidRPr="00ED5B9F">
              <w:rPr>
                <w:rFonts w:eastAsia="PMingLiU"/>
                <w:b w:val="0"/>
                <w:bCs w:val="0"/>
                <w:lang w:eastAsia="zh-TW"/>
              </w:rPr>
              <w:fldChar w:fldCharType="separate"/>
            </w:r>
            <w:r w:rsidRPr="00ED5B9F">
              <w:rPr>
                <w:rFonts w:asciiTheme="minorHAnsi" w:eastAsia="PMingLiU" w:hAnsiTheme="minorHAnsi" w:cstheme="minorHAnsi"/>
                <w:b w:val="0"/>
                <w:bCs w:val="0"/>
                <w:sz w:val="22"/>
                <w:szCs w:val="22"/>
                <w:lang w:eastAsia="zh-TW"/>
              </w:rPr>
              <w:t xml:space="preserve">Observation </w:t>
            </w:r>
            <w:r w:rsidRPr="00ED5B9F">
              <w:rPr>
                <w:rFonts w:asciiTheme="minorHAnsi" w:eastAsia="PMingLiU" w:hAnsiTheme="minorHAnsi" w:cstheme="minorHAnsi"/>
                <w:b w:val="0"/>
                <w:bCs w:val="0"/>
                <w:noProof/>
                <w:sz w:val="22"/>
                <w:szCs w:val="22"/>
                <w:lang w:eastAsia="zh-TW"/>
              </w:rPr>
              <w:t>3</w:t>
            </w:r>
            <w:r w:rsidRPr="00ED5B9F">
              <w:rPr>
                <w:rFonts w:asciiTheme="minorHAnsi" w:eastAsia="PMingLiU" w:hAnsiTheme="minorHAnsi" w:cstheme="minorHAnsi"/>
                <w:b w:val="0"/>
                <w:bCs w:val="0"/>
                <w:sz w:val="22"/>
                <w:szCs w:val="22"/>
                <w:lang w:eastAsia="zh-TW"/>
              </w:rPr>
              <w:t>: The assumption of using an omnidirectional antenna without BF underestimates the interference suppression capabilities and array gains that would be realized with multiple antennas, especially since UE is likely to be equipped with multiple antennas in the 14 GHz frequency range</w:t>
            </w:r>
            <w:r w:rsidRPr="00ED5B9F">
              <w:rPr>
                <w:rFonts w:eastAsia="PMingLiU"/>
                <w:b w:val="0"/>
                <w:bCs w:val="0"/>
                <w:lang w:eastAsia="zh-TW"/>
              </w:rPr>
              <w:fldChar w:fldCharType="end"/>
            </w:r>
          </w:p>
          <w:p w14:paraId="07D568DC" w14:textId="2BA3B613" w:rsidR="00D8666B" w:rsidRPr="00ED5B9F" w:rsidRDefault="00D8666B" w:rsidP="00D8666B">
            <w:pPr>
              <w:pStyle w:val="Observation"/>
              <w:numPr>
                <w:ilvl w:val="0"/>
                <w:numId w:val="0"/>
              </w:numPr>
              <w:textAlignment w:val="auto"/>
              <w:rPr>
                <w:rFonts w:eastAsia="PMingLiU"/>
                <w:b w:val="0"/>
                <w:bCs w:val="0"/>
                <w:lang w:eastAsia="zh-TW"/>
              </w:rPr>
            </w:pPr>
            <w:r w:rsidRPr="00ED5B9F">
              <w:rPr>
                <w:rFonts w:eastAsia="PMingLiU"/>
                <w:b w:val="0"/>
                <w:bCs w:val="0"/>
                <w:lang w:eastAsia="zh-TW"/>
              </w:rPr>
              <w:fldChar w:fldCharType="begin"/>
            </w:r>
            <w:r w:rsidRPr="00ED5B9F">
              <w:rPr>
                <w:rFonts w:eastAsia="PMingLiU"/>
                <w:b w:val="0"/>
                <w:bCs w:val="0"/>
                <w:lang w:eastAsia="zh-TW"/>
              </w:rPr>
              <w:instrText xml:space="preserve"> REF _Ref178768718 \h </w:instrText>
            </w:r>
            <w:r w:rsidR="00ED5B9F" w:rsidRPr="00ED5B9F">
              <w:rPr>
                <w:rFonts w:eastAsia="PMingLiU"/>
                <w:b w:val="0"/>
                <w:bCs w:val="0"/>
                <w:lang w:eastAsia="zh-TW"/>
              </w:rPr>
              <w:instrText xml:space="preserve"> \* MERGEFORMAT </w:instrText>
            </w:r>
            <w:r w:rsidRPr="00ED5B9F">
              <w:rPr>
                <w:rFonts w:eastAsia="PMingLiU"/>
                <w:b w:val="0"/>
                <w:bCs w:val="0"/>
                <w:lang w:eastAsia="zh-TW"/>
              </w:rPr>
            </w:r>
            <w:r w:rsidRPr="00ED5B9F">
              <w:rPr>
                <w:rFonts w:eastAsia="PMingLiU"/>
                <w:b w:val="0"/>
                <w:bCs w:val="0"/>
                <w:lang w:eastAsia="zh-TW"/>
              </w:rPr>
              <w:fldChar w:fldCharType="separate"/>
            </w:r>
            <w:r w:rsidRPr="00ED5B9F">
              <w:rPr>
                <w:rFonts w:asciiTheme="minorHAnsi" w:eastAsia="PMingLiU" w:hAnsiTheme="minorHAnsi" w:cstheme="minorHAnsi"/>
                <w:b w:val="0"/>
                <w:bCs w:val="0"/>
                <w:sz w:val="22"/>
                <w:szCs w:val="22"/>
                <w:lang w:eastAsia="zh-TW"/>
              </w:rPr>
              <w:t xml:space="preserve">Observation </w:t>
            </w:r>
            <w:r w:rsidRPr="00ED5B9F">
              <w:rPr>
                <w:rFonts w:asciiTheme="minorHAnsi" w:eastAsia="PMingLiU" w:hAnsiTheme="minorHAnsi" w:cstheme="minorHAnsi"/>
                <w:b w:val="0"/>
                <w:bCs w:val="0"/>
                <w:noProof/>
                <w:sz w:val="22"/>
                <w:szCs w:val="22"/>
                <w:lang w:eastAsia="zh-TW"/>
              </w:rPr>
              <w:t>4</w:t>
            </w:r>
            <w:r w:rsidRPr="00ED5B9F">
              <w:rPr>
                <w:rFonts w:asciiTheme="minorHAnsi" w:eastAsia="PMingLiU" w:hAnsiTheme="minorHAnsi" w:cstheme="minorHAnsi"/>
                <w:b w:val="0"/>
                <w:bCs w:val="0"/>
                <w:sz w:val="22"/>
                <w:szCs w:val="22"/>
                <w:lang w:eastAsia="zh-TW"/>
              </w:rPr>
              <w:t>: A combination of option2 and option3 can be an alternative assumption for FR1-like UE to provide both the spatial selectivity and the digital BF gains at the UE.</w:t>
            </w:r>
            <w:r w:rsidRPr="00ED5B9F">
              <w:rPr>
                <w:rFonts w:eastAsia="PMingLiU"/>
                <w:b w:val="0"/>
                <w:bCs w:val="0"/>
                <w:lang w:eastAsia="zh-TW"/>
              </w:rPr>
              <w:fldChar w:fldCharType="end"/>
            </w:r>
          </w:p>
          <w:bookmarkStart w:id="0" w:name="OLE_LINK1"/>
          <w:p w14:paraId="2124811D" w14:textId="428CB458" w:rsidR="00D8666B" w:rsidRPr="00ED5B9F" w:rsidRDefault="00D8666B" w:rsidP="00D8666B">
            <w:pPr>
              <w:pStyle w:val="Observation"/>
              <w:numPr>
                <w:ilvl w:val="0"/>
                <w:numId w:val="0"/>
              </w:numPr>
              <w:textAlignment w:val="auto"/>
              <w:rPr>
                <w:rFonts w:eastAsia="PMingLiU"/>
                <w:b w:val="0"/>
                <w:bCs w:val="0"/>
                <w:lang w:eastAsia="zh-TW"/>
              </w:rPr>
            </w:pPr>
            <w:r w:rsidRPr="00ED5B9F">
              <w:rPr>
                <w:rFonts w:eastAsia="PMingLiU"/>
                <w:b w:val="0"/>
                <w:bCs w:val="0"/>
                <w:lang w:eastAsia="zh-TW"/>
              </w:rPr>
              <w:fldChar w:fldCharType="begin"/>
            </w:r>
            <w:r w:rsidRPr="00ED5B9F">
              <w:rPr>
                <w:rFonts w:eastAsia="PMingLiU"/>
                <w:b w:val="0"/>
                <w:bCs w:val="0"/>
                <w:lang w:eastAsia="zh-TW"/>
              </w:rPr>
              <w:instrText xml:space="preserve"> REF _Ref178768719 \h </w:instrText>
            </w:r>
            <w:r w:rsidR="00ED5B9F" w:rsidRPr="00ED5B9F">
              <w:rPr>
                <w:rFonts w:eastAsia="PMingLiU"/>
                <w:b w:val="0"/>
                <w:bCs w:val="0"/>
                <w:lang w:eastAsia="zh-TW"/>
              </w:rPr>
              <w:instrText xml:space="preserve"> \* MERGEFORMAT </w:instrText>
            </w:r>
            <w:r w:rsidRPr="00ED5B9F">
              <w:rPr>
                <w:rFonts w:eastAsia="PMingLiU"/>
                <w:b w:val="0"/>
                <w:bCs w:val="0"/>
                <w:lang w:eastAsia="zh-TW"/>
              </w:rPr>
            </w:r>
            <w:r w:rsidRPr="00ED5B9F">
              <w:rPr>
                <w:rFonts w:eastAsia="PMingLiU"/>
                <w:b w:val="0"/>
                <w:bCs w:val="0"/>
                <w:lang w:eastAsia="zh-TW"/>
              </w:rPr>
              <w:fldChar w:fldCharType="separate"/>
            </w:r>
            <w:r w:rsidRPr="00ED5B9F">
              <w:rPr>
                <w:rFonts w:asciiTheme="minorHAnsi" w:eastAsia="PMingLiU" w:hAnsiTheme="minorHAnsi" w:cstheme="minorHAnsi"/>
                <w:b w:val="0"/>
                <w:bCs w:val="0"/>
                <w:sz w:val="22"/>
                <w:szCs w:val="22"/>
                <w:lang w:eastAsia="zh-TW"/>
              </w:rPr>
              <w:t>Observation 5: Based on the evaluation in all scenarios, the required ACIR value for DL is no higher than 26dB, and the required ACIR value for UL is no higher than 13dB</w:t>
            </w:r>
            <w:r w:rsidRPr="00ED5B9F">
              <w:rPr>
                <w:rFonts w:eastAsia="PMingLiU"/>
                <w:b w:val="0"/>
                <w:bCs w:val="0"/>
                <w:lang w:eastAsia="zh-TW"/>
              </w:rPr>
              <w:fldChar w:fldCharType="end"/>
            </w:r>
          </w:p>
          <w:bookmarkEnd w:id="0"/>
          <w:p w14:paraId="1079EA10" w14:textId="2AEF6BB6" w:rsidR="00D8666B" w:rsidRPr="00ED5B9F" w:rsidRDefault="00D8666B" w:rsidP="00D8666B">
            <w:pPr>
              <w:pStyle w:val="Observation"/>
              <w:numPr>
                <w:ilvl w:val="0"/>
                <w:numId w:val="0"/>
              </w:numPr>
              <w:textAlignment w:val="auto"/>
              <w:rPr>
                <w:rFonts w:eastAsiaTheme="minorEastAsia"/>
                <w:b w:val="0"/>
                <w:bCs w:val="0"/>
              </w:rPr>
            </w:pPr>
            <w:r w:rsidRPr="00ED5B9F">
              <w:rPr>
                <w:rFonts w:eastAsia="PMingLiU"/>
                <w:b w:val="0"/>
                <w:bCs w:val="0"/>
                <w:lang w:eastAsia="zh-TW"/>
              </w:rPr>
              <w:fldChar w:fldCharType="begin"/>
            </w:r>
            <w:r w:rsidRPr="00ED5B9F">
              <w:rPr>
                <w:rFonts w:eastAsia="PMingLiU"/>
                <w:b w:val="0"/>
                <w:bCs w:val="0"/>
                <w:lang w:eastAsia="zh-TW"/>
              </w:rPr>
              <w:instrText xml:space="preserve"> REF _Ref178768725 \h </w:instrText>
            </w:r>
            <w:r w:rsidR="00ED5B9F" w:rsidRPr="00ED5B9F">
              <w:rPr>
                <w:rFonts w:eastAsia="PMingLiU"/>
                <w:b w:val="0"/>
                <w:bCs w:val="0"/>
                <w:lang w:eastAsia="zh-TW"/>
              </w:rPr>
              <w:instrText xml:space="preserve"> \* MERGEFORMAT </w:instrText>
            </w:r>
            <w:r w:rsidRPr="00ED5B9F">
              <w:rPr>
                <w:rFonts w:eastAsia="PMingLiU"/>
                <w:b w:val="0"/>
                <w:bCs w:val="0"/>
                <w:lang w:eastAsia="zh-TW"/>
              </w:rPr>
            </w:r>
            <w:r w:rsidRPr="00ED5B9F">
              <w:rPr>
                <w:rFonts w:eastAsia="PMingLiU"/>
                <w:b w:val="0"/>
                <w:bCs w:val="0"/>
                <w:lang w:eastAsia="zh-TW"/>
              </w:rPr>
              <w:fldChar w:fldCharType="separate"/>
            </w:r>
            <w:r w:rsidRPr="00ED5B9F">
              <w:rPr>
                <w:rFonts w:asciiTheme="minorHAnsi" w:eastAsia="PMingLiU" w:hAnsiTheme="minorHAnsi" w:cstheme="minorHAnsi"/>
                <w:b w:val="0"/>
                <w:bCs w:val="0"/>
                <w:sz w:val="22"/>
                <w:szCs w:val="22"/>
                <w:lang w:eastAsia="zh-TW"/>
              </w:rPr>
              <w:t>Proposal 1: As an alternative for FR1-like UE assumption, on top of option2, a constant gain G dB is applied to desired signals, and no additional gain is applied to interfering signals, assuming four antennas at the UE.</w:t>
            </w:r>
            <w:r w:rsidRPr="00ED5B9F">
              <w:rPr>
                <w:rFonts w:eastAsia="PMingLiU"/>
                <w:b w:val="0"/>
                <w:bCs w:val="0"/>
                <w:lang w:eastAsia="zh-TW"/>
              </w:rPr>
              <w:fldChar w:fldCharType="end"/>
            </w:r>
          </w:p>
          <w:p w14:paraId="46D88891" w14:textId="17AACFA9" w:rsidR="00E972BA" w:rsidRPr="00ED5B9F" w:rsidRDefault="00E972BA">
            <w:pPr>
              <w:rPr>
                <w:rFonts w:eastAsia="MS Mincho"/>
              </w:rPr>
            </w:pPr>
          </w:p>
        </w:tc>
      </w:tr>
      <w:tr w:rsidR="00E972BA" w14:paraId="4191BFA3" w14:textId="77777777" w:rsidTr="00E972BA">
        <w:trPr>
          <w:trHeight w:val="468"/>
        </w:trPr>
        <w:tc>
          <w:tcPr>
            <w:tcW w:w="988" w:type="dxa"/>
          </w:tcPr>
          <w:p w14:paraId="0CA02ACD" w14:textId="2460FF75" w:rsidR="00E972BA" w:rsidRPr="00ED5B9F" w:rsidRDefault="005A6464">
            <w:pPr>
              <w:spacing w:before="120" w:after="120"/>
              <w:rPr>
                <w:rFonts w:asciiTheme="minorHAnsi" w:hAnsiTheme="minorHAnsi" w:cstheme="minorHAnsi"/>
              </w:rPr>
            </w:pPr>
            <w:r w:rsidRPr="00ED5B9F">
              <w:rPr>
                <w:rFonts w:asciiTheme="minorHAnsi" w:hAnsiTheme="minorHAnsi" w:cstheme="minorHAnsi"/>
              </w:rPr>
              <w:t>R4-2415476</w:t>
            </w:r>
          </w:p>
        </w:tc>
        <w:tc>
          <w:tcPr>
            <w:tcW w:w="1275" w:type="dxa"/>
          </w:tcPr>
          <w:p w14:paraId="7796B909" w14:textId="00478C62" w:rsidR="00E972BA" w:rsidRPr="00ED5B9F" w:rsidRDefault="005A6464">
            <w:pPr>
              <w:spacing w:before="120" w:after="120"/>
              <w:rPr>
                <w:rFonts w:asciiTheme="minorHAnsi" w:hAnsiTheme="minorHAnsi" w:cstheme="minorHAnsi"/>
              </w:rPr>
            </w:pPr>
            <w:r w:rsidRPr="00ED5B9F">
              <w:rPr>
                <w:rFonts w:asciiTheme="minorHAnsi" w:hAnsiTheme="minorHAnsi" w:cstheme="minorHAnsi"/>
              </w:rPr>
              <w:t>Qualcomm</w:t>
            </w:r>
          </w:p>
        </w:tc>
        <w:tc>
          <w:tcPr>
            <w:tcW w:w="7368" w:type="dxa"/>
          </w:tcPr>
          <w:p w14:paraId="0F1A88CC" w14:textId="77777777" w:rsidR="00360D7F" w:rsidRPr="00ED5B9F" w:rsidRDefault="00360D7F" w:rsidP="00360D7F">
            <w:pPr>
              <w:jc w:val="both"/>
            </w:pPr>
            <w:r w:rsidRPr="00ED5B9F">
              <w:rPr>
                <w:u w:val="single"/>
              </w:rPr>
              <w:t>Proposal 1</w:t>
            </w:r>
            <w:r w:rsidRPr="00ED5B9F">
              <w:t xml:space="preserve">: RAN4 to consider 200 MHz as a baseline in the adjacent channel coexistence framework. </w:t>
            </w:r>
          </w:p>
          <w:p w14:paraId="07FEB8AE" w14:textId="77777777" w:rsidR="00360D7F" w:rsidRPr="00ED5B9F" w:rsidRDefault="00360D7F" w:rsidP="00360D7F">
            <w:pPr>
              <w:jc w:val="both"/>
            </w:pPr>
            <w:r w:rsidRPr="00ED5B9F">
              <w:rPr>
                <w:u w:val="single"/>
              </w:rPr>
              <w:t>Proposal 2</w:t>
            </w:r>
            <w:r w:rsidRPr="00ED5B9F">
              <w:t xml:space="preserve">: RAN4 to consider one of the options as follows: 3072, 4096, or 2048 total antenna elements, with the subarray configuration and element/ subarray spacing to be further discussed in RAN4. </w:t>
            </w:r>
          </w:p>
          <w:p w14:paraId="51FF9206" w14:textId="77777777" w:rsidR="00360D7F" w:rsidRPr="00ED5B9F" w:rsidRDefault="00360D7F" w:rsidP="00360D7F">
            <w:r w:rsidRPr="00ED5B9F">
              <w:rPr>
                <w:u w:val="single"/>
              </w:rPr>
              <w:t>Observation 1</w:t>
            </w:r>
            <w:r w:rsidRPr="00ED5B9F">
              <w:t>: The isotropic 0 dBi model and the analog BF (i.e., FR2 like) model represents the two extremes for the UE beamforming models with other FR1 variants provide performance falling between those two extremes.</w:t>
            </w:r>
          </w:p>
          <w:p w14:paraId="5491CD77" w14:textId="77777777" w:rsidR="00360D7F" w:rsidRPr="00ED5B9F" w:rsidRDefault="00360D7F" w:rsidP="00360D7F">
            <w:r w:rsidRPr="00ED5B9F">
              <w:rPr>
                <w:u w:val="single"/>
              </w:rPr>
              <w:t>Observation 2</w:t>
            </w:r>
            <w:r w:rsidRPr="00ED5B9F">
              <w:t xml:space="preserve">: From system level performance, FR1-like UE beamforming models can provide comparable performance to the FR2-like UE beamforming model. </w:t>
            </w:r>
          </w:p>
          <w:p w14:paraId="78842D89" w14:textId="77777777" w:rsidR="00360D7F" w:rsidRPr="00ED5B9F" w:rsidRDefault="00360D7F" w:rsidP="00360D7F">
            <w:r w:rsidRPr="00ED5B9F">
              <w:rPr>
                <w:u w:val="single"/>
              </w:rPr>
              <w:t>Observation 3</w:t>
            </w:r>
            <w:r w:rsidRPr="00ED5B9F">
              <w:t xml:space="preserve">: There is an observed performance enhancement when considering directionality at the UE via single elements compared to the isotropic 0 dBi assumption. </w:t>
            </w:r>
          </w:p>
          <w:p w14:paraId="01D3E2C6" w14:textId="77777777" w:rsidR="00360D7F" w:rsidRPr="00ED5B9F" w:rsidRDefault="00360D7F" w:rsidP="00360D7F">
            <w:r w:rsidRPr="00ED5B9F">
              <w:rPr>
                <w:u w:val="single"/>
              </w:rPr>
              <w:lastRenderedPageBreak/>
              <w:t>Observation 4</w:t>
            </w:r>
            <w:r w:rsidRPr="00ED5B9F">
              <w:t xml:space="preserve">: With isotropic model, DL and UL ACIR are observed to be around 27 and 18 dB while for analog BF model (i.e., FR2 like), DL and UL ACIR are observed to be around 23 and 14 dB. </w:t>
            </w:r>
          </w:p>
          <w:p w14:paraId="38AF7F1A" w14:textId="77777777" w:rsidR="00360D7F" w:rsidRPr="00ED5B9F" w:rsidRDefault="00360D7F" w:rsidP="00360D7F">
            <w:r w:rsidRPr="00ED5B9F">
              <w:rPr>
                <w:u w:val="single"/>
              </w:rPr>
              <w:t>Observation 5</w:t>
            </w:r>
            <w:r w:rsidRPr="00ED5B9F">
              <w:t xml:space="preserve">: Different FR1-like UE beamforming model (two elements + antenna selection + digital BF model) can provide close performance to FR2-like UE beamforming model.  </w:t>
            </w:r>
          </w:p>
          <w:p w14:paraId="3FABD2A1" w14:textId="77777777" w:rsidR="00360D7F" w:rsidRPr="00ED5B9F" w:rsidRDefault="00360D7F" w:rsidP="00360D7F">
            <w:r w:rsidRPr="00ED5B9F">
              <w:rPr>
                <w:u w:val="single"/>
              </w:rPr>
              <w:t>Observation 6</w:t>
            </w:r>
            <w:r w:rsidRPr="00ED5B9F">
              <w:t xml:space="preserve">: Large antenna arrays at the BS enables feasible adjacent channel coexistence via directing the wanted signal to the target destination and reducing the adjacent channel interference. </w:t>
            </w:r>
          </w:p>
          <w:p w14:paraId="6C4581CE" w14:textId="4930B5E5" w:rsidR="00E972BA" w:rsidRPr="00ED5B9F" w:rsidRDefault="00360D7F" w:rsidP="00360D7F">
            <w:r w:rsidRPr="00ED5B9F">
              <w:rPr>
                <w:u w:val="single"/>
              </w:rPr>
              <w:t>Observation 7</w:t>
            </w:r>
            <w:r w:rsidRPr="00ED5B9F">
              <w:t>: Due to the regulatory occupied bandwidth requirement, required UE ACLR is technically equal to 24 dBc.</w:t>
            </w:r>
          </w:p>
        </w:tc>
      </w:tr>
      <w:tr w:rsidR="00E972BA" w14:paraId="09F7C525" w14:textId="77777777" w:rsidTr="00E972BA">
        <w:trPr>
          <w:trHeight w:val="468"/>
        </w:trPr>
        <w:tc>
          <w:tcPr>
            <w:tcW w:w="988" w:type="dxa"/>
          </w:tcPr>
          <w:p w14:paraId="0F71972D" w14:textId="3CCA9DCF" w:rsidR="00E972BA" w:rsidRPr="00ED5B9F" w:rsidRDefault="00A47831">
            <w:pPr>
              <w:spacing w:before="120" w:after="120"/>
              <w:rPr>
                <w:rFonts w:asciiTheme="minorHAnsi" w:hAnsiTheme="minorHAnsi" w:cstheme="minorHAnsi"/>
              </w:rPr>
            </w:pPr>
            <w:r w:rsidRPr="00ED5B9F">
              <w:rPr>
                <w:rFonts w:asciiTheme="minorHAnsi" w:hAnsiTheme="minorHAnsi" w:cstheme="minorHAnsi"/>
              </w:rPr>
              <w:lastRenderedPageBreak/>
              <w:t>R4-2415480</w:t>
            </w:r>
          </w:p>
        </w:tc>
        <w:tc>
          <w:tcPr>
            <w:tcW w:w="1275" w:type="dxa"/>
          </w:tcPr>
          <w:p w14:paraId="13C14D5A" w14:textId="362BB973" w:rsidR="00E972BA" w:rsidRPr="00ED5B9F" w:rsidRDefault="00A47831">
            <w:pPr>
              <w:spacing w:before="120" w:after="120"/>
              <w:rPr>
                <w:rFonts w:asciiTheme="minorHAnsi" w:hAnsiTheme="minorHAnsi" w:cstheme="minorHAnsi"/>
              </w:rPr>
            </w:pPr>
            <w:r w:rsidRPr="00ED5B9F">
              <w:rPr>
                <w:rFonts w:asciiTheme="minorHAnsi" w:hAnsiTheme="minorHAnsi" w:cstheme="minorHAnsi"/>
              </w:rPr>
              <w:t>Nokia</w:t>
            </w:r>
          </w:p>
        </w:tc>
        <w:tc>
          <w:tcPr>
            <w:tcW w:w="7368" w:type="dxa"/>
          </w:tcPr>
          <w:p w14:paraId="1B845536" w14:textId="77777777" w:rsidR="003C56A2" w:rsidRPr="00ED5B9F" w:rsidRDefault="003C56A2" w:rsidP="003C56A2">
            <w:pPr>
              <w:rPr>
                <w:lang w:eastAsia="en-GB"/>
              </w:rPr>
            </w:pPr>
            <w:r w:rsidRPr="00ED5B9F">
              <w:rPr>
                <w:rFonts w:eastAsia="SimSun"/>
                <w:lang w:eastAsia="zh-CN"/>
              </w:rPr>
              <w:t xml:space="preserve">1) </w:t>
            </w:r>
            <w:r w:rsidRPr="00ED5B9F">
              <w:rPr>
                <w:lang w:eastAsia="en-GB"/>
              </w:rPr>
              <w:t xml:space="preserve">The average </w:t>
            </w:r>
            <w:r w:rsidRPr="00ED5B9F">
              <w:rPr>
                <w:rFonts w:eastAsia="SimSun"/>
                <w:lang w:eastAsia="zh-CN"/>
              </w:rPr>
              <w:t xml:space="preserve">and </w:t>
            </w:r>
            <w:r w:rsidRPr="00ED5B9F">
              <w:rPr>
                <w:lang w:eastAsia="en-GB"/>
              </w:rPr>
              <w:t xml:space="preserve">5%-tile downlink </w:t>
            </w:r>
            <w:r w:rsidRPr="00ED5B9F">
              <w:rPr>
                <w:rFonts w:eastAsia="SimSun"/>
                <w:lang w:eastAsia="zh-CN"/>
              </w:rPr>
              <w:t xml:space="preserve">throughput losses of the victim UE </w:t>
            </w:r>
            <w:r w:rsidRPr="00ED5B9F">
              <w:rPr>
                <w:lang w:eastAsia="en-GB"/>
              </w:rPr>
              <w:t>in all simulated cases</w:t>
            </w:r>
            <w:r w:rsidRPr="00ED5B9F">
              <w:rPr>
                <w:rFonts w:eastAsia="SimSun"/>
                <w:lang w:eastAsia="zh-CN"/>
              </w:rPr>
              <w:t xml:space="preserve"> are below 5% with </w:t>
            </w:r>
            <w:r w:rsidRPr="00ED5B9F">
              <w:rPr>
                <w:lang w:eastAsia="en-GB"/>
              </w:rPr>
              <w:t>downlink ACIR offset of -9 dB.</w:t>
            </w:r>
          </w:p>
          <w:p w14:paraId="3EC5BAB4" w14:textId="77777777" w:rsidR="003C56A2" w:rsidRPr="00ED5B9F" w:rsidRDefault="003C56A2" w:rsidP="003C56A2">
            <w:pPr>
              <w:rPr>
                <w:lang w:eastAsia="en-GB"/>
              </w:rPr>
            </w:pPr>
            <w:r w:rsidRPr="00ED5B9F">
              <w:rPr>
                <w:lang w:eastAsia="en-GB"/>
              </w:rPr>
              <w:t xml:space="preserve">2) The throughput </w:t>
            </w:r>
            <w:r w:rsidRPr="00ED5B9F">
              <w:rPr>
                <w:rFonts w:eastAsia="SimSun"/>
                <w:lang w:eastAsia="zh-CN"/>
              </w:rPr>
              <w:t xml:space="preserve">losses for FR1 like UE are higher than those for FR2 like UE with the use of beamforming at the FR2 like UE, except the </w:t>
            </w:r>
            <w:r w:rsidRPr="00ED5B9F">
              <w:rPr>
                <w:lang w:eastAsia="en-GB"/>
              </w:rPr>
              <w:t>5%-tile throughput losses at larger ACIR offsets.</w:t>
            </w:r>
          </w:p>
          <w:p w14:paraId="42986D2C" w14:textId="77777777" w:rsidR="003C56A2" w:rsidRPr="00ED5B9F" w:rsidRDefault="003C56A2" w:rsidP="003C56A2">
            <w:pPr>
              <w:rPr>
                <w:lang w:eastAsia="en-GB"/>
              </w:rPr>
            </w:pPr>
            <w:r w:rsidRPr="00ED5B9F">
              <w:rPr>
                <w:lang w:eastAsia="en-GB"/>
              </w:rPr>
              <w:t>3)</w:t>
            </w:r>
            <w:r w:rsidRPr="00ED5B9F">
              <w:rPr>
                <w:rFonts w:eastAsia="SimSun"/>
                <w:lang w:eastAsia="zh-CN"/>
              </w:rPr>
              <w:t xml:space="preserve"> </w:t>
            </w:r>
            <w:r w:rsidRPr="00ED5B9F">
              <w:rPr>
                <w:lang w:eastAsia="en-GB"/>
              </w:rPr>
              <w:t xml:space="preserve">The average </w:t>
            </w:r>
            <w:r w:rsidRPr="00ED5B9F">
              <w:rPr>
                <w:rFonts w:eastAsia="SimSun"/>
                <w:lang w:eastAsia="zh-CN"/>
              </w:rPr>
              <w:t xml:space="preserve">and </w:t>
            </w:r>
            <w:r w:rsidRPr="00ED5B9F">
              <w:rPr>
                <w:lang w:eastAsia="en-GB"/>
              </w:rPr>
              <w:t xml:space="preserve">5%-tile uplink </w:t>
            </w:r>
            <w:r w:rsidRPr="00ED5B9F">
              <w:rPr>
                <w:rFonts w:eastAsia="SimSun"/>
                <w:lang w:eastAsia="zh-CN"/>
              </w:rPr>
              <w:t xml:space="preserve">throughput losses </w:t>
            </w:r>
            <w:r w:rsidRPr="00ED5B9F">
              <w:rPr>
                <w:lang w:eastAsia="en-GB"/>
              </w:rPr>
              <w:t xml:space="preserve">in all simulated </w:t>
            </w:r>
            <w:r w:rsidRPr="00ED5B9F">
              <w:rPr>
                <w:rFonts w:eastAsia="SimSun"/>
                <w:lang w:eastAsia="zh-CN"/>
              </w:rPr>
              <w:t xml:space="preserve">cases are below 5% with an </w:t>
            </w:r>
            <w:r w:rsidRPr="00ED5B9F">
              <w:rPr>
                <w:lang w:eastAsia="en-GB"/>
              </w:rPr>
              <w:t>uplink ACLR offset of -9 dB.</w:t>
            </w:r>
          </w:p>
          <w:p w14:paraId="6CA10C65" w14:textId="77777777" w:rsidR="003C56A2" w:rsidRPr="00ED5B9F" w:rsidRDefault="003C56A2" w:rsidP="003C56A2">
            <w:pPr>
              <w:rPr>
                <w:rFonts w:eastAsia="SimSun"/>
                <w:lang w:eastAsia="zh-CN"/>
              </w:rPr>
            </w:pPr>
            <w:r w:rsidRPr="00ED5B9F">
              <w:rPr>
                <w:lang w:eastAsia="en-GB"/>
              </w:rPr>
              <w:t xml:space="preserve">4) </w:t>
            </w:r>
            <w:r w:rsidRPr="00ED5B9F">
              <w:rPr>
                <w:rFonts w:eastAsia="SimSun"/>
                <w:lang w:eastAsia="zh-CN"/>
              </w:rPr>
              <w:t>The throughput losses for FR1 like UE are higher than those for FR2 like UE with the use of beamforming at the FR2 like UE.</w:t>
            </w:r>
          </w:p>
          <w:p w14:paraId="79656F9B" w14:textId="77777777" w:rsidR="003C56A2" w:rsidRPr="00ED5B9F" w:rsidRDefault="003C56A2" w:rsidP="003C56A2">
            <w:pPr>
              <w:rPr>
                <w:lang w:eastAsia="en-GB"/>
              </w:rPr>
            </w:pPr>
            <w:r w:rsidRPr="00ED5B9F">
              <w:rPr>
                <w:rFonts w:eastAsia="SimSun"/>
                <w:lang w:eastAsia="zh-CN"/>
              </w:rPr>
              <w:t xml:space="preserve">5) </w:t>
            </w:r>
            <w:r w:rsidRPr="00ED5B9F">
              <w:rPr>
                <w:lang w:eastAsia="en-GB"/>
              </w:rPr>
              <w:t xml:space="preserve">The 99.99%-tile </w:t>
            </w:r>
            <w:r w:rsidRPr="00ED5B9F">
              <w:rPr>
                <w:rFonts w:eastAsia="SimSun"/>
                <w:lang w:eastAsia="zh-CN"/>
              </w:rPr>
              <w:t>received blocking signal power levels are less than -36 dBm and -40 dBm, respectively, in un-coordinated operation with FR1 like UE and coordinated operation with FR2 like UE.</w:t>
            </w:r>
          </w:p>
          <w:p w14:paraId="02AB8AC8" w14:textId="0CB78DB5" w:rsidR="00E972BA" w:rsidRPr="00ED5B9F" w:rsidRDefault="00E972BA" w:rsidP="003C56A2">
            <w:pPr>
              <w:pStyle w:val="Proposal"/>
              <w:ind w:left="0" w:firstLine="0"/>
              <w:rPr>
                <w:b w:val="0"/>
              </w:rPr>
            </w:pPr>
          </w:p>
        </w:tc>
      </w:tr>
      <w:tr w:rsidR="00E972BA" w14:paraId="5658BC3D" w14:textId="77777777" w:rsidTr="00E972BA">
        <w:trPr>
          <w:trHeight w:val="468"/>
        </w:trPr>
        <w:tc>
          <w:tcPr>
            <w:tcW w:w="988" w:type="dxa"/>
          </w:tcPr>
          <w:p w14:paraId="0152CF8D" w14:textId="448BD420" w:rsidR="00E972BA" w:rsidRPr="00ED5B9F" w:rsidRDefault="001B2A96">
            <w:pPr>
              <w:spacing w:before="120" w:after="120"/>
              <w:rPr>
                <w:rFonts w:asciiTheme="minorHAnsi" w:hAnsiTheme="minorHAnsi" w:cstheme="minorHAnsi"/>
              </w:rPr>
            </w:pPr>
            <w:r w:rsidRPr="00ED5B9F">
              <w:rPr>
                <w:rFonts w:asciiTheme="minorHAnsi" w:hAnsiTheme="minorHAnsi" w:cstheme="minorHAnsi"/>
              </w:rPr>
              <w:t>R4-2415481</w:t>
            </w:r>
          </w:p>
        </w:tc>
        <w:tc>
          <w:tcPr>
            <w:tcW w:w="1275" w:type="dxa"/>
          </w:tcPr>
          <w:p w14:paraId="60F0F3AE" w14:textId="3FD6B6B8" w:rsidR="00E972BA" w:rsidRPr="00ED5B9F" w:rsidRDefault="001B2A96">
            <w:pPr>
              <w:spacing w:before="120" w:after="120"/>
              <w:rPr>
                <w:rFonts w:asciiTheme="minorHAnsi" w:hAnsiTheme="minorHAnsi" w:cstheme="minorHAnsi"/>
              </w:rPr>
            </w:pPr>
            <w:r w:rsidRPr="00ED5B9F">
              <w:rPr>
                <w:rFonts w:asciiTheme="minorHAnsi" w:hAnsiTheme="minorHAnsi" w:cstheme="minorHAnsi"/>
              </w:rPr>
              <w:t>Nokia</w:t>
            </w:r>
          </w:p>
        </w:tc>
        <w:tc>
          <w:tcPr>
            <w:tcW w:w="7368" w:type="dxa"/>
          </w:tcPr>
          <w:p w14:paraId="18642E81" w14:textId="7CEAF914" w:rsidR="00E972BA" w:rsidRPr="00ED5B9F" w:rsidRDefault="001B2A96">
            <w:r w:rsidRPr="00ED5B9F">
              <w:t xml:space="preserve">Text proposal updating simulation parameters </w:t>
            </w:r>
            <w:r w:rsidR="00286C90" w:rsidRPr="00ED5B9F">
              <w:t>for BS array assumption</w:t>
            </w:r>
          </w:p>
        </w:tc>
      </w:tr>
      <w:tr w:rsidR="00E972BA" w14:paraId="043EBE3F" w14:textId="77777777" w:rsidTr="00E972BA">
        <w:trPr>
          <w:trHeight w:val="468"/>
        </w:trPr>
        <w:tc>
          <w:tcPr>
            <w:tcW w:w="988" w:type="dxa"/>
          </w:tcPr>
          <w:p w14:paraId="253A64E7" w14:textId="408C0D28" w:rsidR="00E972BA" w:rsidRPr="00ED5B9F" w:rsidRDefault="00CA133E">
            <w:pPr>
              <w:spacing w:before="120" w:after="120"/>
              <w:rPr>
                <w:rFonts w:asciiTheme="minorHAnsi" w:hAnsiTheme="minorHAnsi" w:cstheme="minorHAnsi"/>
              </w:rPr>
            </w:pPr>
            <w:r w:rsidRPr="00ED5B9F">
              <w:rPr>
                <w:rFonts w:asciiTheme="minorHAnsi" w:hAnsiTheme="minorHAnsi" w:cstheme="minorHAnsi"/>
              </w:rPr>
              <w:t>R4-2415761</w:t>
            </w:r>
          </w:p>
        </w:tc>
        <w:tc>
          <w:tcPr>
            <w:tcW w:w="1275" w:type="dxa"/>
          </w:tcPr>
          <w:p w14:paraId="4C3DA53E" w14:textId="603BC4BD" w:rsidR="00E972BA" w:rsidRPr="00ED5B9F" w:rsidRDefault="00CA133E">
            <w:pPr>
              <w:spacing w:before="120" w:after="120"/>
              <w:rPr>
                <w:rFonts w:asciiTheme="minorHAnsi" w:hAnsiTheme="minorHAnsi" w:cstheme="minorHAnsi"/>
              </w:rPr>
            </w:pPr>
            <w:r w:rsidRPr="00ED5B9F">
              <w:rPr>
                <w:rFonts w:asciiTheme="minorHAnsi" w:hAnsiTheme="minorHAnsi" w:cstheme="minorHAnsi"/>
              </w:rPr>
              <w:t>Vivo</w:t>
            </w:r>
          </w:p>
        </w:tc>
        <w:tc>
          <w:tcPr>
            <w:tcW w:w="7368" w:type="dxa"/>
          </w:tcPr>
          <w:p w14:paraId="6FF76D4F" w14:textId="77777777" w:rsidR="00CA133E" w:rsidRPr="00ED5B9F" w:rsidRDefault="00CA133E" w:rsidP="00CA133E">
            <w:r w:rsidRPr="00ED5B9F">
              <w:t>P</w:t>
            </w:r>
            <w:r w:rsidRPr="00ED5B9F">
              <w:rPr>
                <w:rFonts w:hint="eastAsia"/>
              </w:rPr>
              <w:t>roposal 1: For BS antenna assumption, taking 64*24 for Uma and 4*4 for Indoor as the worst case.</w:t>
            </w:r>
          </w:p>
          <w:p w14:paraId="02296A10" w14:textId="77777777" w:rsidR="00CA133E" w:rsidRPr="00ED5B9F" w:rsidRDefault="00CA133E" w:rsidP="00CA133E"/>
          <w:p w14:paraId="09D68CC1" w14:textId="77777777" w:rsidR="00CA133E" w:rsidRPr="00ED5B9F" w:rsidRDefault="00CA133E" w:rsidP="00CA133E">
            <w:r w:rsidRPr="00ED5B9F">
              <w:t>Proposal</w:t>
            </w:r>
            <w:r w:rsidRPr="00ED5B9F">
              <w:rPr>
                <w:rFonts w:hint="eastAsia"/>
              </w:rPr>
              <w:t xml:space="preserve"> 2: For UE Tx power, </w:t>
            </w:r>
            <w:r w:rsidRPr="00ED5B9F">
              <w:t>using</w:t>
            </w:r>
            <w:r w:rsidRPr="00ED5B9F">
              <w:rPr>
                <w:rFonts w:hint="eastAsia"/>
              </w:rPr>
              <w:t xml:space="preserve"> 23 dBm as the worst assumption.</w:t>
            </w:r>
          </w:p>
          <w:p w14:paraId="06E290A6" w14:textId="77777777" w:rsidR="00CA133E" w:rsidRPr="00ED5B9F" w:rsidRDefault="00CA133E" w:rsidP="00CA133E"/>
          <w:p w14:paraId="3CD3F42E" w14:textId="77777777" w:rsidR="00CA133E" w:rsidRPr="00ED5B9F" w:rsidRDefault="00CA133E" w:rsidP="00CA133E">
            <w:r w:rsidRPr="00ED5B9F">
              <w:t>P</w:t>
            </w:r>
            <w:r w:rsidRPr="00ED5B9F">
              <w:rPr>
                <w:rFonts w:hint="eastAsia"/>
              </w:rPr>
              <w:t>roposal 3: For ISD assumption in Uma, 350m is used as worst case.</w:t>
            </w:r>
          </w:p>
          <w:p w14:paraId="38252665" w14:textId="1DE9914C" w:rsidR="00E972BA" w:rsidRPr="00ED5B9F" w:rsidRDefault="00CA133E" w:rsidP="00CA133E">
            <w:pPr>
              <w:spacing w:before="240"/>
            </w:pPr>
            <w:r w:rsidRPr="00ED5B9F">
              <w:t>P</w:t>
            </w:r>
            <w:r w:rsidRPr="00ED5B9F">
              <w:rPr>
                <w:rFonts w:hint="eastAsia"/>
              </w:rPr>
              <w:t>roposal 4: For FR1-like UE, coordinated layout is assumed while for FR2-like UE, un-coordinated is assumed.</w:t>
            </w:r>
          </w:p>
        </w:tc>
      </w:tr>
      <w:tr w:rsidR="00E972BA" w14:paraId="30960D80" w14:textId="77777777" w:rsidTr="00E972BA">
        <w:trPr>
          <w:trHeight w:val="468"/>
        </w:trPr>
        <w:tc>
          <w:tcPr>
            <w:tcW w:w="988" w:type="dxa"/>
          </w:tcPr>
          <w:p w14:paraId="76152A49" w14:textId="1FB9F9F4" w:rsidR="00E972BA" w:rsidRPr="00ED5B9F" w:rsidRDefault="009971A3">
            <w:pPr>
              <w:spacing w:before="120" w:after="120"/>
              <w:rPr>
                <w:rFonts w:asciiTheme="minorHAnsi" w:hAnsiTheme="minorHAnsi" w:cstheme="minorHAnsi"/>
              </w:rPr>
            </w:pPr>
            <w:r w:rsidRPr="00ED5B9F">
              <w:rPr>
                <w:rFonts w:asciiTheme="minorHAnsi" w:hAnsiTheme="minorHAnsi" w:cstheme="minorHAnsi"/>
              </w:rPr>
              <w:t>R4-2416002</w:t>
            </w:r>
          </w:p>
        </w:tc>
        <w:tc>
          <w:tcPr>
            <w:tcW w:w="1275" w:type="dxa"/>
          </w:tcPr>
          <w:p w14:paraId="25042397" w14:textId="070A877A" w:rsidR="00E972BA" w:rsidRPr="00ED5B9F" w:rsidRDefault="009971A3">
            <w:pPr>
              <w:spacing w:before="120" w:after="120"/>
              <w:rPr>
                <w:rFonts w:asciiTheme="minorHAnsi" w:hAnsiTheme="minorHAnsi" w:cstheme="minorHAnsi"/>
              </w:rPr>
            </w:pPr>
            <w:r w:rsidRPr="00ED5B9F">
              <w:rPr>
                <w:rFonts w:asciiTheme="minorHAnsi" w:hAnsiTheme="minorHAnsi" w:cstheme="minorHAnsi"/>
              </w:rPr>
              <w:t>Samsung</w:t>
            </w:r>
          </w:p>
        </w:tc>
        <w:tc>
          <w:tcPr>
            <w:tcW w:w="7368" w:type="dxa"/>
          </w:tcPr>
          <w:p w14:paraId="39FC0393" w14:textId="77777777" w:rsidR="009971A3" w:rsidRPr="00ED5B9F" w:rsidRDefault="009971A3" w:rsidP="009971A3">
            <w:pPr>
              <w:rPr>
                <w:rFonts w:eastAsia="Malgun Gothic"/>
                <w:lang w:eastAsia="ko-KR"/>
              </w:rPr>
            </w:pPr>
            <w:r w:rsidRPr="00ED5B9F">
              <w:rPr>
                <w:rFonts w:eastAsia="Malgun Gothic"/>
                <w:lang w:eastAsia="ko-KR"/>
              </w:rPr>
              <w:t>Observation 1</w:t>
            </w:r>
            <w:r w:rsidRPr="00ED5B9F">
              <w:rPr>
                <w:rFonts w:eastAsia="Malgun Gothic" w:hint="eastAsia"/>
                <w:lang w:eastAsia="ko-KR"/>
              </w:rPr>
              <w:t>:</w:t>
            </w:r>
            <w:r w:rsidRPr="00ED5B9F">
              <w:rPr>
                <w:rFonts w:eastAsia="Malgun Gothic"/>
                <w:lang w:eastAsia="ko-KR"/>
              </w:rPr>
              <w:tab/>
              <w:t>Overall system impact to legacy services on the frequency range should be considered for coexistence study.</w:t>
            </w:r>
          </w:p>
          <w:p w14:paraId="1421F758" w14:textId="77777777" w:rsidR="009971A3" w:rsidRPr="00ED5B9F" w:rsidRDefault="009971A3" w:rsidP="009971A3">
            <w:pPr>
              <w:rPr>
                <w:rFonts w:eastAsia="Malgun Gothic"/>
                <w:lang w:eastAsia="ko-KR"/>
              </w:rPr>
            </w:pPr>
            <w:r w:rsidRPr="00ED5B9F">
              <w:rPr>
                <w:rFonts w:eastAsia="Malgun Gothic"/>
                <w:lang w:eastAsia="ko-KR"/>
              </w:rPr>
              <w:t>Observation 2</w:t>
            </w:r>
            <w:r w:rsidRPr="00ED5B9F">
              <w:rPr>
                <w:rFonts w:eastAsia="Malgun Gothic" w:hint="eastAsia"/>
                <w:lang w:eastAsia="ko-KR"/>
              </w:rPr>
              <w:t>:</w:t>
            </w:r>
            <w:r w:rsidRPr="00ED5B9F">
              <w:rPr>
                <w:rFonts w:eastAsia="Malgun Gothic"/>
                <w:lang w:eastAsia="ko-KR"/>
              </w:rPr>
              <w:tab/>
              <w:t>Trade-off between performance benefits and coverage/energy costs are taken into account in terms of the feasibility of antenna related parameter options.</w:t>
            </w:r>
          </w:p>
          <w:p w14:paraId="761AB5BF" w14:textId="77777777" w:rsidR="009971A3" w:rsidRPr="00ED5B9F" w:rsidRDefault="009971A3" w:rsidP="009971A3">
            <w:pPr>
              <w:rPr>
                <w:rFonts w:eastAsia="Malgun Gothic"/>
                <w:lang w:eastAsia="ko-KR"/>
              </w:rPr>
            </w:pPr>
            <w:r w:rsidRPr="00ED5B9F">
              <w:rPr>
                <w:rFonts w:eastAsia="Malgun Gothic" w:hint="eastAsia"/>
                <w:lang w:eastAsia="ko-KR"/>
              </w:rPr>
              <w:t>O</w:t>
            </w:r>
            <w:r w:rsidRPr="00ED5B9F">
              <w:rPr>
                <w:rFonts w:eastAsia="Malgun Gothic"/>
                <w:lang w:eastAsia="ko-KR"/>
              </w:rPr>
              <w:t>bservation 3:</w:t>
            </w:r>
            <w:r w:rsidRPr="00ED5B9F">
              <w:rPr>
                <w:rFonts w:eastAsia="Malgun Gothic"/>
                <w:lang w:eastAsia="ko-KR"/>
              </w:rPr>
              <w:tab/>
              <w:t>It is observed that the throughput loss between two antenna element sizes is comparable enough for both average and edge cases, e.g., 3072 vs. 1536 AEs, as expected.</w:t>
            </w:r>
          </w:p>
          <w:p w14:paraId="7A0518D1" w14:textId="3C627E8A" w:rsidR="00E972BA" w:rsidRPr="00ED5B9F" w:rsidRDefault="009971A3" w:rsidP="009971A3">
            <w:pPr>
              <w:overflowPunct/>
              <w:autoSpaceDE/>
              <w:autoSpaceDN/>
              <w:adjustRightInd/>
              <w:textAlignment w:val="auto"/>
              <w:rPr>
                <w:rFonts w:eastAsia="Malgun Gothic"/>
                <w:lang w:eastAsia="ko-KR"/>
              </w:rPr>
            </w:pPr>
            <w:r w:rsidRPr="00ED5B9F">
              <w:rPr>
                <w:rFonts w:eastAsia="Malgun Gothic"/>
                <w:lang w:eastAsia="ko-KR"/>
              </w:rPr>
              <w:t>Proposal 1:</w:t>
            </w:r>
            <w:r w:rsidRPr="00ED5B9F">
              <w:rPr>
                <w:rFonts w:eastAsia="Malgun Gothic"/>
                <w:lang w:eastAsia="ko-KR"/>
              </w:rPr>
              <w:tab/>
            </w:r>
            <w:r w:rsidRPr="00ED5B9F">
              <w:rPr>
                <w:rFonts w:eastAsia="Malgun Gothic"/>
                <w:lang w:eastAsia="ko-KR"/>
              </w:rPr>
              <w:tab/>
              <w:t>Potential ACIR requirements should be determined with up to 3072 AEs assumption for urban macro scenarios.</w:t>
            </w:r>
          </w:p>
        </w:tc>
      </w:tr>
      <w:tr w:rsidR="00E972BA" w14:paraId="01F4EDF5" w14:textId="77777777" w:rsidTr="00E972BA">
        <w:trPr>
          <w:trHeight w:val="468"/>
        </w:trPr>
        <w:tc>
          <w:tcPr>
            <w:tcW w:w="988" w:type="dxa"/>
          </w:tcPr>
          <w:p w14:paraId="0790BFD8" w14:textId="26CE7110" w:rsidR="00E972BA" w:rsidRPr="00ED5B9F" w:rsidRDefault="00B030F9">
            <w:pPr>
              <w:spacing w:before="120" w:after="120"/>
              <w:rPr>
                <w:rFonts w:asciiTheme="minorHAnsi" w:hAnsiTheme="minorHAnsi" w:cstheme="minorHAnsi"/>
              </w:rPr>
            </w:pPr>
            <w:r w:rsidRPr="00ED5B9F">
              <w:rPr>
                <w:rFonts w:asciiTheme="minorHAnsi" w:hAnsiTheme="minorHAnsi" w:cstheme="minorHAnsi"/>
              </w:rPr>
              <w:lastRenderedPageBreak/>
              <w:t>R4-2416170</w:t>
            </w:r>
          </w:p>
        </w:tc>
        <w:tc>
          <w:tcPr>
            <w:tcW w:w="1275" w:type="dxa"/>
          </w:tcPr>
          <w:p w14:paraId="571C7ADD" w14:textId="1548A74E" w:rsidR="00E972BA" w:rsidRPr="00ED5B9F" w:rsidRDefault="00B030F9">
            <w:pPr>
              <w:spacing w:before="120" w:after="120"/>
              <w:rPr>
                <w:rFonts w:asciiTheme="minorHAnsi" w:hAnsiTheme="minorHAnsi" w:cstheme="minorHAnsi"/>
              </w:rPr>
            </w:pPr>
            <w:r w:rsidRPr="00ED5B9F">
              <w:rPr>
                <w:rFonts w:asciiTheme="minorHAnsi" w:hAnsiTheme="minorHAnsi" w:cstheme="minorHAnsi"/>
              </w:rPr>
              <w:t>Ericsson</w:t>
            </w:r>
          </w:p>
        </w:tc>
        <w:tc>
          <w:tcPr>
            <w:tcW w:w="7368" w:type="dxa"/>
          </w:tcPr>
          <w:p w14:paraId="0055FE7A" w14:textId="77777777" w:rsidR="00B030F9" w:rsidRPr="00ED5B9F" w:rsidRDefault="00B030F9" w:rsidP="00B030F9">
            <w:pPr>
              <w:jc w:val="both"/>
              <w:rPr>
                <w:rFonts w:eastAsia="PMingLiU"/>
              </w:rPr>
            </w:pPr>
            <w:r w:rsidRPr="00ED5B9F">
              <w:rPr>
                <w:rFonts w:eastAsia="PMingLiU"/>
              </w:rPr>
              <w:t>Proposal 1</w:t>
            </w:r>
            <w:r w:rsidRPr="00ED5B9F">
              <w:rPr>
                <w:rFonts w:eastAsia="PMingLiU"/>
              </w:rPr>
              <w:tab/>
              <w:t>RAN 4 to narrow down the co-existence simulation evaluation scope to Urban Macro and Indoor scenarios.</w:t>
            </w:r>
          </w:p>
          <w:p w14:paraId="7E104697" w14:textId="77777777" w:rsidR="00B030F9" w:rsidRPr="00ED5B9F" w:rsidRDefault="00B030F9" w:rsidP="00B030F9">
            <w:pPr>
              <w:jc w:val="both"/>
              <w:rPr>
                <w:rFonts w:eastAsia="PMingLiU"/>
              </w:rPr>
            </w:pPr>
            <w:r w:rsidRPr="00ED5B9F">
              <w:rPr>
                <w:rFonts w:eastAsia="PMingLiU"/>
              </w:rPr>
              <w:t>Proposal 2</w:t>
            </w:r>
            <w:r w:rsidRPr="00ED5B9F">
              <w:rPr>
                <w:rFonts w:eastAsia="PMingLiU"/>
              </w:rPr>
              <w:tab/>
              <w:t>RAN4 to clarify the association of typical channel bandwidth assumption with the maximum transmit power in both UL and DL.</w:t>
            </w:r>
          </w:p>
          <w:p w14:paraId="5170F881" w14:textId="77777777" w:rsidR="00B030F9" w:rsidRPr="00ED5B9F" w:rsidRDefault="00B030F9" w:rsidP="00B030F9">
            <w:pPr>
              <w:jc w:val="both"/>
              <w:rPr>
                <w:rFonts w:eastAsia="PMingLiU"/>
              </w:rPr>
            </w:pPr>
            <w:r w:rsidRPr="00ED5B9F">
              <w:rPr>
                <w:rFonts w:eastAsia="PMingLiU"/>
              </w:rPr>
              <w:t>Proposal 3</w:t>
            </w:r>
            <w:r w:rsidRPr="00ED5B9F">
              <w:rPr>
                <w:rFonts w:eastAsia="PMingLiU"/>
              </w:rPr>
              <w:tab/>
              <w:t>RAN4 to narrow down to ISD as 450m, to maintain the coverage of lower frequency bands and reuse the available macro grid</w:t>
            </w:r>
          </w:p>
          <w:p w14:paraId="75FA596E" w14:textId="77777777" w:rsidR="00B030F9" w:rsidRPr="00ED5B9F" w:rsidRDefault="00B030F9" w:rsidP="00B030F9">
            <w:pPr>
              <w:jc w:val="both"/>
              <w:rPr>
                <w:rFonts w:eastAsia="PMingLiU"/>
              </w:rPr>
            </w:pPr>
            <w:r w:rsidRPr="00ED5B9F">
              <w:rPr>
                <w:rFonts w:eastAsia="PMingLiU"/>
              </w:rPr>
              <w:t>Proposal 4</w:t>
            </w:r>
            <w:r w:rsidRPr="00ED5B9F">
              <w:rPr>
                <w:rFonts w:eastAsia="PMingLiU"/>
              </w:rPr>
              <w:tab/>
              <w:t>To maximize the operation of this band, RAN4 to prioritize the scenario with 20% indoor user. Keep 0% Indoor user as second priority until other companies can verify UL coverage feasibility based on 20% probability.</w:t>
            </w:r>
          </w:p>
          <w:p w14:paraId="2045D8BC" w14:textId="77777777" w:rsidR="00B030F9" w:rsidRPr="00ED5B9F" w:rsidRDefault="00B030F9" w:rsidP="00B030F9">
            <w:pPr>
              <w:jc w:val="both"/>
              <w:rPr>
                <w:rFonts w:eastAsia="PMingLiU"/>
              </w:rPr>
            </w:pPr>
            <w:r w:rsidRPr="00ED5B9F">
              <w:rPr>
                <w:rFonts w:eastAsia="PMingLiU"/>
              </w:rPr>
              <w:t>Proposal 5</w:t>
            </w:r>
            <w:r w:rsidRPr="00ED5B9F">
              <w:rPr>
                <w:rFonts w:eastAsia="PMingLiU"/>
              </w:rPr>
              <w:tab/>
              <w:t>Given the timeline to finalize the parameters, we propose to narrow down to only Uncoordinated scenarios for both FR1 and FR2 UE type.</w:t>
            </w:r>
          </w:p>
          <w:p w14:paraId="32985CDE" w14:textId="77777777" w:rsidR="00B030F9" w:rsidRPr="00ED5B9F" w:rsidRDefault="00B030F9" w:rsidP="00B030F9">
            <w:pPr>
              <w:jc w:val="both"/>
              <w:rPr>
                <w:rFonts w:eastAsia="PMingLiU"/>
              </w:rPr>
            </w:pPr>
            <w:r w:rsidRPr="00ED5B9F">
              <w:rPr>
                <w:rFonts w:eastAsia="PMingLiU"/>
              </w:rPr>
              <w:t>Proposal 6</w:t>
            </w:r>
            <w:r w:rsidRPr="00ED5B9F">
              <w:rPr>
                <w:rFonts w:eastAsia="PMingLiU"/>
              </w:rPr>
              <w:tab/>
              <w:t>RAN4 to consider as 23 dBm UE maximum output power when BW is 100 MHz.</w:t>
            </w:r>
          </w:p>
          <w:p w14:paraId="1A2F8FCF" w14:textId="77777777" w:rsidR="00B030F9" w:rsidRPr="00ED5B9F" w:rsidRDefault="00B030F9" w:rsidP="00B030F9">
            <w:pPr>
              <w:jc w:val="both"/>
              <w:rPr>
                <w:rFonts w:eastAsia="PMingLiU"/>
              </w:rPr>
            </w:pPr>
            <w:r w:rsidRPr="00ED5B9F">
              <w:rPr>
                <w:rFonts w:eastAsia="PMingLiU"/>
              </w:rPr>
              <w:t>Proposal 7</w:t>
            </w:r>
            <w:r w:rsidRPr="00ED5B9F">
              <w:rPr>
                <w:rFonts w:eastAsia="PMingLiU"/>
              </w:rPr>
              <w:tab/>
              <w:t>With the objective to narrow down the possible combinations of BS-UE antenna configurations, RAN4 to limit the combination that are feasible from UL coverage perspective and evaluate them to determine the more restrictive combination in terms of requirements.</w:t>
            </w:r>
          </w:p>
          <w:p w14:paraId="2DACC5E7" w14:textId="77777777" w:rsidR="00B030F9" w:rsidRPr="00ED5B9F" w:rsidRDefault="00B030F9" w:rsidP="00B030F9">
            <w:pPr>
              <w:jc w:val="both"/>
              <w:rPr>
                <w:rFonts w:eastAsia="PMingLiU"/>
              </w:rPr>
            </w:pPr>
            <w:r w:rsidRPr="00ED5B9F">
              <w:rPr>
                <w:rFonts w:eastAsia="PMingLiU"/>
              </w:rPr>
              <w:t>Proposal 8</w:t>
            </w:r>
            <w:r w:rsidRPr="00ED5B9F">
              <w:rPr>
                <w:rFonts w:eastAsia="PMingLiU"/>
              </w:rPr>
              <w:tab/>
              <w:t>For UE maximum transmission power narrow down to 23 dBm/100 MHz. Consider higher power of 26 dBm, only if the channel bandwidth is considered important to be higher than 100 MHz.</w:t>
            </w:r>
          </w:p>
          <w:p w14:paraId="50A5C149" w14:textId="5830F041" w:rsidR="00E972BA" w:rsidRPr="00ED5B9F" w:rsidRDefault="00B030F9" w:rsidP="00B030F9">
            <w:pPr>
              <w:jc w:val="both"/>
              <w:rPr>
                <w:rFonts w:eastAsia="PMingLiU"/>
              </w:rPr>
            </w:pPr>
            <w:r w:rsidRPr="00ED5B9F">
              <w:rPr>
                <w:rFonts w:eastAsia="PMingLiU"/>
              </w:rPr>
              <w:t>Proposal 9</w:t>
            </w:r>
            <w:r w:rsidRPr="00ED5B9F">
              <w:rPr>
                <w:rFonts w:eastAsia="PMingLiU"/>
              </w:rPr>
              <w:tab/>
              <w:t>Most of the system parameters are dependent on other, so to make progress RAN4 should start by tentatively agreeing on parameters, and then confirm them only after verifying the overall system feasibility.</w:t>
            </w:r>
          </w:p>
        </w:tc>
      </w:tr>
      <w:tr w:rsidR="00E972BA" w14:paraId="2222FB8E" w14:textId="77777777" w:rsidTr="00E972BA">
        <w:trPr>
          <w:trHeight w:val="468"/>
        </w:trPr>
        <w:tc>
          <w:tcPr>
            <w:tcW w:w="988" w:type="dxa"/>
          </w:tcPr>
          <w:p w14:paraId="2C597AB7" w14:textId="28BE6E61" w:rsidR="00E972BA" w:rsidRPr="00ED5B9F" w:rsidRDefault="00364C50">
            <w:pPr>
              <w:spacing w:before="120" w:after="120"/>
              <w:rPr>
                <w:rFonts w:asciiTheme="minorHAnsi" w:hAnsiTheme="minorHAnsi" w:cstheme="minorHAnsi"/>
              </w:rPr>
            </w:pPr>
            <w:r w:rsidRPr="00ED5B9F">
              <w:rPr>
                <w:rFonts w:asciiTheme="minorHAnsi" w:hAnsiTheme="minorHAnsi" w:cstheme="minorHAnsi"/>
              </w:rPr>
              <w:t>R4-2416171</w:t>
            </w:r>
          </w:p>
        </w:tc>
        <w:tc>
          <w:tcPr>
            <w:tcW w:w="1275" w:type="dxa"/>
          </w:tcPr>
          <w:p w14:paraId="7FC5867C" w14:textId="3E3020A6" w:rsidR="00E972BA" w:rsidRPr="00ED5B9F" w:rsidRDefault="00364C50">
            <w:pPr>
              <w:spacing w:before="120" w:after="120"/>
              <w:rPr>
                <w:rFonts w:asciiTheme="minorHAnsi" w:hAnsiTheme="minorHAnsi" w:cstheme="minorHAnsi"/>
              </w:rPr>
            </w:pPr>
            <w:r w:rsidRPr="00ED5B9F">
              <w:rPr>
                <w:rFonts w:asciiTheme="minorHAnsi" w:hAnsiTheme="minorHAnsi" w:cstheme="minorHAnsi"/>
              </w:rPr>
              <w:t>Ericsson</w:t>
            </w:r>
          </w:p>
        </w:tc>
        <w:tc>
          <w:tcPr>
            <w:tcW w:w="7368" w:type="dxa"/>
          </w:tcPr>
          <w:p w14:paraId="5761623C" w14:textId="77777777" w:rsidR="00364C50" w:rsidRPr="00ED5B9F" w:rsidRDefault="00364C50" w:rsidP="00364C50">
            <w:pPr>
              <w:pStyle w:val="TableofFigures"/>
              <w:tabs>
                <w:tab w:val="right" w:leader="dot" w:pos="9629"/>
              </w:tabs>
              <w:rPr>
                <w:rFonts w:asciiTheme="minorHAnsi" w:eastAsiaTheme="minorEastAsia" w:hAnsiTheme="minorHAnsi"/>
                <w:b w:val="0"/>
                <w:kern w:val="2"/>
                <w:sz w:val="22"/>
                <w14:ligatures w14:val="standardContextual"/>
              </w:rPr>
            </w:pPr>
            <w:r w:rsidRPr="00ED5B9F">
              <w:rPr>
                <w:b w:val="0"/>
              </w:rPr>
              <w:fldChar w:fldCharType="begin"/>
            </w:r>
            <w:r w:rsidRPr="00ED5B9F">
              <w:rPr>
                <w:b w:val="0"/>
              </w:rPr>
              <w:instrText xml:space="preserve"> TOC \f O \n \h \z \t "Observation" \c </w:instrText>
            </w:r>
            <w:r w:rsidRPr="00ED5B9F">
              <w:rPr>
                <w:b w:val="0"/>
              </w:rPr>
              <w:fldChar w:fldCharType="separate"/>
            </w:r>
            <w:hyperlink w:anchor="_Toc179215805" w:history="1">
              <w:r w:rsidRPr="00ED5B9F">
                <w:rPr>
                  <w:rStyle w:val="Hyperlink"/>
                  <w:b w:val="0"/>
                  <w:noProof/>
                  <w:lang w:val="en-GB"/>
                </w:rPr>
                <w:t>Observation 1</w:t>
              </w:r>
              <w:r w:rsidRPr="00ED5B9F">
                <w:rPr>
                  <w:rFonts w:asciiTheme="minorHAnsi" w:eastAsiaTheme="minorEastAsia" w:hAnsiTheme="minorHAnsi"/>
                  <w:b w:val="0"/>
                  <w:kern w:val="2"/>
                  <w:sz w:val="22"/>
                  <w14:ligatures w14:val="standardContextual"/>
                </w:rPr>
                <w:tab/>
              </w:r>
              <w:r w:rsidRPr="00ED5B9F">
                <w:rPr>
                  <w:rStyle w:val="Hyperlink"/>
                  <w:b w:val="0"/>
                  <w:noProof/>
                  <w:lang w:val="en-GB"/>
                </w:rPr>
                <w:t>Uncoordinated scenario represents the worst case and drives the ACIR requirements.</w:t>
              </w:r>
            </w:hyperlink>
          </w:p>
          <w:p w14:paraId="4E028125" w14:textId="77777777" w:rsidR="00364C50" w:rsidRPr="00ED5B9F" w:rsidRDefault="00000000" w:rsidP="00364C50">
            <w:pPr>
              <w:pStyle w:val="TableofFigures"/>
              <w:tabs>
                <w:tab w:val="right" w:leader="dot" w:pos="9629"/>
              </w:tabs>
              <w:rPr>
                <w:rFonts w:asciiTheme="minorHAnsi" w:eastAsiaTheme="minorEastAsia" w:hAnsiTheme="minorHAnsi"/>
                <w:b w:val="0"/>
                <w:kern w:val="2"/>
                <w:sz w:val="22"/>
                <w14:ligatures w14:val="standardContextual"/>
              </w:rPr>
            </w:pPr>
            <w:hyperlink w:anchor="_Toc179215806" w:history="1">
              <w:r w:rsidR="00364C50" w:rsidRPr="00ED5B9F">
                <w:rPr>
                  <w:rStyle w:val="Hyperlink"/>
                  <w:b w:val="0"/>
                  <w:noProof/>
                  <w:lang w:eastAsia="en-US"/>
                </w:rPr>
                <w:t>Observation 2</w:t>
              </w:r>
              <w:r w:rsidR="00364C50" w:rsidRPr="00ED5B9F">
                <w:rPr>
                  <w:rFonts w:asciiTheme="minorHAnsi" w:eastAsiaTheme="minorEastAsia" w:hAnsiTheme="minorHAnsi"/>
                  <w:b w:val="0"/>
                  <w:kern w:val="2"/>
                  <w:sz w:val="22"/>
                  <w14:ligatures w14:val="standardContextual"/>
                </w:rPr>
                <w:tab/>
              </w:r>
              <w:r w:rsidR="00364C50" w:rsidRPr="00ED5B9F">
                <w:rPr>
                  <w:rStyle w:val="Hyperlink"/>
                  <w:b w:val="0"/>
                  <w:noProof/>
                </w:rPr>
                <w:t>UL coverage is challenged by the presence of indoor users. UL 5%tile throughput statistics are not stable if UL coverage is poor. UL coverage can be improved by increasing UE maximum transmission power or the structure of the UE antenna array.</w:t>
              </w:r>
            </w:hyperlink>
          </w:p>
          <w:p w14:paraId="5121511E" w14:textId="77777777" w:rsidR="00364C50" w:rsidRPr="00ED5B9F" w:rsidRDefault="00000000" w:rsidP="00364C50">
            <w:pPr>
              <w:pStyle w:val="TableofFigures"/>
              <w:tabs>
                <w:tab w:val="right" w:leader="dot" w:pos="9629"/>
              </w:tabs>
              <w:rPr>
                <w:rFonts w:asciiTheme="minorHAnsi" w:eastAsiaTheme="minorEastAsia" w:hAnsiTheme="minorHAnsi"/>
                <w:b w:val="0"/>
                <w:kern w:val="2"/>
                <w:sz w:val="22"/>
                <w14:ligatures w14:val="standardContextual"/>
              </w:rPr>
            </w:pPr>
            <w:hyperlink w:anchor="_Toc179215807" w:history="1">
              <w:r w:rsidR="00364C50" w:rsidRPr="00ED5B9F">
                <w:rPr>
                  <w:rStyle w:val="Hyperlink"/>
                  <w:b w:val="0"/>
                  <w:noProof/>
                  <w:lang w:eastAsia="en-US"/>
                </w:rPr>
                <w:t>Observation 3</w:t>
              </w:r>
              <w:r w:rsidR="00364C50" w:rsidRPr="00ED5B9F">
                <w:rPr>
                  <w:rFonts w:asciiTheme="minorHAnsi" w:eastAsiaTheme="minorEastAsia" w:hAnsiTheme="minorHAnsi"/>
                  <w:b w:val="0"/>
                  <w:kern w:val="2"/>
                  <w:sz w:val="22"/>
                  <w14:ligatures w14:val="standardContextual"/>
                </w:rPr>
                <w:tab/>
              </w:r>
              <w:r w:rsidR="00364C50" w:rsidRPr="00ED5B9F">
                <w:rPr>
                  <w:rStyle w:val="Hyperlink"/>
                  <w:b w:val="0"/>
                  <w:noProof/>
                  <w:lang w:eastAsia="en-US"/>
                </w:rPr>
                <w:t xml:space="preserve">To achieve stable </w:t>
              </w:r>
              <w:r w:rsidR="00364C50" w:rsidRPr="00ED5B9F">
                <w:rPr>
                  <w:rStyle w:val="Hyperlink"/>
                  <w:b w:val="0"/>
                  <w:noProof/>
                </w:rPr>
                <w:t>5%tile throughput, and consequently requirements, 26 dBm can be considered as maximum UE transmission power, if the channel bandwidth is 200 MHz.</w:t>
              </w:r>
            </w:hyperlink>
          </w:p>
          <w:p w14:paraId="0631BC3A" w14:textId="77777777" w:rsidR="00364C50" w:rsidRPr="00ED5B9F" w:rsidRDefault="00000000" w:rsidP="00364C50">
            <w:pPr>
              <w:pStyle w:val="TableofFigures"/>
              <w:tabs>
                <w:tab w:val="right" w:leader="dot" w:pos="9629"/>
              </w:tabs>
              <w:rPr>
                <w:rFonts w:asciiTheme="minorHAnsi" w:eastAsiaTheme="minorEastAsia" w:hAnsiTheme="minorHAnsi"/>
                <w:b w:val="0"/>
                <w:kern w:val="2"/>
                <w:sz w:val="22"/>
                <w14:ligatures w14:val="standardContextual"/>
              </w:rPr>
            </w:pPr>
            <w:hyperlink w:anchor="_Toc179215808" w:history="1">
              <w:r w:rsidR="00364C50" w:rsidRPr="00ED5B9F">
                <w:rPr>
                  <w:rStyle w:val="Hyperlink"/>
                  <w:b w:val="0"/>
                  <w:noProof/>
                </w:rPr>
                <w:t>Observation 4</w:t>
              </w:r>
              <w:r w:rsidR="00364C50" w:rsidRPr="00ED5B9F">
                <w:rPr>
                  <w:rFonts w:asciiTheme="minorHAnsi" w:eastAsiaTheme="minorEastAsia" w:hAnsiTheme="minorHAnsi"/>
                  <w:b w:val="0"/>
                  <w:kern w:val="2"/>
                  <w:sz w:val="22"/>
                  <w14:ligatures w14:val="standardContextual"/>
                </w:rPr>
                <w:tab/>
              </w:r>
              <w:r w:rsidR="00364C50" w:rsidRPr="00ED5B9F">
                <w:rPr>
                  <w:rStyle w:val="Hyperlink"/>
                  <w:b w:val="0"/>
                  <w:noProof/>
                </w:rPr>
                <w:t>A lower channel bandwidth, for the same maximum transmission power, increases the PSD and consequently the coverage, so the channel bandwidth and the maximum transmission power to be proposed to ITU-R should be tied together in order to guarantee coverage feasibility.</w:t>
              </w:r>
            </w:hyperlink>
          </w:p>
          <w:p w14:paraId="3D0EA5C2" w14:textId="77777777" w:rsidR="00364C50" w:rsidRPr="00ED5B9F" w:rsidRDefault="00000000" w:rsidP="00364C50">
            <w:pPr>
              <w:pStyle w:val="TableofFigures"/>
              <w:tabs>
                <w:tab w:val="right" w:leader="dot" w:pos="9629"/>
              </w:tabs>
              <w:rPr>
                <w:rFonts w:asciiTheme="minorHAnsi" w:eastAsiaTheme="minorEastAsia" w:hAnsiTheme="minorHAnsi"/>
                <w:b w:val="0"/>
                <w:kern w:val="2"/>
                <w:sz w:val="22"/>
                <w14:ligatures w14:val="standardContextual"/>
              </w:rPr>
            </w:pPr>
            <w:hyperlink w:anchor="_Toc179215809" w:history="1">
              <w:r w:rsidR="00364C50" w:rsidRPr="00ED5B9F">
                <w:rPr>
                  <w:rStyle w:val="Hyperlink"/>
                  <w:b w:val="0"/>
                  <w:noProof/>
                </w:rPr>
                <w:t>Observation 5</w:t>
              </w:r>
              <w:r w:rsidR="00364C50" w:rsidRPr="00ED5B9F">
                <w:rPr>
                  <w:rFonts w:asciiTheme="minorHAnsi" w:eastAsiaTheme="minorEastAsia" w:hAnsiTheme="minorHAnsi"/>
                  <w:b w:val="0"/>
                  <w:kern w:val="2"/>
                  <w:sz w:val="22"/>
                  <w14:ligatures w14:val="standardContextual"/>
                </w:rPr>
                <w:tab/>
              </w:r>
              <w:r w:rsidR="00364C50" w:rsidRPr="00ED5B9F">
                <w:rPr>
                  <w:rStyle w:val="Hyperlink"/>
                  <w:b w:val="0"/>
                  <w:noProof/>
                </w:rPr>
                <w:t>It would be important to share with ITU-R a typical combination of transmission power and bandwidth, and not leave the two parameters to be independent from each other.</w:t>
              </w:r>
            </w:hyperlink>
          </w:p>
          <w:p w14:paraId="75F9CF27" w14:textId="77777777" w:rsidR="00364C50" w:rsidRPr="00ED5B9F" w:rsidRDefault="00000000" w:rsidP="00364C50">
            <w:pPr>
              <w:pStyle w:val="TableofFigures"/>
              <w:tabs>
                <w:tab w:val="right" w:leader="dot" w:pos="9629"/>
              </w:tabs>
              <w:rPr>
                <w:rFonts w:asciiTheme="minorHAnsi" w:eastAsiaTheme="minorEastAsia" w:hAnsiTheme="minorHAnsi"/>
                <w:b w:val="0"/>
                <w:kern w:val="2"/>
                <w:sz w:val="22"/>
                <w14:ligatures w14:val="standardContextual"/>
              </w:rPr>
            </w:pPr>
            <w:hyperlink w:anchor="_Toc179215810" w:history="1">
              <w:r w:rsidR="00364C50" w:rsidRPr="00ED5B9F">
                <w:rPr>
                  <w:rStyle w:val="Hyperlink"/>
                  <w:b w:val="0"/>
                  <w:noProof/>
                  <w:lang w:eastAsia="en-US"/>
                </w:rPr>
                <w:t>Observation 6</w:t>
              </w:r>
              <w:r w:rsidR="00364C50" w:rsidRPr="00ED5B9F">
                <w:rPr>
                  <w:rFonts w:asciiTheme="minorHAnsi" w:eastAsiaTheme="minorEastAsia" w:hAnsiTheme="minorHAnsi"/>
                  <w:b w:val="0"/>
                  <w:kern w:val="2"/>
                  <w:sz w:val="22"/>
                  <w14:ligatures w14:val="standardContextual"/>
                </w:rPr>
                <w:tab/>
              </w:r>
              <w:r w:rsidR="00364C50" w:rsidRPr="00ED5B9F">
                <w:rPr>
                  <w:rStyle w:val="Hyperlink"/>
                  <w:b w:val="0"/>
                  <w:noProof/>
                </w:rPr>
                <w:t>It is possible to improve UL performance in the scenario, by increasing the UE maximum transmission power or by reducing the channel badiwdth, to increase the PSD.</w:t>
              </w:r>
            </w:hyperlink>
          </w:p>
          <w:p w14:paraId="0B8CF68B" w14:textId="77777777" w:rsidR="00364C50" w:rsidRPr="00ED5B9F" w:rsidRDefault="00000000" w:rsidP="00364C50">
            <w:pPr>
              <w:pStyle w:val="TableofFigures"/>
              <w:tabs>
                <w:tab w:val="right" w:leader="dot" w:pos="9629"/>
              </w:tabs>
              <w:rPr>
                <w:rFonts w:asciiTheme="minorHAnsi" w:eastAsiaTheme="minorEastAsia" w:hAnsiTheme="minorHAnsi"/>
                <w:b w:val="0"/>
                <w:kern w:val="2"/>
                <w:sz w:val="22"/>
                <w14:ligatures w14:val="standardContextual"/>
              </w:rPr>
            </w:pPr>
            <w:hyperlink w:anchor="_Toc179215811" w:history="1">
              <w:r w:rsidR="00364C50" w:rsidRPr="00ED5B9F">
                <w:rPr>
                  <w:rStyle w:val="Hyperlink"/>
                  <w:b w:val="0"/>
                  <w:noProof/>
                  <w:lang w:eastAsia="en-US"/>
                </w:rPr>
                <w:t>Observation 7</w:t>
              </w:r>
              <w:r w:rsidR="00364C50" w:rsidRPr="00ED5B9F">
                <w:rPr>
                  <w:rFonts w:asciiTheme="minorHAnsi" w:eastAsiaTheme="minorEastAsia" w:hAnsiTheme="minorHAnsi"/>
                  <w:b w:val="0"/>
                  <w:kern w:val="2"/>
                  <w:sz w:val="22"/>
                  <w14:ligatures w14:val="standardContextual"/>
                </w:rPr>
                <w:tab/>
              </w:r>
              <w:r w:rsidR="00364C50" w:rsidRPr="00ED5B9F">
                <w:rPr>
                  <w:rStyle w:val="Hyperlink"/>
                  <w:b w:val="0"/>
                  <w:noProof/>
                </w:rPr>
                <w:t xml:space="preserve">In an Uncoordinated scenario, with ISD 450 mt and 20% indoor probability, ACIR requirements for the 4 different studied combinations are in the range of 15–17 dBs for the DL case, and 5–7 dBs for UL, for 26 dBm/200MHz or 23 </w:t>
              </w:r>
              <w:r w:rsidR="00364C50" w:rsidRPr="00ED5B9F">
                <w:rPr>
                  <w:rStyle w:val="Hyperlink"/>
                  <w:b w:val="0"/>
                  <w:noProof/>
                </w:rPr>
                <w:lastRenderedPageBreak/>
                <w:t>dBm/100 MHz UE maximum transmission power/channel bandwidth.</w:t>
              </w:r>
            </w:hyperlink>
          </w:p>
          <w:p w14:paraId="39DAF136" w14:textId="77777777" w:rsidR="00364C50" w:rsidRPr="00ED5B9F" w:rsidRDefault="00000000" w:rsidP="00364C50">
            <w:pPr>
              <w:pStyle w:val="TableofFigures"/>
              <w:tabs>
                <w:tab w:val="right" w:leader="dot" w:pos="9629"/>
              </w:tabs>
              <w:rPr>
                <w:rFonts w:asciiTheme="minorHAnsi" w:eastAsiaTheme="minorEastAsia" w:hAnsiTheme="minorHAnsi"/>
                <w:b w:val="0"/>
                <w:kern w:val="2"/>
                <w:sz w:val="22"/>
                <w14:ligatures w14:val="standardContextual"/>
              </w:rPr>
            </w:pPr>
            <w:hyperlink w:anchor="_Toc179215812" w:history="1">
              <w:r w:rsidR="00364C50" w:rsidRPr="00ED5B9F">
                <w:rPr>
                  <w:rStyle w:val="Hyperlink"/>
                  <w:b w:val="0"/>
                  <w:noProof/>
                </w:rPr>
                <w:t>Observation 8</w:t>
              </w:r>
              <w:r w:rsidR="00364C50" w:rsidRPr="00ED5B9F">
                <w:rPr>
                  <w:rFonts w:asciiTheme="minorHAnsi" w:eastAsiaTheme="minorEastAsia" w:hAnsiTheme="minorHAnsi"/>
                  <w:b w:val="0"/>
                  <w:kern w:val="2"/>
                  <w:sz w:val="22"/>
                  <w14:ligatures w14:val="standardContextual"/>
                </w:rPr>
                <w:tab/>
              </w:r>
              <w:r w:rsidR="00364C50" w:rsidRPr="00ED5B9F">
                <w:rPr>
                  <w:rStyle w:val="Hyperlink"/>
                  <w:b w:val="0"/>
                  <w:noProof/>
                </w:rPr>
                <w:t>The Coordinated scenario represents a best case scenario, with respect to the uncoordinated case. The requirements in UL and DL are less restrictive than the uncoordinated case, they fall in the range 7-10 dB for DL, and below 3 dB for UL.</w:t>
              </w:r>
            </w:hyperlink>
          </w:p>
          <w:p w14:paraId="1F647FBB" w14:textId="77777777" w:rsidR="00364C50" w:rsidRPr="00ED5B9F" w:rsidRDefault="00000000" w:rsidP="00364C50">
            <w:pPr>
              <w:pStyle w:val="TableofFigures"/>
              <w:tabs>
                <w:tab w:val="right" w:leader="dot" w:pos="9629"/>
              </w:tabs>
              <w:rPr>
                <w:rFonts w:asciiTheme="minorHAnsi" w:eastAsiaTheme="minorEastAsia" w:hAnsiTheme="minorHAnsi"/>
                <w:b w:val="0"/>
                <w:kern w:val="2"/>
                <w:sz w:val="22"/>
                <w14:ligatures w14:val="standardContextual"/>
              </w:rPr>
            </w:pPr>
            <w:hyperlink w:anchor="_Toc179215813" w:history="1">
              <w:r w:rsidR="00364C50" w:rsidRPr="00ED5B9F">
                <w:rPr>
                  <w:rStyle w:val="Hyperlink"/>
                  <w:b w:val="0"/>
                  <w:noProof/>
                </w:rPr>
                <w:t>Observation 9</w:t>
              </w:r>
              <w:r w:rsidR="00364C50" w:rsidRPr="00ED5B9F">
                <w:rPr>
                  <w:rFonts w:asciiTheme="minorHAnsi" w:eastAsiaTheme="minorEastAsia" w:hAnsiTheme="minorHAnsi"/>
                  <w:b w:val="0"/>
                  <w:kern w:val="2"/>
                  <w:sz w:val="22"/>
                  <w14:ligatures w14:val="standardContextual"/>
                </w:rPr>
                <w:tab/>
              </w:r>
              <w:r w:rsidR="00364C50" w:rsidRPr="00ED5B9F">
                <w:rPr>
                  <w:rStyle w:val="Hyperlink"/>
                  <w:b w:val="0"/>
                  <w:noProof/>
                </w:rPr>
                <w:t>With FR1 omni-directional UE in Indoor DL and UL, ACIR requirements are quite low in the proposed deployment.</w:t>
              </w:r>
            </w:hyperlink>
          </w:p>
          <w:p w14:paraId="6D84FDFA" w14:textId="77777777" w:rsidR="00364C50" w:rsidRPr="00ED5B9F" w:rsidRDefault="00000000" w:rsidP="00364C50">
            <w:pPr>
              <w:pStyle w:val="TableofFigures"/>
              <w:tabs>
                <w:tab w:val="right" w:leader="dot" w:pos="9629"/>
              </w:tabs>
              <w:rPr>
                <w:rFonts w:asciiTheme="minorHAnsi" w:eastAsiaTheme="minorEastAsia" w:hAnsiTheme="minorHAnsi"/>
                <w:b w:val="0"/>
                <w:kern w:val="2"/>
                <w:sz w:val="22"/>
                <w14:ligatures w14:val="standardContextual"/>
              </w:rPr>
            </w:pPr>
            <w:hyperlink w:anchor="_Toc179215814" w:history="1">
              <w:r w:rsidR="00364C50" w:rsidRPr="00ED5B9F">
                <w:rPr>
                  <w:rStyle w:val="Hyperlink"/>
                  <w:b w:val="0"/>
                  <w:noProof/>
                </w:rPr>
                <w:t>Observation 10</w:t>
              </w:r>
              <w:r w:rsidR="00364C50" w:rsidRPr="00ED5B9F">
                <w:rPr>
                  <w:rFonts w:asciiTheme="minorHAnsi" w:eastAsiaTheme="minorEastAsia" w:hAnsiTheme="minorHAnsi"/>
                  <w:b w:val="0"/>
                  <w:kern w:val="2"/>
                  <w:sz w:val="22"/>
                  <w14:ligatures w14:val="standardContextual"/>
                </w:rPr>
                <w:tab/>
              </w:r>
              <w:r w:rsidR="00364C50" w:rsidRPr="00ED5B9F">
                <w:rPr>
                  <w:rStyle w:val="Hyperlink"/>
                  <w:b w:val="0"/>
                  <w:noProof/>
                </w:rPr>
                <w:t>The ACIR requirements in the indoor scenario are in the order of 8 and 10 dB for UL and DL, respectively.</w:t>
              </w:r>
            </w:hyperlink>
          </w:p>
          <w:p w14:paraId="0B7BA985" w14:textId="22103FE1" w:rsidR="00E972BA" w:rsidRPr="00ED5B9F" w:rsidRDefault="00364C50" w:rsidP="00364C50">
            <w:r w:rsidRPr="00ED5B9F">
              <w:fldChar w:fldCharType="end"/>
            </w:r>
          </w:p>
        </w:tc>
      </w:tr>
      <w:tr w:rsidR="00E972BA" w14:paraId="1CD139AD" w14:textId="77777777" w:rsidTr="00E972BA">
        <w:trPr>
          <w:trHeight w:val="468"/>
        </w:trPr>
        <w:tc>
          <w:tcPr>
            <w:tcW w:w="988" w:type="dxa"/>
          </w:tcPr>
          <w:p w14:paraId="33193ED1" w14:textId="0B5FF616" w:rsidR="00E972BA" w:rsidRPr="00ED5B9F" w:rsidRDefault="00501CCC">
            <w:pPr>
              <w:spacing w:before="120" w:after="120"/>
              <w:rPr>
                <w:rFonts w:asciiTheme="minorHAnsi" w:hAnsiTheme="minorHAnsi" w:cstheme="minorHAnsi"/>
              </w:rPr>
            </w:pPr>
            <w:r w:rsidRPr="00ED5B9F">
              <w:rPr>
                <w:rFonts w:asciiTheme="minorHAnsi" w:hAnsiTheme="minorHAnsi" w:cstheme="minorHAnsi"/>
              </w:rPr>
              <w:lastRenderedPageBreak/>
              <w:t>R4-2416242</w:t>
            </w:r>
          </w:p>
        </w:tc>
        <w:tc>
          <w:tcPr>
            <w:tcW w:w="1275" w:type="dxa"/>
          </w:tcPr>
          <w:p w14:paraId="6A8BB5A9" w14:textId="5F19E229" w:rsidR="00E972BA" w:rsidRPr="00ED5B9F" w:rsidRDefault="00501CCC">
            <w:pPr>
              <w:spacing w:before="120" w:after="120"/>
              <w:rPr>
                <w:rFonts w:asciiTheme="minorHAnsi" w:hAnsiTheme="minorHAnsi" w:cstheme="minorHAnsi"/>
              </w:rPr>
            </w:pPr>
            <w:r w:rsidRPr="00ED5B9F">
              <w:rPr>
                <w:rFonts w:asciiTheme="minorHAnsi" w:hAnsiTheme="minorHAnsi" w:cstheme="minorHAnsi"/>
              </w:rPr>
              <w:t>ZTE, Sanechips</w:t>
            </w:r>
          </w:p>
        </w:tc>
        <w:tc>
          <w:tcPr>
            <w:tcW w:w="7368" w:type="dxa"/>
          </w:tcPr>
          <w:p w14:paraId="74D9346A" w14:textId="77777777" w:rsidR="00252A77" w:rsidRPr="00ED5B9F" w:rsidRDefault="00252A77" w:rsidP="00252A77">
            <w:pPr>
              <w:spacing w:after="0"/>
            </w:pPr>
            <w:r w:rsidRPr="00ED5B9F">
              <w:rPr>
                <w:rFonts w:hint="eastAsia"/>
                <w:lang w:val="en-US" w:eastAsia="zh-CN"/>
              </w:rPr>
              <w:t xml:space="preserve">Proposal 1: use the antenna array assumption in Table 2.1.1 and Table 2.1.2 with the transmission power per sub-array </w:t>
            </w:r>
          </w:p>
          <w:p w14:paraId="4BBCB507" w14:textId="77777777" w:rsidR="00252A77" w:rsidRPr="00ED5B9F" w:rsidRDefault="00252A77" w:rsidP="00252A77">
            <w:pPr>
              <w:spacing w:after="0"/>
            </w:pPr>
            <w:r w:rsidRPr="00ED5B9F">
              <w:rPr>
                <w:rFonts w:hint="eastAsia"/>
                <w:lang w:val="en-US" w:eastAsia="zh-CN"/>
              </w:rPr>
              <w:t xml:space="preserve">Proposal 2: follow the legacy approach and do not consider the Rx number from UE perspective in RAN4 SLS coexistence evaluation. </w:t>
            </w:r>
          </w:p>
          <w:p w14:paraId="2179AFED" w14:textId="77777777" w:rsidR="00252A77" w:rsidRPr="00ED5B9F" w:rsidRDefault="00252A77" w:rsidP="00252A77">
            <w:pPr>
              <w:spacing w:after="0" w:line="260" w:lineRule="auto"/>
            </w:pPr>
            <w:r w:rsidRPr="00ED5B9F">
              <w:rPr>
                <w:rFonts w:hint="eastAsia"/>
                <w:lang w:val="en-US" w:eastAsia="zh-CN"/>
              </w:rPr>
              <w:t>Observation 1: based on the FR1 like UE assumption, then DL ACIR requirement could be relaxed around 8dB in Urban macro scenario.</w:t>
            </w:r>
          </w:p>
          <w:p w14:paraId="545EDD88" w14:textId="77777777" w:rsidR="00252A77" w:rsidRPr="00ED5B9F" w:rsidRDefault="00252A77" w:rsidP="00252A77">
            <w:pPr>
              <w:spacing w:after="0" w:line="260" w:lineRule="auto"/>
            </w:pPr>
            <w:r w:rsidRPr="00ED5B9F">
              <w:rPr>
                <w:rFonts w:hint="eastAsia"/>
                <w:lang w:val="en-US" w:eastAsia="zh-CN"/>
              </w:rPr>
              <w:t xml:space="preserve">Observation 2: based on the FR1 like UE assumption, for non-co-located deployment, even with the existing FR1 ACIR requirements under the 20% indoor deployment, it is still challenging to meet the 5% throughput loss criteria in Urban macro scenario. If the indoor deployment is assumed to be 0%, then ACIR requirement could be relaxed around 10dB. </w:t>
            </w:r>
          </w:p>
          <w:p w14:paraId="56657A5B" w14:textId="77777777" w:rsidR="00252A77" w:rsidRPr="00ED5B9F" w:rsidRDefault="00252A77" w:rsidP="00252A77">
            <w:pPr>
              <w:spacing w:after="0" w:line="260" w:lineRule="auto"/>
            </w:pPr>
            <w:r w:rsidRPr="00ED5B9F">
              <w:rPr>
                <w:rFonts w:hint="eastAsia"/>
                <w:lang w:val="en-US" w:eastAsia="zh-CN"/>
              </w:rPr>
              <w:t>Observation 3: based on the FR2 like UE assumption, then DL ACIR requirement could be relaxed around 10dB in Urban macro scenario.</w:t>
            </w:r>
          </w:p>
          <w:p w14:paraId="0E13C7A2" w14:textId="77777777" w:rsidR="00252A77" w:rsidRPr="00ED5B9F" w:rsidRDefault="00252A77" w:rsidP="00252A77">
            <w:r w:rsidRPr="00ED5B9F">
              <w:rPr>
                <w:rFonts w:hint="eastAsia"/>
                <w:lang w:val="en-US" w:eastAsia="zh-CN"/>
              </w:rPr>
              <w:t>Observation 4: based on the FR2 like UE assumption, UL ACIR requirement could be relaxed around 10dB in Urban macro scenario.</w:t>
            </w:r>
          </w:p>
          <w:p w14:paraId="27DE4BC6" w14:textId="77777777" w:rsidR="00252A77" w:rsidRPr="00ED5B9F" w:rsidRDefault="00252A77" w:rsidP="00252A77">
            <w:pPr>
              <w:spacing w:after="0" w:line="260" w:lineRule="auto"/>
            </w:pPr>
            <w:r w:rsidRPr="00ED5B9F">
              <w:rPr>
                <w:rFonts w:hint="eastAsia"/>
                <w:lang w:val="en-US" w:eastAsia="zh-CN"/>
              </w:rPr>
              <w:t>Observation 5: based on the FR1 like UE assumption, then DL ACIR requirement could be relaxed more than 10dB in the indoor scenario.</w:t>
            </w:r>
          </w:p>
          <w:p w14:paraId="160DAE11" w14:textId="77777777" w:rsidR="00252A77" w:rsidRPr="00ED5B9F" w:rsidRDefault="00252A77" w:rsidP="00252A77">
            <w:pPr>
              <w:spacing w:after="0" w:line="260" w:lineRule="auto"/>
            </w:pPr>
            <w:r w:rsidRPr="00ED5B9F">
              <w:rPr>
                <w:rFonts w:hint="eastAsia"/>
                <w:lang w:val="en-US" w:eastAsia="zh-CN"/>
              </w:rPr>
              <w:t>Observation 6: based on the FR1 like UE assumption, then UL ACIR requirement could be relaxed more than 10dB in the indoor scenario.</w:t>
            </w:r>
          </w:p>
          <w:p w14:paraId="25DB926D" w14:textId="77777777" w:rsidR="00252A77" w:rsidRPr="00ED5B9F" w:rsidRDefault="00252A77" w:rsidP="00252A77">
            <w:pPr>
              <w:spacing w:after="0" w:line="260" w:lineRule="auto"/>
            </w:pPr>
            <w:r w:rsidRPr="00ED5B9F">
              <w:rPr>
                <w:rFonts w:hint="eastAsia"/>
                <w:lang w:val="en-US" w:eastAsia="zh-CN"/>
              </w:rPr>
              <w:t>Observation 7: based on the FR2 like UE assumption, then DL ACIR requirement could be relaxed more than 10dB in the indoor scenario.</w:t>
            </w:r>
          </w:p>
          <w:p w14:paraId="333895A2" w14:textId="21CD0E5F" w:rsidR="00E972BA" w:rsidRPr="00ED5B9F" w:rsidRDefault="00252A77" w:rsidP="00252A77">
            <w:pPr>
              <w:spacing w:after="0" w:line="260" w:lineRule="auto"/>
            </w:pPr>
            <w:r w:rsidRPr="00ED5B9F">
              <w:rPr>
                <w:rFonts w:hint="eastAsia"/>
                <w:lang w:val="en-US" w:eastAsia="zh-CN"/>
              </w:rPr>
              <w:t>Observation 8: based on the FR2 like UE assumption, then UL ACIR requirement could be relaxed more than 10dB in the indoor scenario.</w:t>
            </w:r>
          </w:p>
        </w:tc>
      </w:tr>
    </w:tbl>
    <w:p w14:paraId="512BE39E" w14:textId="77777777" w:rsidR="00E972BA" w:rsidRPr="004A7544" w:rsidRDefault="00E972BA" w:rsidP="00E972BA"/>
    <w:p w14:paraId="1BC8123F" w14:textId="33B2AE11" w:rsidR="00E972BA" w:rsidRPr="004A7544" w:rsidRDefault="00E972BA" w:rsidP="00E972BA">
      <w:pPr>
        <w:pStyle w:val="Heading2"/>
      </w:pPr>
      <w:r w:rsidRPr="004A7544">
        <w:rPr>
          <w:rFonts w:hint="eastAsia"/>
        </w:rPr>
        <w:t>Open issues</w:t>
      </w:r>
      <w:r>
        <w:t xml:space="preserve"> summary</w:t>
      </w:r>
    </w:p>
    <w:p w14:paraId="3081A494" w14:textId="4828ED03" w:rsidR="00E972BA" w:rsidRPr="00DE45D8" w:rsidRDefault="00E972BA" w:rsidP="00E972BA">
      <w:pPr>
        <w:pStyle w:val="Heading3"/>
        <w:rPr>
          <w:sz w:val="24"/>
          <w:szCs w:val="16"/>
          <w:lang w:val="en-US"/>
        </w:rPr>
      </w:pPr>
      <w:r w:rsidRPr="00DE45D8">
        <w:rPr>
          <w:sz w:val="24"/>
          <w:szCs w:val="16"/>
          <w:lang w:val="en-US"/>
        </w:rPr>
        <w:t xml:space="preserve">Sub-topic </w:t>
      </w:r>
      <w:r w:rsidR="003E6395" w:rsidRPr="00DE45D8">
        <w:rPr>
          <w:sz w:val="24"/>
          <w:szCs w:val="16"/>
          <w:lang w:val="en-US"/>
        </w:rPr>
        <w:t>3</w:t>
      </w:r>
      <w:r w:rsidRPr="00DE45D8">
        <w:rPr>
          <w:sz w:val="24"/>
          <w:szCs w:val="16"/>
          <w:lang w:val="en-US"/>
        </w:rPr>
        <w:t>-1</w:t>
      </w:r>
      <w:r w:rsidR="00DE45D8" w:rsidRPr="00DE45D8">
        <w:rPr>
          <w:sz w:val="24"/>
          <w:szCs w:val="16"/>
          <w:lang w:val="en-US"/>
        </w:rPr>
        <w:t xml:space="preserve"> Further refinement o</w:t>
      </w:r>
      <w:r w:rsidR="00DE45D8">
        <w:rPr>
          <w:sz w:val="24"/>
          <w:szCs w:val="16"/>
          <w:lang w:val="en-US"/>
        </w:rPr>
        <w:t>f simulation assumptions</w:t>
      </w:r>
    </w:p>
    <w:p w14:paraId="615F9375" w14:textId="042D1D27" w:rsidR="000B3C06" w:rsidRPr="00BC2587" w:rsidRDefault="000B3C06" w:rsidP="000B3C06">
      <w:pPr>
        <w:rPr>
          <w:b/>
          <w:u w:val="single"/>
          <w:lang w:eastAsia="ko-KR"/>
        </w:rPr>
      </w:pPr>
      <w:r w:rsidRPr="00BC2587">
        <w:rPr>
          <w:b/>
          <w:u w:val="single"/>
          <w:lang w:eastAsia="ko-KR"/>
        </w:rPr>
        <w:t xml:space="preserve">Issue </w:t>
      </w:r>
      <w:r w:rsidR="00ED5B9F" w:rsidRPr="00BC2587">
        <w:rPr>
          <w:b/>
          <w:u w:val="single"/>
          <w:lang w:eastAsia="ko-KR"/>
        </w:rPr>
        <w:t>3</w:t>
      </w:r>
      <w:r w:rsidRPr="00BC2587">
        <w:rPr>
          <w:b/>
          <w:u w:val="single"/>
          <w:lang w:eastAsia="ko-KR"/>
        </w:rPr>
        <w:t>-1: criteria for deciding parameters</w:t>
      </w:r>
    </w:p>
    <w:p w14:paraId="2AA8D9FB" w14:textId="77777777" w:rsidR="000B3C06" w:rsidRPr="00BC2587" w:rsidRDefault="000B3C06"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2587">
        <w:rPr>
          <w:rFonts w:eastAsia="SimSun"/>
          <w:szCs w:val="24"/>
          <w:lang w:eastAsia="zh-CN"/>
        </w:rPr>
        <w:t>Proposals</w:t>
      </w:r>
    </w:p>
    <w:p w14:paraId="740F4C6C" w14:textId="258F5158" w:rsidR="000B3C06" w:rsidRPr="00BC2587" w:rsidRDefault="000B3C06"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2587">
        <w:rPr>
          <w:rFonts w:eastAsia="SimSun"/>
          <w:szCs w:val="24"/>
          <w:lang w:eastAsia="zh-CN"/>
        </w:rPr>
        <w:t>Option 1: Only consider combinations of BS-UE configurations where UL coverage works (Ericsson)</w:t>
      </w:r>
    </w:p>
    <w:p w14:paraId="08318414" w14:textId="16E0EDE6" w:rsidR="000B3C06" w:rsidRPr="00BC2587" w:rsidRDefault="000B3C06"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2587">
        <w:rPr>
          <w:rFonts w:eastAsia="SimSun"/>
          <w:szCs w:val="24"/>
          <w:lang w:eastAsia="zh-CN"/>
        </w:rPr>
        <w:t xml:space="preserve">Option 2: </w:t>
      </w:r>
      <w:r w:rsidR="00666790" w:rsidRPr="00BC2587">
        <w:rPr>
          <w:rFonts w:eastAsia="SimSun"/>
          <w:szCs w:val="24"/>
          <w:lang w:eastAsia="zh-CN"/>
        </w:rPr>
        <w:t>Tentatively agree parameters, then confirm after verifying the overall system feasibility (Ericsson)</w:t>
      </w:r>
    </w:p>
    <w:p w14:paraId="09F3CAFE" w14:textId="77777777" w:rsidR="000B3C06" w:rsidRPr="00BC2587" w:rsidRDefault="000B3C06"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2587">
        <w:rPr>
          <w:rFonts w:eastAsia="SimSun"/>
          <w:szCs w:val="24"/>
          <w:lang w:eastAsia="zh-CN"/>
        </w:rPr>
        <w:t>Recommended WF</w:t>
      </w:r>
    </w:p>
    <w:p w14:paraId="68BF1A35" w14:textId="23D66C3A" w:rsidR="000B3C06" w:rsidRDefault="00BC2587"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2587">
        <w:rPr>
          <w:rFonts w:eastAsia="SimSun"/>
          <w:szCs w:val="24"/>
          <w:lang w:eastAsia="zh-CN"/>
        </w:rPr>
        <w:t>Moderator proposal: Parameters (like BS array size, UE type and antenna gain, power, bandwidth etc.) are discussed and agreed one by one. The agreement shall firstly be captured in []. Once all parameters are agreed, a sanity check can be made that e.g. the link budget works out.</w:t>
      </w:r>
    </w:p>
    <w:p w14:paraId="1E3542A4" w14:textId="77777777" w:rsidR="001C6E7A" w:rsidRDefault="001C6E7A" w:rsidP="001C6E7A">
      <w:pPr>
        <w:spacing w:after="120"/>
        <w:rPr>
          <w:szCs w:val="24"/>
          <w:lang w:eastAsia="zh-CN"/>
        </w:rPr>
      </w:pPr>
    </w:p>
    <w:p w14:paraId="4509BC83" w14:textId="1C440D20" w:rsidR="001C6E7A" w:rsidRPr="00BC2587" w:rsidRDefault="001C6E7A" w:rsidP="001C6E7A">
      <w:pPr>
        <w:rPr>
          <w:b/>
          <w:u w:val="single"/>
          <w:lang w:eastAsia="ko-KR"/>
        </w:rPr>
      </w:pPr>
      <w:r w:rsidRPr="00BC2587">
        <w:rPr>
          <w:b/>
          <w:u w:val="single"/>
          <w:lang w:eastAsia="ko-KR"/>
        </w:rPr>
        <w:lastRenderedPageBreak/>
        <w:t>Issue 3-</w:t>
      </w:r>
      <w:r w:rsidR="0082384F">
        <w:rPr>
          <w:b/>
          <w:u w:val="single"/>
          <w:lang w:eastAsia="ko-KR"/>
        </w:rPr>
        <w:t>2</w:t>
      </w:r>
      <w:r w:rsidRPr="00BC2587">
        <w:rPr>
          <w:b/>
          <w:u w:val="single"/>
          <w:lang w:eastAsia="ko-KR"/>
        </w:rPr>
        <w:t xml:space="preserve">: </w:t>
      </w:r>
      <w:r>
        <w:rPr>
          <w:b/>
          <w:u w:val="single"/>
          <w:lang w:eastAsia="ko-KR"/>
        </w:rPr>
        <w:t>Scope of scenarios</w:t>
      </w:r>
    </w:p>
    <w:p w14:paraId="2191D837" w14:textId="77777777" w:rsidR="001C6E7A" w:rsidRPr="00BC2587" w:rsidRDefault="001C6E7A" w:rsidP="001C6E7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2587">
        <w:rPr>
          <w:rFonts w:eastAsia="SimSun"/>
          <w:szCs w:val="24"/>
          <w:lang w:eastAsia="zh-CN"/>
        </w:rPr>
        <w:t>Proposals</w:t>
      </w:r>
    </w:p>
    <w:p w14:paraId="4034FFC0" w14:textId="7FEFE568" w:rsidR="001C6E7A" w:rsidRPr="00BC2587" w:rsidRDefault="001C6E7A" w:rsidP="001C6E7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2587">
        <w:rPr>
          <w:rFonts w:eastAsia="SimSun"/>
          <w:szCs w:val="24"/>
          <w:lang w:eastAsia="zh-CN"/>
        </w:rPr>
        <w:t xml:space="preserve">Option 1: </w:t>
      </w:r>
      <w:r w:rsidR="0082384F">
        <w:rPr>
          <w:rFonts w:eastAsia="SimSun"/>
          <w:szCs w:val="24"/>
          <w:lang w:eastAsia="zh-CN"/>
        </w:rPr>
        <w:t>Limit simulations to urban macro and dense urban (Ericsson)</w:t>
      </w:r>
    </w:p>
    <w:p w14:paraId="4C443E3E" w14:textId="77777777" w:rsidR="001C6E7A" w:rsidRPr="00BC2587" w:rsidRDefault="001C6E7A" w:rsidP="001C6E7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2587">
        <w:rPr>
          <w:rFonts w:eastAsia="SimSun"/>
          <w:szCs w:val="24"/>
          <w:lang w:eastAsia="zh-CN"/>
        </w:rPr>
        <w:t>Recommended WF</w:t>
      </w:r>
    </w:p>
    <w:p w14:paraId="7319EF99" w14:textId="77777777" w:rsidR="001C6E7A" w:rsidRPr="001C6E7A" w:rsidRDefault="001C6E7A" w:rsidP="001C6E7A">
      <w:pPr>
        <w:pStyle w:val="ListParagraph"/>
        <w:numPr>
          <w:ilvl w:val="1"/>
          <w:numId w:val="1"/>
        </w:numPr>
        <w:spacing w:after="120"/>
        <w:ind w:firstLineChars="0"/>
        <w:rPr>
          <w:szCs w:val="24"/>
          <w:lang w:eastAsia="zh-CN"/>
        </w:rPr>
      </w:pPr>
    </w:p>
    <w:p w14:paraId="348FB0F7" w14:textId="77777777" w:rsidR="000B3C06" w:rsidRDefault="000B3C06" w:rsidP="00E972BA">
      <w:pPr>
        <w:rPr>
          <w:b/>
          <w:color w:val="0070C0"/>
          <w:u w:val="single"/>
          <w:lang w:eastAsia="ko-KR"/>
        </w:rPr>
      </w:pPr>
    </w:p>
    <w:p w14:paraId="0C818F35" w14:textId="77777777" w:rsidR="000B3C06" w:rsidRPr="005815CE" w:rsidRDefault="000B3C06" w:rsidP="00E972BA">
      <w:pPr>
        <w:rPr>
          <w:b/>
          <w:u w:val="single"/>
          <w:lang w:eastAsia="ko-KR"/>
        </w:rPr>
      </w:pPr>
    </w:p>
    <w:p w14:paraId="4154E7A6" w14:textId="2D389901" w:rsidR="00E972BA" w:rsidRDefault="00E972BA" w:rsidP="00E972BA">
      <w:pPr>
        <w:rPr>
          <w:b/>
          <w:u w:val="single"/>
          <w:lang w:eastAsia="ko-KR"/>
        </w:rPr>
      </w:pPr>
      <w:r w:rsidRPr="005815CE">
        <w:rPr>
          <w:b/>
          <w:u w:val="single"/>
          <w:lang w:eastAsia="ko-KR"/>
        </w:rPr>
        <w:t xml:space="preserve">Issue </w:t>
      </w:r>
      <w:r w:rsidR="005815CE" w:rsidRPr="005815CE">
        <w:rPr>
          <w:b/>
          <w:u w:val="single"/>
          <w:lang w:eastAsia="ko-KR"/>
        </w:rPr>
        <w:t>3</w:t>
      </w:r>
      <w:r w:rsidRPr="005815CE">
        <w:rPr>
          <w:b/>
          <w:u w:val="single"/>
          <w:lang w:eastAsia="ko-KR"/>
        </w:rPr>
        <w:t>-</w:t>
      </w:r>
      <w:r w:rsidR="0082384F">
        <w:rPr>
          <w:b/>
          <w:u w:val="single"/>
          <w:lang w:eastAsia="ko-KR"/>
        </w:rPr>
        <w:t>3</w:t>
      </w:r>
      <w:r w:rsidRPr="005815CE">
        <w:rPr>
          <w:b/>
          <w:u w:val="single"/>
          <w:lang w:eastAsia="ko-KR"/>
        </w:rPr>
        <w:t xml:space="preserve">: </w:t>
      </w:r>
      <w:r w:rsidR="00F2055E" w:rsidRPr="005815CE">
        <w:rPr>
          <w:b/>
          <w:u w:val="single"/>
          <w:lang w:eastAsia="ko-KR"/>
        </w:rPr>
        <w:t xml:space="preserve">BS </w:t>
      </w:r>
      <w:r w:rsidR="002821B7" w:rsidRPr="005815CE">
        <w:rPr>
          <w:b/>
          <w:u w:val="single"/>
          <w:lang w:eastAsia="ko-KR"/>
        </w:rPr>
        <w:t xml:space="preserve">total </w:t>
      </w:r>
      <w:r w:rsidR="00F2055E" w:rsidRPr="005815CE">
        <w:rPr>
          <w:b/>
          <w:u w:val="single"/>
          <w:lang w:eastAsia="ko-KR"/>
        </w:rPr>
        <w:t>array size</w:t>
      </w:r>
      <w:r w:rsidR="002800E2" w:rsidRPr="005815CE">
        <w:rPr>
          <w:b/>
          <w:u w:val="single"/>
          <w:lang w:eastAsia="ko-KR"/>
        </w:rPr>
        <w:t xml:space="preserve"> assumed for the simulation</w:t>
      </w:r>
      <w:r w:rsidR="005B37BC" w:rsidRPr="005815CE">
        <w:rPr>
          <w:b/>
          <w:u w:val="single"/>
          <w:lang w:eastAsia="ko-KR"/>
        </w:rPr>
        <w:t xml:space="preserve"> for urban macro</w:t>
      </w:r>
    </w:p>
    <w:p w14:paraId="22F044DF" w14:textId="77777777" w:rsidR="006B19BB" w:rsidRDefault="006B19BB" w:rsidP="00E972BA">
      <w:pPr>
        <w:rPr>
          <w:b/>
          <w:u w:val="single"/>
          <w:lang w:eastAsia="ko-KR"/>
        </w:rPr>
      </w:pPr>
    </w:p>
    <w:p w14:paraId="3EFC8139" w14:textId="3D29ED05" w:rsidR="006B19BB" w:rsidRDefault="006B19BB" w:rsidP="00E972BA">
      <w:pPr>
        <w:rPr>
          <w:b/>
          <w:u w:val="single"/>
          <w:lang w:eastAsia="ko-KR"/>
        </w:rPr>
      </w:pPr>
      <w:r w:rsidRPr="006B19BB">
        <w:rPr>
          <w:b/>
          <w:noProof/>
          <w:u w:val="single"/>
          <w:lang w:eastAsia="ko-KR"/>
        </w:rPr>
        <mc:AlternateContent>
          <mc:Choice Requires="wps">
            <w:drawing>
              <wp:inline distT="0" distB="0" distL="0" distR="0" wp14:anchorId="0C76BA4E" wp14:editId="4D268AC9">
                <wp:extent cx="5851478" cy="1404620"/>
                <wp:effectExtent l="0" t="0" r="16510"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1478" cy="1404620"/>
                        </a:xfrm>
                        <a:prstGeom prst="rect">
                          <a:avLst/>
                        </a:prstGeom>
                        <a:solidFill>
                          <a:srgbClr val="FFFFFF"/>
                        </a:solidFill>
                        <a:ln w="9525">
                          <a:solidFill>
                            <a:srgbClr val="000000"/>
                          </a:solidFill>
                          <a:miter lim="800000"/>
                          <a:headEnd/>
                          <a:tailEnd/>
                        </a:ln>
                      </wps:spPr>
                      <wps:txbx>
                        <w:txbxContent>
                          <w:p w14:paraId="0A31A353" w14:textId="0A54DEDE" w:rsidR="00A65AD9" w:rsidRDefault="00A65AD9" w:rsidP="00A65AD9">
                            <w:pPr>
                              <w:tabs>
                                <w:tab w:val="num" w:pos="720"/>
                              </w:tabs>
                              <w:spacing w:after="0"/>
                              <w:textAlignment w:val="baseline"/>
                            </w:pPr>
                            <w:r>
                              <w:t>Previous agreement:</w:t>
                            </w:r>
                          </w:p>
                          <w:p w14:paraId="31C9FE12" w14:textId="77777777" w:rsidR="00A65AD9" w:rsidRDefault="00A65AD9" w:rsidP="00A65AD9">
                            <w:pPr>
                              <w:tabs>
                                <w:tab w:val="num" w:pos="720"/>
                              </w:tabs>
                              <w:spacing w:after="0"/>
                              <w:textAlignment w:val="baseline"/>
                            </w:pPr>
                          </w:p>
                          <w:p w14:paraId="2BF43BCC" w14:textId="18CD4A16" w:rsidR="006B19BB" w:rsidRDefault="006B19BB" w:rsidP="007836A0">
                            <w:pPr>
                              <w:pStyle w:val="paragraph"/>
                              <w:numPr>
                                <w:ilvl w:val="0"/>
                                <w:numId w:val="12"/>
                              </w:numPr>
                              <w:spacing w:before="0" w:beforeAutospacing="0" w:after="0" w:afterAutospacing="0"/>
                              <w:ind w:left="1080" w:firstLine="0"/>
                              <w:textAlignment w:val="baseline"/>
                              <w:rPr>
                                <w:sz w:val="22"/>
                                <w:szCs w:val="22"/>
                              </w:rPr>
                            </w:pPr>
                            <w:r>
                              <w:rPr>
                                <w:rStyle w:val="normaltextrun"/>
                                <w:color w:val="0070C0"/>
                                <w:sz w:val="20"/>
                                <w:szCs w:val="20"/>
                              </w:rPr>
                              <w:t xml:space="preserve">Recommended </w:t>
                            </w:r>
                            <w:r>
                              <w:rPr>
                                <w:rStyle w:val="normaltextrun"/>
                                <w:color w:val="0070C0"/>
                                <w:sz w:val="20"/>
                                <w:szCs w:val="20"/>
                                <w:lang w:val="en-US"/>
                              </w:rPr>
                              <w:t>for further discussions</w:t>
                            </w:r>
                            <w:r>
                              <w:rPr>
                                <w:rStyle w:val="eop"/>
                                <w:color w:val="0070C0"/>
                                <w:sz w:val="20"/>
                                <w:szCs w:val="20"/>
                              </w:rPr>
                              <w:t> </w:t>
                            </w:r>
                          </w:p>
                          <w:p w14:paraId="53A6DE3F" w14:textId="77777777" w:rsidR="006B19BB" w:rsidRDefault="006B19BB" w:rsidP="007836A0">
                            <w:pPr>
                              <w:pStyle w:val="paragraph"/>
                              <w:numPr>
                                <w:ilvl w:val="0"/>
                                <w:numId w:val="13"/>
                              </w:numPr>
                              <w:spacing w:before="0" w:beforeAutospacing="0" w:after="0" w:afterAutospacing="0"/>
                              <w:ind w:left="1800" w:firstLine="0"/>
                              <w:textAlignment w:val="baseline"/>
                              <w:rPr>
                                <w:sz w:val="22"/>
                                <w:szCs w:val="22"/>
                              </w:rPr>
                            </w:pPr>
                            <w:r>
                              <w:rPr>
                                <w:rStyle w:val="normaltextrun"/>
                                <w:color w:val="0070C0"/>
                                <w:sz w:val="20"/>
                                <w:szCs w:val="20"/>
                                <w:lang w:val="en-US"/>
                              </w:rPr>
                              <w:t>3072 AEs dual polarization : </w:t>
                            </w:r>
                            <w:r>
                              <w:rPr>
                                <w:rStyle w:val="eop"/>
                                <w:color w:val="0070C0"/>
                                <w:sz w:val="20"/>
                                <w:szCs w:val="20"/>
                              </w:rPr>
                              <w:t> </w:t>
                            </w:r>
                          </w:p>
                          <w:p w14:paraId="43A8E842" w14:textId="77777777" w:rsidR="006B19BB" w:rsidRDefault="006B19BB" w:rsidP="007836A0">
                            <w:pPr>
                              <w:pStyle w:val="paragraph"/>
                              <w:numPr>
                                <w:ilvl w:val="0"/>
                                <w:numId w:val="14"/>
                              </w:numPr>
                              <w:spacing w:before="0" w:beforeAutospacing="0" w:after="0" w:afterAutospacing="0"/>
                              <w:ind w:left="2730" w:firstLine="0"/>
                              <w:textAlignment w:val="baseline"/>
                              <w:rPr>
                                <w:sz w:val="22"/>
                                <w:szCs w:val="22"/>
                              </w:rPr>
                            </w:pPr>
                            <w:r>
                              <w:rPr>
                                <w:rStyle w:val="normaltextrun"/>
                                <w:color w:val="0070C0"/>
                                <w:sz w:val="20"/>
                                <w:szCs w:val="20"/>
                                <w:lang w:val="en-US"/>
                              </w:rPr>
                              <w:t>16</w:t>
                            </w:r>
                            <w:r>
                              <w:rPr>
                                <w:rStyle w:val="normaltextrun"/>
                                <w:color w:val="0070C0"/>
                                <w:sz w:val="20"/>
                                <w:szCs w:val="20"/>
                              </w:rPr>
                              <w:t>x</w:t>
                            </w:r>
                            <w:r>
                              <w:rPr>
                                <w:rStyle w:val="normaltextrun"/>
                                <w:color w:val="0070C0"/>
                                <w:sz w:val="20"/>
                                <w:szCs w:val="20"/>
                                <w:lang w:val="en-US"/>
                              </w:rPr>
                              <w:t>24</w:t>
                            </w:r>
                            <w:r>
                              <w:rPr>
                                <w:rStyle w:val="normaltextrun"/>
                                <w:color w:val="0070C0"/>
                                <w:sz w:val="20"/>
                                <w:szCs w:val="20"/>
                              </w:rPr>
                              <w:t xml:space="preserve"> array and 4x1 sub-array</w:t>
                            </w:r>
                            <w:r>
                              <w:rPr>
                                <w:rStyle w:val="eop"/>
                                <w:color w:val="0070C0"/>
                                <w:sz w:val="20"/>
                                <w:szCs w:val="20"/>
                              </w:rPr>
                              <w:t> </w:t>
                            </w:r>
                          </w:p>
                          <w:p w14:paraId="41E30FDB" w14:textId="77777777" w:rsidR="006B19BB" w:rsidRDefault="006B19BB" w:rsidP="007836A0">
                            <w:pPr>
                              <w:pStyle w:val="paragraph"/>
                              <w:numPr>
                                <w:ilvl w:val="0"/>
                                <w:numId w:val="15"/>
                              </w:numPr>
                              <w:spacing w:before="0" w:beforeAutospacing="0" w:after="0" w:afterAutospacing="0"/>
                              <w:ind w:left="1800" w:firstLine="0"/>
                              <w:textAlignment w:val="baseline"/>
                              <w:rPr>
                                <w:sz w:val="22"/>
                                <w:szCs w:val="22"/>
                              </w:rPr>
                            </w:pPr>
                            <w:r>
                              <w:rPr>
                                <w:rStyle w:val="normaltextrun"/>
                                <w:color w:val="0070C0"/>
                                <w:sz w:val="20"/>
                                <w:szCs w:val="20"/>
                                <w:lang w:val="en-US"/>
                              </w:rPr>
                              <w:t>4096 AEs dual polarization:</w:t>
                            </w:r>
                            <w:r>
                              <w:rPr>
                                <w:rStyle w:val="eop"/>
                                <w:color w:val="0070C0"/>
                                <w:sz w:val="20"/>
                                <w:szCs w:val="20"/>
                              </w:rPr>
                              <w:t> </w:t>
                            </w:r>
                          </w:p>
                          <w:p w14:paraId="3EE42345" w14:textId="77777777" w:rsidR="006B19BB" w:rsidRDefault="006B19BB" w:rsidP="007836A0">
                            <w:pPr>
                              <w:pStyle w:val="paragraph"/>
                              <w:numPr>
                                <w:ilvl w:val="0"/>
                                <w:numId w:val="16"/>
                              </w:numPr>
                              <w:spacing w:before="0" w:beforeAutospacing="0" w:after="0" w:afterAutospacing="0"/>
                              <w:ind w:left="2730" w:firstLine="0"/>
                              <w:textAlignment w:val="baseline"/>
                              <w:rPr>
                                <w:sz w:val="22"/>
                                <w:szCs w:val="22"/>
                              </w:rPr>
                            </w:pPr>
                            <w:r>
                              <w:rPr>
                                <w:rStyle w:val="normaltextrun"/>
                                <w:color w:val="0070C0"/>
                                <w:sz w:val="20"/>
                                <w:szCs w:val="20"/>
                              </w:rPr>
                              <w:t> </w:t>
                            </w:r>
                            <w:r>
                              <w:rPr>
                                <w:rStyle w:val="normaltextrun"/>
                                <w:color w:val="0070C0"/>
                                <w:sz w:val="20"/>
                                <w:szCs w:val="20"/>
                                <w:lang w:val="en-US"/>
                              </w:rPr>
                              <w:t>8</w:t>
                            </w:r>
                            <w:r>
                              <w:rPr>
                                <w:rStyle w:val="normaltextrun"/>
                                <w:color w:val="0070C0"/>
                                <w:sz w:val="20"/>
                                <w:szCs w:val="20"/>
                              </w:rPr>
                              <w:t xml:space="preserve">x32 array and </w:t>
                            </w:r>
                            <w:r>
                              <w:rPr>
                                <w:rStyle w:val="normaltextrun"/>
                                <w:color w:val="0070C0"/>
                                <w:sz w:val="20"/>
                                <w:szCs w:val="20"/>
                                <w:lang w:val="en-US"/>
                              </w:rPr>
                              <w:t>8</w:t>
                            </w:r>
                            <w:r>
                              <w:rPr>
                                <w:rStyle w:val="normaltextrun"/>
                                <w:color w:val="0070C0"/>
                                <w:sz w:val="20"/>
                                <w:szCs w:val="20"/>
                              </w:rPr>
                              <w:t>x1 sub-array</w:t>
                            </w:r>
                            <w:r>
                              <w:rPr>
                                <w:rStyle w:val="eop"/>
                                <w:color w:val="0070C0"/>
                                <w:sz w:val="20"/>
                                <w:szCs w:val="20"/>
                              </w:rPr>
                              <w:t> </w:t>
                            </w:r>
                          </w:p>
                          <w:p w14:paraId="5129D852" w14:textId="77777777" w:rsidR="006B19BB" w:rsidRDefault="006B19BB" w:rsidP="007836A0">
                            <w:pPr>
                              <w:pStyle w:val="paragraph"/>
                              <w:numPr>
                                <w:ilvl w:val="0"/>
                                <w:numId w:val="17"/>
                              </w:numPr>
                              <w:spacing w:before="0" w:beforeAutospacing="0" w:after="0" w:afterAutospacing="0"/>
                              <w:ind w:left="2730" w:firstLine="0"/>
                              <w:textAlignment w:val="baseline"/>
                              <w:rPr>
                                <w:sz w:val="22"/>
                                <w:szCs w:val="22"/>
                              </w:rPr>
                            </w:pPr>
                            <w:r>
                              <w:rPr>
                                <w:rStyle w:val="normaltextrun"/>
                                <w:color w:val="0070C0"/>
                                <w:sz w:val="20"/>
                                <w:szCs w:val="20"/>
                              </w:rPr>
                              <w:t> </w:t>
                            </w:r>
                            <w:r>
                              <w:rPr>
                                <w:rStyle w:val="normaltextrun"/>
                                <w:color w:val="0070C0"/>
                                <w:sz w:val="20"/>
                                <w:szCs w:val="20"/>
                                <w:lang w:val="en-US"/>
                              </w:rPr>
                              <w:t>16</w:t>
                            </w:r>
                            <w:r>
                              <w:rPr>
                                <w:rStyle w:val="normaltextrun"/>
                                <w:color w:val="0070C0"/>
                                <w:sz w:val="20"/>
                                <w:szCs w:val="20"/>
                              </w:rPr>
                              <w:t xml:space="preserve">x32 array and </w:t>
                            </w:r>
                            <w:r>
                              <w:rPr>
                                <w:rStyle w:val="normaltextrun"/>
                                <w:color w:val="0070C0"/>
                                <w:sz w:val="20"/>
                                <w:szCs w:val="20"/>
                                <w:lang w:val="en-US"/>
                              </w:rPr>
                              <w:t>4</w:t>
                            </w:r>
                            <w:r>
                              <w:rPr>
                                <w:rStyle w:val="normaltextrun"/>
                                <w:color w:val="0070C0"/>
                                <w:sz w:val="20"/>
                                <w:szCs w:val="20"/>
                              </w:rPr>
                              <w:t>x1 sub-array</w:t>
                            </w:r>
                            <w:r>
                              <w:rPr>
                                <w:rStyle w:val="eop"/>
                                <w:color w:val="0070C0"/>
                                <w:sz w:val="20"/>
                                <w:szCs w:val="20"/>
                              </w:rPr>
                              <w:t> </w:t>
                            </w:r>
                          </w:p>
                          <w:p w14:paraId="4D5C9BDA" w14:textId="77777777" w:rsidR="006B19BB" w:rsidRDefault="006B19BB" w:rsidP="007836A0">
                            <w:pPr>
                              <w:pStyle w:val="paragraph"/>
                              <w:numPr>
                                <w:ilvl w:val="0"/>
                                <w:numId w:val="18"/>
                              </w:numPr>
                              <w:spacing w:before="0" w:beforeAutospacing="0" w:after="0" w:afterAutospacing="0"/>
                              <w:ind w:left="1800" w:firstLine="0"/>
                              <w:textAlignment w:val="baseline"/>
                              <w:rPr>
                                <w:sz w:val="22"/>
                                <w:szCs w:val="22"/>
                              </w:rPr>
                            </w:pPr>
                            <w:r>
                              <w:rPr>
                                <w:rStyle w:val="normaltextrun"/>
                                <w:color w:val="0070C0"/>
                                <w:sz w:val="20"/>
                                <w:szCs w:val="20"/>
                                <w:lang w:val="en-US"/>
                              </w:rPr>
                              <w:t>2048 AEs dual polarization:</w:t>
                            </w:r>
                            <w:r>
                              <w:rPr>
                                <w:rStyle w:val="eop"/>
                                <w:color w:val="0070C0"/>
                                <w:sz w:val="20"/>
                                <w:szCs w:val="20"/>
                              </w:rPr>
                              <w:t> </w:t>
                            </w:r>
                          </w:p>
                          <w:p w14:paraId="74D3E0C5" w14:textId="77777777" w:rsidR="006B19BB" w:rsidRDefault="006B19BB" w:rsidP="007836A0">
                            <w:pPr>
                              <w:pStyle w:val="paragraph"/>
                              <w:numPr>
                                <w:ilvl w:val="0"/>
                                <w:numId w:val="19"/>
                              </w:numPr>
                              <w:spacing w:before="0" w:beforeAutospacing="0" w:after="0" w:afterAutospacing="0"/>
                              <w:ind w:left="2730" w:firstLine="0"/>
                              <w:textAlignment w:val="baseline"/>
                              <w:rPr>
                                <w:sz w:val="22"/>
                                <w:szCs w:val="22"/>
                              </w:rPr>
                            </w:pPr>
                            <w:r>
                              <w:rPr>
                                <w:rStyle w:val="normaltextrun"/>
                                <w:color w:val="0070C0"/>
                                <w:sz w:val="20"/>
                                <w:szCs w:val="20"/>
                                <w:lang w:val="en-US"/>
                              </w:rPr>
                              <w:t>8</w:t>
                            </w:r>
                            <w:r>
                              <w:rPr>
                                <w:rStyle w:val="normaltextrun"/>
                                <w:color w:val="0070C0"/>
                                <w:sz w:val="20"/>
                                <w:szCs w:val="20"/>
                              </w:rPr>
                              <w:t>x32 array and 4x1 sub-array</w:t>
                            </w:r>
                            <w:r>
                              <w:rPr>
                                <w:rStyle w:val="eop"/>
                                <w:color w:val="0070C0"/>
                                <w:sz w:val="20"/>
                                <w:szCs w:val="20"/>
                              </w:rPr>
                              <w:t> </w:t>
                            </w:r>
                          </w:p>
                          <w:p w14:paraId="7F62D8F4" w14:textId="77777777" w:rsidR="006B19BB" w:rsidRDefault="006B19BB" w:rsidP="007836A0">
                            <w:pPr>
                              <w:pStyle w:val="paragraph"/>
                              <w:numPr>
                                <w:ilvl w:val="0"/>
                                <w:numId w:val="20"/>
                              </w:numPr>
                              <w:spacing w:before="0" w:beforeAutospacing="0" w:after="0" w:afterAutospacing="0"/>
                              <w:ind w:left="1800" w:firstLine="0"/>
                              <w:textAlignment w:val="baseline"/>
                              <w:rPr>
                                <w:sz w:val="22"/>
                                <w:szCs w:val="22"/>
                              </w:rPr>
                            </w:pPr>
                            <w:r>
                              <w:rPr>
                                <w:rStyle w:val="normaltextrun"/>
                                <w:color w:val="0070C0"/>
                                <w:sz w:val="20"/>
                                <w:szCs w:val="20"/>
                              </w:rPr>
                              <w:t xml:space="preserve">1536 </w:t>
                            </w:r>
                            <w:r>
                              <w:rPr>
                                <w:rStyle w:val="normaltextrun"/>
                                <w:color w:val="0070C0"/>
                                <w:sz w:val="20"/>
                                <w:szCs w:val="20"/>
                                <w:lang w:val="en-US"/>
                              </w:rPr>
                              <w:t>AEs dual polarization:</w:t>
                            </w:r>
                            <w:r>
                              <w:rPr>
                                <w:rStyle w:val="eop"/>
                                <w:color w:val="0070C0"/>
                                <w:sz w:val="20"/>
                                <w:szCs w:val="20"/>
                              </w:rPr>
                              <w:t> </w:t>
                            </w:r>
                          </w:p>
                          <w:p w14:paraId="0E29FE5B" w14:textId="77777777" w:rsidR="006B19BB" w:rsidRDefault="006B19BB" w:rsidP="007836A0">
                            <w:pPr>
                              <w:pStyle w:val="paragraph"/>
                              <w:numPr>
                                <w:ilvl w:val="0"/>
                                <w:numId w:val="21"/>
                              </w:numPr>
                              <w:spacing w:before="0" w:beforeAutospacing="0" w:after="0" w:afterAutospacing="0"/>
                              <w:ind w:left="2730" w:firstLine="0"/>
                              <w:textAlignment w:val="baseline"/>
                              <w:rPr>
                                <w:sz w:val="22"/>
                                <w:szCs w:val="22"/>
                              </w:rPr>
                            </w:pPr>
                            <w:r>
                              <w:rPr>
                                <w:rStyle w:val="normaltextrun"/>
                                <w:color w:val="0070C0"/>
                                <w:sz w:val="20"/>
                                <w:szCs w:val="20"/>
                              </w:rPr>
                              <w:t>8x16 and 6x1 sub-array</w:t>
                            </w:r>
                            <w:r>
                              <w:rPr>
                                <w:rStyle w:val="eop"/>
                                <w:color w:val="0070C0"/>
                                <w:sz w:val="20"/>
                                <w:szCs w:val="20"/>
                              </w:rPr>
                              <w:t> </w:t>
                            </w:r>
                          </w:p>
                          <w:p w14:paraId="7C0FAA51" w14:textId="77777777" w:rsidR="006B19BB" w:rsidRDefault="006B19BB" w:rsidP="007836A0">
                            <w:pPr>
                              <w:pStyle w:val="paragraph"/>
                              <w:numPr>
                                <w:ilvl w:val="0"/>
                                <w:numId w:val="22"/>
                              </w:numPr>
                              <w:spacing w:before="0" w:beforeAutospacing="0" w:after="0" w:afterAutospacing="0"/>
                              <w:ind w:left="1800" w:firstLine="0"/>
                              <w:textAlignment w:val="baseline"/>
                              <w:rPr>
                                <w:sz w:val="22"/>
                                <w:szCs w:val="22"/>
                              </w:rPr>
                            </w:pPr>
                            <w:r>
                              <w:rPr>
                                <w:rStyle w:val="normaltextrun"/>
                                <w:color w:val="0070C0"/>
                                <w:sz w:val="20"/>
                                <w:szCs w:val="20"/>
                                <w:lang w:val="en-US"/>
                              </w:rPr>
                              <w:t>Other options are not precluded.</w:t>
                            </w:r>
                            <w:r>
                              <w:rPr>
                                <w:rStyle w:val="eop"/>
                                <w:color w:val="0070C0"/>
                                <w:sz w:val="20"/>
                                <w:szCs w:val="20"/>
                              </w:rPr>
                              <w:t> </w:t>
                            </w:r>
                          </w:p>
                          <w:p w14:paraId="0EAF9130" w14:textId="564E66DF" w:rsidR="006B19BB" w:rsidRPr="006B19BB" w:rsidRDefault="006B19BB"/>
                        </w:txbxContent>
                      </wps:txbx>
                      <wps:bodyPr rot="0" vert="horz" wrap="square" lIns="91440" tIns="45720" rIns="91440" bIns="45720" anchor="t" anchorCtr="0">
                        <a:spAutoFit/>
                      </wps:bodyPr>
                    </wps:wsp>
                  </a:graphicData>
                </a:graphic>
              </wp:inline>
            </w:drawing>
          </mc:Choice>
          <mc:Fallback xmlns:w16du="http://schemas.microsoft.com/office/word/2023/wordml/word16du">
            <w:pict>
              <v:shapetype w14:anchorId="0C76BA4E" id="_x0000_t202" coordsize="21600,21600" o:spt="202" path="m,l,21600r21600,l21600,xe">
                <v:stroke joinstyle="miter"/>
                <v:path gradientshapeok="t" o:connecttype="rect"/>
              </v:shapetype>
              <v:shape id="Text Box 2" o:spid="_x0000_s1026" type="#_x0000_t202" style="width:46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">
                <v:textbox style="mso-fit-shape-to-text:t">
                  <w:txbxContent>
                    <w:p w14:paraId="0A31A353" w14:textId="0A54DEDE" w:rsidR="00A65AD9" w:rsidRDefault="00A65AD9" w:rsidP="00A65AD9">
                      <w:pPr>
                        <w:tabs>
                          <w:tab w:val="num" w:pos="720"/>
                        </w:tabs>
                        <w:spacing w:after="0"/>
                        <w:textAlignment w:val="baseline"/>
                      </w:pPr>
                      <w:r>
                        <w:t>Previous agreement:</w:t>
                      </w:r>
                    </w:p>
                    <w:p w14:paraId="31C9FE12" w14:textId="77777777" w:rsidR="00A65AD9" w:rsidRDefault="00A65AD9" w:rsidP="00A65AD9">
                      <w:pPr>
                        <w:tabs>
                          <w:tab w:val="num" w:pos="720"/>
                        </w:tabs>
                        <w:spacing w:after="0"/>
                        <w:textAlignment w:val="baseline"/>
                      </w:pPr>
                    </w:p>
                    <w:p w14:paraId="2BF43BCC" w14:textId="18CD4A16" w:rsidR="006B19BB" w:rsidRDefault="006B19BB" w:rsidP="007836A0">
                      <w:pPr>
                        <w:pStyle w:val="paragraph"/>
                        <w:numPr>
                          <w:ilvl w:val="0"/>
                          <w:numId w:val="12"/>
                        </w:numPr>
                        <w:spacing w:before="0" w:beforeAutospacing="0" w:after="0" w:afterAutospacing="0"/>
                        <w:ind w:left="1080" w:firstLine="0"/>
                        <w:textAlignment w:val="baseline"/>
                        <w:rPr>
                          <w:sz w:val="22"/>
                          <w:szCs w:val="22"/>
                        </w:rPr>
                      </w:pPr>
                      <w:r>
                        <w:rPr>
                          <w:rStyle w:val="normaltextrun"/>
                          <w:color w:val="0070C0"/>
                          <w:sz w:val="20"/>
                          <w:szCs w:val="20"/>
                        </w:rPr>
                        <w:t xml:space="preserve">Recommended </w:t>
                      </w:r>
                      <w:r>
                        <w:rPr>
                          <w:rStyle w:val="normaltextrun"/>
                          <w:color w:val="0070C0"/>
                          <w:sz w:val="20"/>
                          <w:szCs w:val="20"/>
                          <w:lang w:val="en-US"/>
                        </w:rPr>
                        <w:t>for further discussions</w:t>
                      </w:r>
                      <w:r>
                        <w:rPr>
                          <w:rStyle w:val="eop"/>
                          <w:color w:val="0070C0"/>
                          <w:sz w:val="20"/>
                          <w:szCs w:val="20"/>
                        </w:rPr>
                        <w:t> </w:t>
                      </w:r>
                    </w:p>
                    <w:p w14:paraId="53A6DE3F" w14:textId="77777777" w:rsidR="006B19BB" w:rsidRDefault="006B19BB" w:rsidP="007836A0">
                      <w:pPr>
                        <w:pStyle w:val="paragraph"/>
                        <w:numPr>
                          <w:ilvl w:val="0"/>
                          <w:numId w:val="13"/>
                        </w:numPr>
                        <w:spacing w:before="0" w:beforeAutospacing="0" w:after="0" w:afterAutospacing="0"/>
                        <w:ind w:left="1800" w:firstLine="0"/>
                        <w:textAlignment w:val="baseline"/>
                        <w:rPr>
                          <w:sz w:val="22"/>
                          <w:szCs w:val="22"/>
                        </w:rPr>
                      </w:pPr>
                      <w:r>
                        <w:rPr>
                          <w:rStyle w:val="normaltextrun"/>
                          <w:color w:val="0070C0"/>
                          <w:sz w:val="20"/>
                          <w:szCs w:val="20"/>
                          <w:lang w:val="en-US"/>
                        </w:rPr>
                        <w:t xml:space="preserve">3072 AEs dual </w:t>
                      </w:r>
                      <w:proofErr w:type="gramStart"/>
                      <w:r>
                        <w:rPr>
                          <w:rStyle w:val="normaltextrun"/>
                          <w:color w:val="0070C0"/>
                          <w:sz w:val="20"/>
                          <w:szCs w:val="20"/>
                          <w:lang w:val="en-US"/>
                        </w:rPr>
                        <w:t>polarization :</w:t>
                      </w:r>
                      <w:proofErr w:type="gramEnd"/>
                      <w:r>
                        <w:rPr>
                          <w:rStyle w:val="normaltextrun"/>
                          <w:color w:val="0070C0"/>
                          <w:sz w:val="20"/>
                          <w:szCs w:val="20"/>
                          <w:lang w:val="en-US"/>
                        </w:rPr>
                        <w:t> </w:t>
                      </w:r>
                      <w:r>
                        <w:rPr>
                          <w:rStyle w:val="eop"/>
                          <w:color w:val="0070C0"/>
                          <w:sz w:val="20"/>
                          <w:szCs w:val="20"/>
                        </w:rPr>
                        <w:t> </w:t>
                      </w:r>
                    </w:p>
                    <w:p w14:paraId="43A8E842" w14:textId="77777777" w:rsidR="006B19BB" w:rsidRDefault="006B19BB" w:rsidP="007836A0">
                      <w:pPr>
                        <w:pStyle w:val="paragraph"/>
                        <w:numPr>
                          <w:ilvl w:val="0"/>
                          <w:numId w:val="14"/>
                        </w:numPr>
                        <w:spacing w:before="0" w:beforeAutospacing="0" w:after="0" w:afterAutospacing="0"/>
                        <w:ind w:left="2730" w:firstLine="0"/>
                        <w:textAlignment w:val="baseline"/>
                        <w:rPr>
                          <w:sz w:val="22"/>
                          <w:szCs w:val="22"/>
                        </w:rPr>
                      </w:pPr>
                      <w:r>
                        <w:rPr>
                          <w:rStyle w:val="normaltextrun"/>
                          <w:color w:val="0070C0"/>
                          <w:sz w:val="20"/>
                          <w:szCs w:val="20"/>
                          <w:lang w:val="en-US"/>
                        </w:rPr>
                        <w:t>16</w:t>
                      </w:r>
                      <w:r>
                        <w:rPr>
                          <w:rStyle w:val="normaltextrun"/>
                          <w:color w:val="0070C0"/>
                          <w:sz w:val="20"/>
                          <w:szCs w:val="20"/>
                        </w:rPr>
                        <w:t>x</w:t>
                      </w:r>
                      <w:r>
                        <w:rPr>
                          <w:rStyle w:val="normaltextrun"/>
                          <w:color w:val="0070C0"/>
                          <w:sz w:val="20"/>
                          <w:szCs w:val="20"/>
                          <w:lang w:val="en-US"/>
                        </w:rPr>
                        <w:t>24</w:t>
                      </w:r>
                      <w:r>
                        <w:rPr>
                          <w:rStyle w:val="normaltextrun"/>
                          <w:color w:val="0070C0"/>
                          <w:sz w:val="20"/>
                          <w:szCs w:val="20"/>
                        </w:rPr>
                        <w:t xml:space="preserve"> array and 4x1 sub-array</w:t>
                      </w:r>
                      <w:r>
                        <w:rPr>
                          <w:rStyle w:val="eop"/>
                          <w:color w:val="0070C0"/>
                          <w:sz w:val="20"/>
                          <w:szCs w:val="20"/>
                        </w:rPr>
                        <w:t> </w:t>
                      </w:r>
                    </w:p>
                    <w:p w14:paraId="41E30FDB" w14:textId="77777777" w:rsidR="006B19BB" w:rsidRDefault="006B19BB" w:rsidP="007836A0">
                      <w:pPr>
                        <w:pStyle w:val="paragraph"/>
                        <w:numPr>
                          <w:ilvl w:val="0"/>
                          <w:numId w:val="15"/>
                        </w:numPr>
                        <w:spacing w:before="0" w:beforeAutospacing="0" w:after="0" w:afterAutospacing="0"/>
                        <w:ind w:left="1800" w:firstLine="0"/>
                        <w:textAlignment w:val="baseline"/>
                        <w:rPr>
                          <w:sz w:val="22"/>
                          <w:szCs w:val="22"/>
                        </w:rPr>
                      </w:pPr>
                      <w:r>
                        <w:rPr>
                          <w:rStyle w:val="normaltextrun"/>
                          <w:color w:val="0070C0"/>
                          <w:sz w:val="20"/>
                          <w:szCs w:val="20"/>
                          <w:lang w:val="en-US"/>
                        </w:rPr>
                        <w:t>4096 AEs dual polarization:</w:t>
                      </w:r>
                      <w:r>
                        <w:rPr>
                          <w:rStyle w:val="eop"/>
                          <w:color w:val="0070C0"/>
                          <w:sz w:val="20"/>
                          <w:szCs w:val="20"/>
                        </w:rPr>
                        <w:t> </w:t>
                      </w:r>
                    </w:p>
                    <w:p w14:paraId="3EE42345" w14:textId="77777777" w:rsidR="006B19BB" w:rsidRDefault="006B19BB" w:rsidP="007836A0">
                      <w:pPr>
                        <w:pStyle w:val="paragraph"/>
                        <w:numPr>
                          <w:ilvl w:val="0"/>
                          <w:numId w:val="16"/>
                        </w:numPr>
                        <w:spacing w:before="0" w:beforeAutospacing="0" w:after="0" w:afterAutospacing="0"/>
                        <w:ind w:left="2730" w:firstLine="0"/>
                        <w:textAlignment w:val="baseline"/>
                        <w:rPr>
                          <w:sz w:val="22"/>
                          <w:szCs w:val="22"/>
                        </w:rPr>
                      </w:pPr>
                      <w:r>
                        <w:rPr>
                          <w:rStyle w:val="normaltextrun"/>
                          <w:color w:val="0070C0"/>
                          <w:sz w:val="20"/>
                          <w:szCs w:val="20"/>
                        </w:rPr>
                        <w:t> </w:t>
                      </w:r>
                      <w:r>
                        <w:rPr>
                          <w:rStyle w:val="normaltextrun"/>
                          <w:color w:val="0070C0"/>
                          <w:sz w:val="20"/>
                          <w:szCs w:val="20"/>
                          <w:lang w:val="en-US"/>
                        </w:rPr>
                        <w:t>8</w:t>
                      </w:r>
                      <w:r>
                        <w:rPr>
                          <w:rStyle w:val="normaltextrun"/>
                          <w:color w:val="0070C0"/>
                          <w:sz w:val="20"/>
                          <w:szCs w:val="20"/>
                        </w:rPr>
                        <w:t xml:space="preserve">x32 array and </w:t>
                      </w:r>
                      <w:r>
                        <w:rPr>
                          <w:rStyle w:val="normaltextrun"/>
                          <w:color w:val="0070C0"/>
                          <w:sz w:val="20"/>
                          <w:szCs w:val="20"/>
                          <w:lang w:val="en-US"/>
                        </w:rPr>
                        <w:t>8</w:t>
                      </w:r>
                      <w:r>
                        <w:rPr>
                          <w:rStyle w:val="normaltextrun"/>
                          <w:color w:val="0070C0"/>
                          <w:sz w:val="20"/>
                          <w:szCs w:val="20"/>
                        </w:rPr>
                        <w:t>x1 sub-array</w:t>
                      </w:r>
                      <w:r>
                        <w:rPr>
                          <w:rStyle w:val="eop"/>
                          <w:color w:val="0070C0"/>
                          <w:sz w:val="20"/>
                          <w:szCs w:val="20"/>
                        </w:rPr>
                        <w:t> </w:t>
                      </w:r>
                    </w:p>
                    <w:p w14:paraId="5129D852" w14:textId="77777777" w:rsidR="006B19BB" w:rsidRDefault="006B19BB" w:rsidP="007836A0">
                      <w:pPr>
                        <w:pStyle w:val="paragraph"/>
                        <w:numPr>
                          <w:ilvl w:val="0"/>
                          <w:numId w:val="17"/>
                        </w:numPr>
                        <w:spacing w:before="0" w:beforeAutospacing="0" w:after="0" w:afterAutospacing="0"/>
                        <w:ind w:left="2730" w:firstLine="0"/>
                        <w:textAlignment w:val="baseline"/>
                        <w:rPr>
                          <w:sz w:val="22"/>
                          <w:szCs w:val="22"/>
                        </w:rPr>
                      </w:pPr>
                      <w:r>
                        <w:rPr>
                          <w:rStyle w:val="normaltextrun"/>
                          <w:color w:val="0070C0"/>
                          <w:sz w:val="20"/>
                          <w:szCs w:val="20"/>
                        </w:rPr>
                        <w:t> </w:t>
                      </w:r>
                      <w:r>
                        <w:rPr>
                          <w:rStyle w:val="normaltextrun"/>
                          <w:color w:val="0070C0"/>
                          <w:sz w:val="20"/>
                          <w:szCs w:val="20"/>
                          <w:lang w:val="en-US"/>
                        </w:rPr>
                        <w:t>16</w:t>
                      </w:r>
                      <w:r>
                        <w:rPr>
                          <w:rStyle w:val="normaltextrun"/>
                          <w:color w:val="0070C0"/>
                          <w:sz w:val="20"/>
                          <w:szCs w:val="20"/>
                        </w:rPr>
                        <w:t xml:space="preserve">x32 array and </w:t>
                      </w:r>
                      <w:r>
                        <w:rPr>
                          <w:rStyle w:val="normaltextrun"/>
                          <w:color w:val="0070C0"/>
                          <w:sz w:val="20"/>
                          <w:szCs w:val="20"/>
                          <w:lang w:val="en-US"/>
                        </w:rPr>
                        <w:t>4</w:t>
                      </w:r>
                      <w:r>
                        <w:rPr>
                          <w:rStyle w:val="normaltextrun"/>
                          <w:color w:val="0070C0"/>
                          <w:sz w:val="20"/>
                          <w:szCs w:val="20"/>
                        </w:rPr>
                        <w:t>x1 sub-array</w:t>
                      </w:r>
                      <w:r>
                        <w:rPr>
                          <w:rStyle w:val="eop"/>
                          <w:color w:val="0070C0"/>
                          <w:sz w:val="20"/>
                          <w:szCs w:val="20"/>
                        </w:rPr>
                        <w:t> </w:t>
                      </w:r>
                    </w:p>
                    <w:p w14:paraId="4D5C9BDA" w14:textId="77777777" w:rsidR="006B19BB" w:rsidRDefault="006B19BB" w:rsidP="007836A0">
                      <w:pPr>
                        <w:pStyle w:val="paragraph"/>
                        <w:numPr>
                          <w:ilvl w:val="0"/>
                          <w:numId w:val="18"/>
                        </w:numPr>
                        <w:spacing w:before="0" w:beforeAutospacing="0" w:after="0" w:afterAutospacing="0"/>
                        <w:ind w:left="1800" w:firstLine="0"/>
                        <w:textAlignment w:val="baseline"/>
                        <w:rPr>
                          <w:sz w:val="22"/>
                          <w:szCs w:val="22"/>
                        </w:rPr>
                      </w:pPr>
                      <w:r>
                        <w:rPr>
                          <w:rStyle w:val="normaltextrun"/>
                          <w:color w:val="0070C0"/>
                          <w:sz w:val="20"/>
                          <w:szCs w:val="20"/>
                          <w:lang w:val="en-US"/>
                        </w:rPr>
                        <w:t>2048 AEs dual polarization:</w:t>
                      </w:r>
                      <w:r>
                        <w:rPr>
                          <w:rStyle w:val="eop"/>
                          <w:color w:val="0070C0"/>
                          <w:sz w:val="20"/>
                          <w:szCs w:val="20"/>
                        </w:rPr>
                        <w:t> </w:t>
                      </w:r>
                    </w:p>
                    <w:p w14:paraId="74D3E0C5" w14:textId="77777777" w:rsidR="006B19BB" w:rsidRDefault="006B19BB" w:rsidP="007836A0">
                      <w:pPr>
                        <w:pStyle w:val="paragraph"/>
                        <w:numPr>
                          <w:ilvl w:val="0"/>
                          <w:numId w:val="19"/>
                        </w:numPr>
                        <w:spacing w:before="0" w:beforeAutospacing="0" w:after="0" w:afterAutospacing="0"/>
                        <w:ind w:left="2730" w:firstLine="0"/>
                        <w:textAlignment w:val="baseline"/>
                        <w:rPr>
                          <w:sz w:val="22"/>
                          <w:szCs w:val="22"/>
                        </w:rPr>
                      </w:pPr>
                      <w:r>
                        <w:rPr>
                          <w:rStyle w:val="normaltextrun"/>
                          <w:color w:val="0070C0"/>
                          <w:sz w:val="20"/>
                          <w:szCs w:val="20"/>
                          <w:lang w:val="en-US"/>
                        </w:rPr>
                        <w:t>8</w:t>
                      </w:r>
                      <w:r>
                        <w:rPr>
                          <w:rStyle w:val="normaltextrun"/>
                          <w:color w:val="0070C0"/>
                          <w:sz w:val="20"/>
                          <w:szCs w:val="20"/>
                        </w:rPr>
                        <w:t>x32 array and 4x1 sub-array</w:t>
                      </w:r>
                      <w:r>
                        <w:rPr>
                          <w:rStyle w:val="eop"/>
                          <w:color w:val="0070C0"/>
                          <w:sz w:val="20"/>
                          <w:szCs w:val="20"/>
                        </w:rPr>
                        <w:t> </w:t>
                      </w:r>
                    </w:p>
                    <w:p w14:paraId="7F62D8F4" w14:textId="77777777" w:rsidR="006B19BB" w:rsidRDefault="006B19BB" w:rsidP="007836A0">
                      <w:pPr>
                        <w:pStyle w:val="paragraph"/>
                        <w:numPr>
                          <w:ilvl w:val="0"/>
                          <w:numId w:val="20"/>
                        </w:numPr>
                        <w:spacing w:before="0" w:beforeAutospacing="0" w:after="0" w:afterAutospacing="0"/>
                        <w:ind w:left="1800" w:firstLine="0"/>
                        <w:textAlignment w:val="baseline"/>
                        <w:rPr>
                          <w:sz w:val="22"/>
                          <w:szCs w:val="22"/>
                        </w:rPr>
                      </w:pPr>
                      <w:r>
                        <w:rPr>
                          <w:rStyle w:val="normaltextrun"/>
                          <w:color w:val="0070C0"/>
                          <w:sz w:val="20"/>
                          <w:szCs w:val="20"/>
                        </w:rPr>
                        <w:t xml:space="preserve">1536 </w:t>
                      </w:r>
                      <w:r>
                        <w:rPr>
                          <w:rStyle w:val="normaltextrun"/>
                          <w:color w:val="0070C0"/>
                          <w:sz w:val="20"/>
                          <w:szCs w:val="20"/>
                          <w:lang w:val="en-US"/>
                        </w:rPr>
                        <w:t>AEs dual polarization:</w:t>
                      </w:r>
                      <w:r>
                        <w:rPr>
                          <w:rStyle w:val="eop"/>
                          <w:color w:val="0070C0"/>
                          <w:sz w:val="20"/>
                          <w:szCs w:val="20"/>
                        </w:rPr>
                        <w:t> </w:t>
                      </w:r>
                    </w:p>
                    <w:p w14:paraId="0E29FE5B" w14:textId="77777777" w:rsidR="006B19BB" w:rsidRDefault="006B19BB" w:rsidP="007836A0">
                      <w:pPr>
                        <w:pStyle w:val="paragraph"/>
                        <w:numPr>
                          <w:ilvl w:val="0"/>
                          <w:numId w:val="21"/>
                        </w:numPr>
                        <w:spacing w:before="0" w:beforeAutospacing="0" w:after="0" w:afterAutospacing="0"/>
                        <w:ind w:left="2730" w:firstLine="0"/>
                        <w:textAlignment w:val="baseline"/>
                        <w:rPr>
                          <w:sz w:val="22"/>
                          <w:szCs w:val="22"/>
                        </w:rPr>
                      </w:pPr>
                      <w:r>
                        <w:rPr>
                          <w:rStyle w:val="normaltextrun"/>
                          <w:color w:val="0070C0"/>
                          <w:sz w:val="20"/>
                          <w:szCs w:val="20"/>
                        </w:rPr>
                        <w:t>8x16 and 6x1 sub-array</w:t>
                      </w:r>
                      <w:r>
                        <w:rPr>
                          <w:rStyle w:val="eop"/>
                          <w:color w:val="0070C0"/>
                          <w:sz w:val="20"/>
                          <w:szCs w:val="20"/>
                        </w:rPr>
                        <w:t> </w:t>
                      </w:r>
                    </w:p>
                    <w:p w14:paraId="7C0FAA51" w14:textId="77777777" w:rsidR="006B19BB" w:rsidRDefault="006B19BB" w:rsidP="007836A0">
                      <w:pPr>
                        <w:pStyle w:val="paragraph"/>
                        <w:numPr>
                          <w:ilvl w:val="0"/>
                          <w:numId w:val="22"/>
                        </w:numPr>
                        <w:spacing w:before="0" w:beforeAutospacing="0" w:after="0" w:afterAutospacing="0"/>
                        <w:ind w:left="1800" w:firstLine="0"/>
                        <w:textAlignment w:val="baseline"/>
                        <w:rPr>
                          <w:sz w:val="22"/>
                          <w:szCs w:val="22"/>
                        </w:rPr>
                      </w:pPr>
                      <w:r>
                        <w:rPr>
                          <w:rStyle w:val="normaltextrun"/>
                          <w:color w:val="0070C0"/>
                          <w:sz w:val="20"/>
                          <w:szCs w:val="20"/>
                          <w:lang w:val="en-US"/>
                        </w:rPr>
                        <w:t>Other options are not precluded.</w:t>
                      </w:r>
                      <w:r>
                        <w:rPr>
                          <w:rStyle w:val="eop"/>
                          <w:color w:val="0070C0"/>
                          <w:sz w:val="20"/>
                          <w:szCs w:val="20"/>
                        </w:rPr>
                        <w:t> </w:t>
                      </w:r>
                    </w:p>
                    <w:p w14:paraId="0EAF9130" w14:textId="564E66DF" w:rsidR="006B19BB" w:rsidRPr="006B19BB" w:rsidRDefault="006B19BB"/>
                  </w:txbxContent>
                </v:textbox>
                <w10:anchorlock/>
              </v:shape>
            </w:pict>
          </mc:Fallback>
        </mc:AlternateContent>
      </w:r>
    </w:p>
    <w:p w14:paraId="64AE8338" w14:textId="77777777" w:rsidR="006B19BB" w:rsidRPr="005815CE" w:rsidRDefault="006B19BB" w:rsidP="00E972BA">
      <w:pPr>
        <w:rPr>
          <w:b/>
          <w:u w:val="single"/>
          <w:lang w:eastAsia="ko-KR"/>
        </w:rPr>
      </w:pPr>
    </w:p>
    <w:p w14:paraId="7147952E" w14:textId="77777777" w:rsidR="00E972BA" w:rsidRPr="005815CE" w:rsidRDefault="00E972B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815CE">
        <w:rPr>
          <w:rFonts w:eastAsia="SimSun"/>
          <w:szCs w:val="24"/>
          <w:lang w:eastAsia="zh-CN"/>
        </w:rPr>
        <w:t>Proposals</w:t>
      </w:r>
    </w:p>
    <w:p w14:paraId="623309A8" w14:textId="73DA8B43" w:rsidR="00E972BA" w:rsidRPr="005815CE" w:rsidRDefault="00E972B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815CE">
        <w:rPr>
          <w:rFonts w:eastAsia="SimSun"/>
          <w:szCs w:val="24"/>
          <w:lang w:eastAsia="zh-CN"/>
        </w:rPr>
        <w:t xml:space="preserve">Option 1: </w:t>
      </w:r>
      <w:r w:rsidR="00F2055E" w:rsidRPr="005815CE">
        <w:rPr>
          <w:rFonts w:eastAsia="SimSun"/>
          <w:szCs w:val="24"/>
          <w:lang w:eastAsia="zh-CN"/>
        </w:rPr>
        <w:t>4096 elements</w:t>
      </w:r>
      <w:r w:rsidR="00016131" w:rsidRPr="005815CE">
        <w:rPr>
          <w:rFonts w:eastAsia="SimSun"/>
          <w:szCs w:val="24"/>
          <w:lang w:eastAsia="zh-CN"/>
        </w:rPr>
        <w:t xml:space="preserve"> over both polarizations</w:t>
      </w:r>
      <w:r w:rsidR="002800E2" w:rsidRPr="005815CE">
        <w:rPr>
          <w:rFonts w:eastAsia="SimSun"/>
          <w:szCs w:val="24"/>
          <w:lang w:eastAsia="zh-CN"/>
        </w:rPr>
        <w:t xml:space="preserve"> (Qualcomm,</w:t>
      </w:r>
      <w:r w:rsidR="009F4A59" w:rsidRPr="005815CE">
        <w:rPr>
          <w:rFonts w:eastAsia="SimSun"/>
          <w:szCs w:val="24"/>
          <w:lang w:eastAsia="zh-CN"/>
        </w:rPr>
        <w:t xml:space="preserve"> Ericsson</w:t>
      </w:r>
      <w:r w:rsidR="00355771" w:rsidRPr="005815CE">
        <w:rPr>
          <w:rFonts w:eastAsia="SimSun"/>
          <w:szCs w:val="24"/>
          <w:lang w:eastAsia="zh-CN"/>
        </w:rPr>
        <w:t>)</w:t>
      </w:r>
    </w:p>
    <w:p w14:paraId="727B5C0E" w14:textId="59942998" w:rsidR="0062623C" w:rsidRPr="005815CE" w:rsidRDefault="0062623C" w:rsidP="007836A0">
      <w:pPr>
        <w:pStyle w:val="ListParagraph"/>
        <w:numPr>
          <w:ilvl w:val="2"/>
          <w:numId w:val="1"/>
        </w:numPr>
        <w:overflowPunct/>
        <w:autoSpaceDE/>
        <w:autoSpaceDN/>
        <w:adjustRightInd/>
        <w:spacing w:after="120"/>
        <w:ind w:firstLineChars="0"/>
        <w:textAlignment w:val="auto"/>
        <w:rPr>
          <w:rFonts w:eastAsia="SimSun"/>
          <w:szCs w:val="24"/>
          <w:lang w:eastAsia="zh-CN"/>
        </w:rPr>
      </w:pPr>
      <w:r w:rsidRPr="005815CE">
        <w:rPr>
          <w:rFonts w:eastAsia="SimSun"/>
          <w:szCs w:val="24"/>
          <w:lang w:eastAsia="zh-CN"/>
        </w:rPr>
        <w:t>64 rows * 32 columns * 2 polarizations</w:t>
      </w:r>
    </w:p>
    <w:p w14:paraId="5B066D49" w14:textId="2AF064BB" w:rsidR="00E972BA" w:rsidRPr="005815CE" w:rsidRDefault="00E972B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815CE">
        <w:rPr>
          <w:rFonts w:eastAsia="SimSun"/>
          <w:szCs w:val="24"/>
          <w:lang w:eastAsia="zh-CN"/>
        </w:rPr>
        <w:t xml:space="preserve">Option 2: </w:t>
      </w:r>
      <w:r w:rsidR="002800E2" w:rsidRPr="005815CE">
        <w:rPr>
          <w:rFonts w:eastAsia="SimSun"/>
          <w:szCs w:val="24"/>
          <w:lang w:eastAsia="zh-CN"/>
        </w:rPr>
        <w:t xml:space="preserve">3072 elements </w:t>
      </w:r>
      <w:r w:rsidR="00016131" w:rsidRPr="005815CE">
        <w:rPr>
          <w:rFonts w:eastAsia="SimSun"/>
          <w:szCs w:val="24"/>
          <w:lang w:eastAsia="zh-CN"/>
        </w:rPr>
        <w:t xml:space="preserve">over both polarizations </w:t>
      </w:r>
      <w:r w:rsidR="002800E2" w:rsidRPr="005815CE">
        <w:rPr>
          <w:rFonts w:eastAsia="SimSun"/>
          <w:szCs w:val="24"/>
          <w:lang w:eastAsia="zh-CN"/>
        </w:rPr>
        <w:t>(Qualcomm,</w:t>
      </w:r>
      <w:r w:rsidR="00A7013D" w:rsidRPr="005815CE">
        <w:rPr>
          <w:rFonts w:eastAsia="SimSun"/>
          <w:szCs w:val="24"/>
          <w:lang w:eastAsia="zh-CN"/>
        </w:rPr>
        <w:t xml:space="preserve"> Nokia,</w:t>
      </w:r>
      <w:r w:rsidR="00016131" w:rsidRPr="005815CE">
        <w:rPr>
          <w:rFonts w:eastAsia="SimSun"/>
          <w:szCs w:val="24"/>
          <w:lang w:eastAsia="zh-CN"/>
        </w:rPr>
        <w:t xml:space="preserve"> Vivo</w:t>
      </w:r>
      <w:r w:rsidR="005E7864" w:rsidRPr="005815CE">
        <w:rPr>
          <w:rFonts w:eastAsia="SimSun"/>
          <w:szCs w:val="24"/>
          <w:lang w:eastAsia="zh-CN"/>
        </w:rPr>
        <w:t>, Samsung</w:t>
      </w:r>
      <w:r w:rsidR="00355771" w:rsidRPr="005815CE">
        <w:rPr>
          <w:rFonts w:eastAsia="SimSun"/>
          <w:szCs w:val="24"/>
          <w:lang w:eastAsia="zh-CN"/>
        </w:rPr>
        <w:t>, ZTE)</w:t>
      </w:r>
    </w:p>
    <w:p w14:paraId="37264DB0" w14:textId="10AB54D9" w:rsidR="00532811" w:rsidRPr="005815CE" w:rsidRDefault="009B03ED" w:rsidP="007836A0">
      <w:pPr>
        <w:pStyle w:val="ListParagraph"/>
        <w:numPr>
          <w:ilvl w:val="2"/>
          <w:numId w:val="1"/>
        </w:numPr>
        <w:overflowPunct/>
        <w:autoSpaceDE/>
        <w:autoSpaceDN/>
        <w:adjustRightInd/>
        <w:spacing w:after="120"/>
        <w:ind w:firstLineChars="0"/>
        <w:textAlignment w:val="auto"/>
        <w:rPr>
          <w:rFonts w:eastAsia="SimSun"/>
          <w:szCs w:val="24"/>
          <w:lang w:eastAsia="zh-CN"/>
        </w:rPr>
      </w:pPr>
      <w:r w:rsidRPr="005815CE">
        <w:rPr>
          <w:rFonts w:eastAsia="SimSun"/>
          <w:szCs w:val="24"/>
          <w:lang w:eastAsia="zh-CN"/>
        </w:rPr>
        <w:t>64 rows * 24 columns</w:t>
      </w:r>
      <w:r w:rsidR="0062623C" w:rsidRPr="005815CE">
        <w:rPr>
          <w:rFonts w:eastAsia="SimSun"/>
          <w:szCs w:val="24"/>
          <w:lang w:eastAsia="zh-CN"/>
        </w:rPr>
        <w:t xml:space="preserve"> * 2 polarizations</w:t>
      </w:r>
    </w:p>
    <w:p w14:paraId="405292CC" w14:textId="3B75A2B9" w:rsidR="002800E2" w:rsidRPr="005815CE" w:rsidRDefault="002800E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815CE">
        <w:rPr>
          <w:rFonts w:eastAsia="SimSun"/>
          <w:szCs w:val="24"/>
          <w:lang w:eastAsia="zh-CN"/>
        </w:rPr>
        <w:t>Option 3: 20</w:t>
      </w:r>
      <w:r w:rsidR="00016131" w:rsidRPr="005815CE">
        <w:rPr>
          <w:rFonts w:eastAsia="SimSun"/>
          <w:szCs w:val="24"/>
          <w:lang w:eastAsia="zh-CN"/>
        </w:rPr>
        <w:t>4</w:t>
      </w:r>
      <w:r w:rsidRPr="005815CE">
        <w:rPr>
          <w:rFonts w:eastAsia="SimSun"/>
          <w:szCs w:val="24"/>
          <w:lang w:eastAsia="zh-CN"/>
        </w:rPr>
        <w:t xml:space="preserve">8 elements </w:t>
      </w:r>
      <w:r w:rsidR="00016131" w:rsidRPr="005815CE">
        <w:rPr>
          <w:rFonts w:eastAsia="SimSun"/>
          <w:szCs w:val="24"/>
          <w:lang w:eastAsia="zh-CN"/>
        </w:rPr>
        <w:t xml:space="preserve">over both polarizations </w:t>
      </w:r>
      <w:r w:rsidRPr="005815CE">
        <w:rPr>
          <w:rFonts w:eastAsia="SimSun"/>
          <w:szCs w:val="24"/>
          <w:lang w:eastAsia="zh-CN"/>
        </w:rPr>
        <w:t>(Qualcomm,</w:t>
      </w:r>
      <w:r w:rsidR="00355771" w:rsidRPr="005815CE">
        <w:rPr>
          <w:rFonts w:eastAsia="SimSun"/>
          <w:szCs w:val="24"/>
          <w:lang w:eastAsia="zh-CN"/>
        </w:rPr>
        <w:t xml:space="preserve"> ZTE)</w:t>
      </w:r>
    </w:p>
    <w:p w14:paraId="11D2C45B" w14:textId="123D8DA1" w:rsidR="0062623C" w:rsidRPr="005815CE" w:rsidRDefault="00036E49" w:rsidP="007836A0">
      <w:pPr>
        <w:pStyle w:val="ListParagraph"/>
        <w:numPr>
          <w:ilvl w:val="2"/>
          <w:numId w:val="1"/>
        </w:numPr>
        <w:overflowPunct/>
        <w:autoSpaceDE/>
        <w:autoSpaceDN/>
        <w:adjustRightInd/>
        <w:spacing w:after="120"/>
        <w:ind w:firstLineChars="0"/>
        <w:textAlignment w:val="auto"/>
        <w:rPr>
          <w:rFonts w:eastAsia="SimSun"/>
          <w:szCs w:val="24"/>
          <w:lang w:eastAsia="zh-CN"/>
        </w:rPr>
      </w:pPr>
      <w:r w:rsidRPr="005815CE">
        <w:rPr>
          <w:rFonts w:eastAsia="SimSun"/>
          <w:szCs w:val="24"/>
          <w:lang w:eastAsia="zh-CN"/>
        </w:rPr>
        <w:t>32 rows * 32 columns * 2 polarizations</w:t>
      </w:r>
    </w:p>
    <w:p w14:paraId="209B8202" w14:textId="77777777" w:rsidR="00E972BA" w:rsidRPr="005815CE" w:rsidRDefault="00E972B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815CE">
        <w:rPr>
          <w:rFonts w:eastAsia="SimSun"/>
          <w:szCs w:val="24"/>
          <w:lang w:eastAsia="zh-CN"/>
        </w:rPr>
        <w:t>Recommended WF</w:t>
      </w:r>
    </w:p>
    <w:p w14:paraId="08D73D34" w14:textId="3B855064" w:rsidR="00E972BA" w:rsidRPr="005815CE" w:rsidRDefault="005815CE"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815CE">
        <w:rPr>
          <w:rFonts w:eastAsia="SimSun"/>
          <w:szCs w:val="24"/>
          <w:lang w:eastAsia="zh-CN"/>
        </w:rPr>
        <w:t>Moderator proposal: Discuss together with the same issue in topic 4, and check if the same array dimensions can be assumed for the simulations and for the LS response.</w:t>
      </w:r>
    </w:p>
    <w:p w14:paraId="40E1881E" w14:textId="77777777" w:rsidR="00263D7B" w:rsidRDefault="00263D7B" w:rsidP="00263D7B">
      <w:pPr>
        <w:spacing w:after="120"/>
        <w:rPr>
          <w:color w:val="0070C0"/>
          <w:szCs w:val="24"/>
          <w:lang w:eastAsia="zh-CN"/>
        </w:rPr>
      </w:pPr>
    </w:p>
    <w:p w14:paraId="5BB685C6" w14:textId="4C0516A7" w:rsidR="00397E27" w:rsidRPr="00FE69B0" w:rsidRDefault="00397E27" w:rsidP="00397E27">
      <w:pPr>
        <w:rPr>
          <w:b/>
          <w:u w:val="single"/>
          <w:lang w:eastAsia="ko-KR"/>
        </w:rPr>
      </w:pPr>
      <w:r w:rsidRPr="00FE69B0">
        <w:rPr>
          <w:b/>
          <w:u w:val="single"/>
          <w:lang w:eastAsia="ko-KR"/>
        </w:rPr>
        <w:t xml:space="preserve">Issue </w:t>
      </w:r>
      <w:r w:rsidR="005815CE" w:rsidRPr="00FE69B0">
        <w:rPr>
          <w:b/>
          <w:u w:val="single"/>
          <w:lang w:eastAsia="ko-KR"/>
        </w:rPr>
        <w:t>3</w:t>
      </w:r>
      <w:r w:rsidRPr="00FE69B0">
        <w:rPr>
          <w:b/>
          <w:u w:val="single"/>
          <w:lang w:eastAsia="ko-KR"/>
        </w:rPr>
        <w:t>-</w:t>
      </w:r>
      <w:r w:rsidR="0082384F">
        <w:rPr>
          <w:b/>
          <w:u w:val="single"/>
          <w:lang w:eastAsia="ko-KR"/>
        </w:rPr>
        <w:t>4</w:t>
      </w:r>
      <w:r w:rsidRPr="00FE69B0">
        <w:rPr>
          <w:b/>
          <w:u w:val="single"/>
          <w:lang w:eastAsia="ko-KR"/>
        </w:rPr>
        <w:t xml:space="preserve">: BS total array size assumed for the simulation for </w:t>
      </w:r>
      <w:r w:rsidR="00721F05" w:rsidRPr="00FE69B0">
        <w:rPr>
          <w:b/>
          <w:u w:val="single"/>
          <w:lang w:eastAsia="ko-KR"/>
        </w:rPr>
        <w:t>dense urban</w:t>
      </w:r>
    </w:p>
    <w:p w14:paraId="0436DF51" w14:textId="77777777" w:rsidR="00397E27" w:rsidRPr="00FE69B0" w:rsidRDefault="00397E27"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E69B0">
        <w:rPr>
          <w:rFonts w:eastAsia="SimSun"/>
          <w:szCs w:val="24"/>
          <w:lang w:eastAsia="zh-CN"/>
        </w:rPr>
        <w:t>Proposals</w:t>
      </w:r>
    </w:p>
    <w:p w14:paraId="44C7A605" w14:textId="7FF7FD4A" w:rsidR="00721F05" w:rsidRPr="00FE69B0" w:rsidRDefault="00721F05" w:rsidP="007836A0">
      <w:pPr>
        <w:pStyle w:val="ListParagraph"/>
        <w:numPr>
          <w:ilvl w:val="1"/>
          <w:numId w:val="1"/>
        </w:numPr>
        <w:overflowPunct/>
        <w:autoSpaceDE/>
        <w:autoSpaceDN/>
        <w:adjustRightInd/>
        <w:spacing w:after="120"/>
        <w:ind w:firstLineChars="0"/>
        <w:textAlignment w:val="auto"/>
        <w:rPr>
          <w:rFonts w:eastAsia="SimSun"/>
          <w:szCs w:val="24"/>
          <w:lang w:eastAsia="zh-CN"/>
        </w:rPr>
      </w:pPr>
      <w:r w:rsidRPr="00FE69B0">
        <w:rPr>
          <w:rFonts w:eastAsia="SimSun"/>
          <w:szCs w:val="24"/>
          <w:lang w:eastAsia="zh-CN"/>
        </w:rPr>
        <w:t xml:space="preserve">Option </w:t>
      </w:r>
      <w:r w:rsidR="001E4405">
        <w:rPr>
          <w:rFonts w:eastAsia="SimSun" w:hint="eastAsia"/>
          <w:szCs w:val="24"/>
          <w:lang w:eastAsia="zh-CN"/>
        </w:rPr>
        <w:t>1</w:t>
      </w:r>
      <w:r w:rsidRPr="00FE69B0">
        <w:rPr>
          <w:rFonts w:eastAsia="SimSun"/>
          <w:szCs w:val="24"/>
          <w:lang w:eastAsia="zh-CN"/>
        </w:rPr>
        <w:t>: Same as urban macro (Ericsson)</w:t>
      </w:r>
    </w:p>
    <w:p w14:paraId="697801B0" w14:textId="77777777" w:rsidR="00397E27" w:rsidRPr="00FE69B0" w:rsidRDefault="00397E27"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E69B0">
        <w:rPr>
          <w:rFonts w:eastAsia="SimSun"/>
          <w:szCs w:val="24"/>
          <w:lang w:eastAsia="zh-CN"/>
        </w:rPr>
        <w:t>Recommended WF</w:t>
      </w:r>
    </w:p>
    <w:p w14:paraId="14BB8C1A" w14:textId="75082AE4" w:rsidR="005815CE" w:rsidRPr="00FE69B0" w:rsidRDefault="005815CE"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E69B0">
        <w:rPr>
          <w:rFonts w:eastAsia="SimSun"/>
          <w:szCs w:val="24"/>
          <w:lang w:eastAsia="zh-CN"/>
        </w:rPr>
        <w:t>Moderator proposal: Discuss together with the same issue in topic 4, and check if the same array dimensions can be assumed for the simulations and for the LS response, or alterna</w:t>
      </w:r>
      <w:r w:rsidR="00721F05" w:rsidRPr="00FE69B0">
        <w:rPr>
          <w:rFonts w:eastAsia="SimSun"/>
          <w:szCs w:val="24"/>
          <w:lang w:eastAsia="zh-CN"/>
        </w:rPr>
        <w:t xml:space="preserve">tively </w:t>
      </w:r>
      <w:r w:rsidR="00FE69B0" w:rsidRPr="00FE69B0">
        <w:rPr>
          <w:rFonts w:eastAsia="SimSun"/>
          <w:szCs w:val="24"/>
          <w:lang w:eastAsia="zh-CN"/>
        </w:rPr>
        <w:t>dense urban can be deprioritized for simulations.</w:t>
      </w:r>
    </w:p>
    <w:p w14:paraId="743CCDF8" w14:textId="77777777" w:rsidR="00397E27" w:rsidRDefault="00397E27" w:rsidP="00263D7B">
      <w:pPr>
        <w:spacing w:after="120"/>
        <w:rPr>
          <w:color w:val="0070C0"/>
          <w:szCs w:val="24"/>
          <w:lang w:eastAsia="zh-CN"/>
        </w:rPr>
      </w:pPr>
    </w:p>
    <w:p w14:paraId="05D01F11" w14:textId="7161FE47" w:rsidR="00066DDB" w:rsidRPr="000F2B3A" w:rsidRDefault="00066DDB" w:rsidP="00066DDB">
      <w:pPr>
        <w:rPr>
          <w:b/>
          <w:u w:val="single"/>
          <w:lang w:eastAsia="ko-KR"/>
        </w:rPr>
      </w:pPr>
      <w:r w:rsidRPr="000F2B3A">
        <w:rPr>
          <w:b/>
          <w:u w:val="single"/>
          <w:lang w:eastAsia="ko-KR"/>
        </w:rPr>
        <w:lastRenderedPageBreak/>
        <w:t xml:space="preserve">Issue </w:t>
      </w:r>
      <w:r w:rsidR="00FE69B0" w:rsidRPr="000F2B3A">
        <w:rPr>
          <w:b/>
          <w:u w:val="single"/>
          <w:lang w:eastAsia="ko-KR"/>
        </w:rPr>
        <w:t>3</w:t>
      </w:r>
      <w:r w:rsidRPr="000F2B3A">
        <w:rPr>
          <w:b/>
          <w:u w:val="single"/>
          <w:lang w:eastAsia="ko-KR"/>
        </w:rPr>
        <w:t>-</w:t>
      </w:r>
      <w:r w:rsidR="0082384F">
        <w:rPr>
          <w:b/>
          <w:u w:val="single"/>
          <w:lang w:eastAsia="ko-KR"/>
        </w:rPr>
        <w:t>5</w:t>
      </w:r>
      <w:r w:rsidRPr="000F2B3A">
        <w:rPr>
          <w:b/>
          <w:u w:val="single"/>
          <w:lang w:eastAsia="ko-KR"/>
        </w:rPr>
        <w:t>: BS sub-array size</w:t>
      </w:r>
    </w:p>
    <w:p w14:paraId="1C44947D" w14:textId="77777777" w:rsidR="00066DDB" w:rsidRPr="000F2B3A" w:rsidRDefault="00066DDB"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F2B3A">
        <w:rPr>
          <w:rFonts w:eastAsia="SimSun"/>
          <w:szCs w:val="24"/>
          <w:lang w:eastAsia="zh-CN"/>
        </w:rPr>
        <w:t>Proposals</w:t>
      </w:r>
    </w:p>
    <w:p w14:paraId="7ABBFF2F" w14:textId="15583BBC" w:rsidR="00066DDB" w:rsidRPr="000F2B3A" w:rsidRDefault="00066DDB"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F2B3A">
        <w:rPr>
          <w:rFonts w:eastAsia="SimSun"/>
          <w:szCs w:val="24"/>
          <w:lang w:eastAsia="zh-CN"/>
        </w:rPr>
        <w:t>Option 1: 4 (Nokia)</w:t>
      </w:r>
    </w:p>
    <w:p w14:paraId="19399BB2" w14:textId="77777777" w:rsidR="00066DDB" w:rsidRPr="000F2B3A" w:rsidRDefault="00066DDB"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F2B3A">
        <w:rPr>
          <w:rFonts w:eastAsia="SimSun"/>
          <w:szCs w:val="24"/>
          <w:lang w:eastAsia="zh-CN"/>
        </w:rPr>
        <w:t>Recommended WF</w:t>
      </w:r>
    </w:p>
    <w:p w14:paraId="5216CB9D" w14:textId="055A7951" w:rsidR="00066DDB" w:rsidRPr="000F2B3A" w:rsidRDefault="00FE69B0"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F2B3A">
        <w:rPr>
          <w:rFonts w:eastAsia="SimSun"/>
          <w:szCs w:val="24"/>
          <w:lang w:eastAsia="zh-CN"/>
        </w:rPr>
        <w:t xml:space="preserve">Discuss </w:t>
      </w:r>
      <w:r w:rsidR="000F2B3A" w:rsidRPr="000F2B3A">
        <w:rPr>
          <w:rFonts w:eastAsia="SimSun"/>
          <w:szCs w:val="24"/>
          <w:lang w:eastAsia="zh-CN"/>
        </w:rPr>
        <w:t>in topic 4, check if same assumption can be used for simulations.</w:t>
      </w:r>
    </w:p>
    <w:p w14:paraId="3B96087B" w14:textId="77777777" w:rsidR="00066DDB" w:rsidRDefault="00066DDB" w:rsidP="00263D7B">
      <w:pPr>
        <w:spacing w:after="120"/>
        <w:rPr>
          <w:color w:val="0070C0"/>
          <w:szCs w:val="24"/>
          <w:lang w:eastAsia="zh-CN"/>
        </w:rPr>
      </w:pPr>
    </w:p>
    <w:p w14:paraId="0431DD6F" w14:textId="5241521C" w:rsidR="00263D7B" w:rsidRPr="000F2B3A" w:rsidRDefault="00263D7B" w:rsidP="00263D7B">
      <w:pPr>
        <w:rPr>
          <w:b/>
          <w:u w:val="single"/>
          <w:lang w:eastAsia="ko-KR"/>
        </w:rPr>
      </w:pPr>
      <w:r w:rsidRPr="000F2B3A">
        <w:rPr>
          <w:b/>
          <w:u w:val="single"/>
          <w:lang w:eastAsia="ko-KR"/>
        </w:rPr>
        <w:t xml:space="preserve">Issue </w:t>
      </w:r>
      <w:r w:rsidR="000F2B3A" w:rsidRPr="000F2B3A">
        <w:rPr>
          <w:b/>
          <w:u w:val="single"/>
          <w:lang w:eastAsia="ko-KR"/>
        </w:rPr>
        <w:t>3</w:t>
      </w:r>
      <w:r w:rsidRPr="000F2B3A">
        <w:rPr>
          <w:b/>
          <w:u w:val="single"/>
          <w:lang w:eastAsia="ko-KR"/>
        </w:rPr>
        <w:t>-</w:t>
      </w:r>
      <w:r w:rsidR="0082384F">
        <w:rPr>
          <w:b/>
          <w:u w:val="single"/>
          <w:lang w:eastAsia="ko-KR"/>
        </w:rPr>
        <w:t>6</w:t>
      </w:r>
      <w:r w:rsidRPr="000F2B3A">
        <w:rPr>
          <w:b/>
          <w:u w:val="single"/>
          <w:lang w:eastAsia="ko-KR"/>
        </w:rPr>
        <w:t>: UE array type used for simulations</w:t>
      </w:r>
    </w:p>
    <w:p w14:paraId="08088B66" w14:textId="77777777" w:rsidR="00263D7B" w:rsidRPr="000F2B3A" w:rsidRDefault="00263D7B"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F2B3A">
        <w:rPr>
          <w:rFonts w:eastAsia="SimSun"/>
          <w:szCs w:val="24"/>
          <w:lang w:eastAsia="zh-CN"/>
        </w:rPr>
        <w:t>Proposals</w:t>
      </w:r>
    </w:p>
    <w:p w14:paraId="3A7A1C27" w14:textId="04C73038" w:rsidR="00263D7B" w:rsidRPr="000F2B3A" w:rsidRDefault="00263D7B"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F2B3A">
        <w:rPr>
          <w:rFonts w:eastAsia="SimSun"/>
          <w:szCs w:val="24"/>
          <w:lang w:eastAsia="zh-CN"/>
        </w:rPr>
        <w:t xml:space="preserve">Option 1: </w:t>
      </w:r>
      <w:r w:rsidR="003D2567" w:rsidRPr="000F2B3A">
        <w:rPr>
          <w:rFonts w:eastAsia="SimSun"/>
          <w:szCs w:val="24"/>
          <w:lang w:eastAsia="zh-CN"/>
        </w:rPr>
        <w:t xml:space="preserve">Both FR1 like and </w:t>
      </w:r>
      <w:r w:rsidRPr="000F2B3A">
        <w:rPr>
          <w:rFonts w:eastAsia="SimSun"/>
          <w:szCs w:val="24"/>
          <w:lang w:eastAsia="zh-CN"/>
        </w:rPr>
        <w:t>FR2 like</w:t>
      </w:r>
      <w:r w:rsidR="003D2567" w:rsidRPr="000F2B3A">
        <w:rPr>
          <w:rFonts w:eastAsia="SimSun"/>
          <w:szCs w:val="24"/>
          <w:lang w:eastAsia="zh-CN"/>
        </w:rPr>
        <w:t xml:space="preserve"> (ISSDU)</w:t>
      </w:r>
    </w:p>
    <w:p w14:paraId="146CF1DB" w14:textId="70C6DBE5" w:rsidR="00263D7B" w:rsidRPr="000F2B3A" w:rsidRDefault="00263D7B"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F2B3A">
        <w:rPr>
          <w:rFonts w:eastAsia="SimSun"/>
          <w:szCs w:val="24"/>
          <w:lang w:eastAsia="zh-CN"/>
        </w:rPr>
        <w:t>Option 2: Single, omnidirectional antenna</w:t>
      </w:r>
      <w:r w:rsidR="001416FD" w:rsidRPr="000F2B3A">
        <w:rPr>
          <w:rFonts w:eastAsia="SimSun"/>
          <w:szCs w:val="24"/>
          <w:lang w:eastAsia="zh-CN"/>
        </w:rPr>
        <w:t xml:space="preserve"> (Ericsson</w:t>
      </w:r>
      <w:r w:rsidR="00326E4C" w:rsidRPr="000F2B3A">
        <w:rPr>
          <w:rFonts w:eastAsia="SimSun"/>
          <w:szCs w:val="24"/>
          <w:lang w:eastAsia="zh-CN"/>
        </w:rPr>
        <w:t>)</w:t>
      </w:r>
    </w:p>
    <w:p w14:paraId="724AE085" w14:textId="430FEEEE" w:rsidR="00263D7B" w:rsidRPr="000F2B3A" w:rsidRDefault="00263D7B"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F2B3A">
        <w:rPr>
          <w:rFonts w:eastAsia="SimSun"/>
          <w:szCs w:val="24"/>
          <w:lang w:eastAsia="zh-CN"/>
        </w:rPr>
        <w:t xml:space="preserve">Option </w:t>
      </w:r>
      <w:r w:rsidR="001416FD" w:rsidRPr="000F2B3A">
        <w:rPr>
          <w:rFonts w:eastAsia="SimSun"/>
          <w:szCs w:val="24"/>
          <w:lang w:eastAsia="zh-CN"/>
        </w:rPr>
        <w:t>3</w:t>
      </w:r>
      <w:r w:rsidRPr="000F2B3A">
        <w:rPr>
          <w:rFonts w:eastAsia="SimSun"/>
          <w:szCs w:val="24"/>
          <w:lang w:eastAsia="zh-CN"/>
        </w:rPr>
        <w:t>: FR1 like, with some assumed antenna gain</w:t>
      </w:r>
    </w:p>
    <w:p w14:paraId="28CCBEEA" w14:textId="1AB6A722" w:rsidR="001416FD" w:rsidRPr="000F2B3A" w:rsidRDefault="001416FD" w:rsidP="007836A0">
      <w:pPr>
        <w:pStyle w:val="ListParagraph"/>
        <w:numPr>
          <w:ilvl w:val="2"/>
          <w:numId w:val="1"/>
        </w:numPr>
        <w:overflowPunct/>
        <w:autoSpaceDE/>
        <w:autoSpaceDN/>
        <w:adjustRightInd/>
        <w:spacing w:after="120"/>
        <w:ind w:firstLineChars="0"/>
        <w:textAlignment w:val="auto"/>
        <w:rPr>
          <w:rFonts w:eastAsia="SimSun"/>
          <w:szCs w:val="24"/>
          <w:lang w:eastAsia="zh-CN"/>
        </w:rPr>
      </w:pPr>
      <w:r w:rsidRPr="000F2B3A">
        <w:rPr>
          <w:rFonts w:eastAsia="SimSun"/>
          <w:szCs w:val="24"/>
          <w:lang w:eastAsia="zh-CN"/>
        </w:rPr>
        <w:t>Gain G for the wanted signal, no gain for interference (Mediatek</w:t>
      </w:r>
      <w:r w:rsidR="000D1441" w:rsidRPr="000F2B3A">
        <w:rPr>
          <w:rFonts w:eastAsia="SimSun"/>
          <w:szCs w:val="24"/>
          <w:lang w:eastAsia="zh-CN"/>
        </w:rPr>
        <w:t>, Qualcomm with G=2</w:t>
      </w:r>
      <w:r w:rsidRPr="000F2B3A">
        <w:rPr>
          <w:rFonts w:eastAsia="SimSun"/>
          <w:szCs w:val="24"/>
          <w:lang w:eastAsia="zh-CN"/>
        </w:rPr>
        <w:t>)</w:t>
      </w:r>
    </w:p>
    <w:p w14:paraId="7EA8B24A" w14:textId="77777777" w:rsidR="001416FD" w:rsidRPr="000F2B3A" w:rsidRDefault="001416FD" w:rsidP="001416FD">
      <w:pPr>
        <w:pStyle w:val="ListParagraph"/>
        <w:overflowPunct/>
        <w:autoSpaceDE/>
        <w:autoSpaceDN/>
        <w:adjustRightInd/>
        <w:spacing w:after="120"/>
        <w:ind w:left="2376" w:firstLineChars="0" w:firstLine="0"/>
        <w:textAlignment w:val="auto"/>
        <w:rPr>
          <w:rFonts w:eastAsia="SimSun"/>
          <w:szCs w:val="24"/>
          <w:lang w:eastAsia="zh-CN"/>
        </w:rPr>
      </w:pPr>
    </w:p>
    <w:p w14:paraId="7996D457" w14:textId="77777777" w:rsidR="00263D7B" w:rsidRPr="000F2B3A" w:rsidRDefault="00263D7B"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F2B3A">
        <w:rPr>
          <w:rFonts w:eastAsia="SimSun"/>
          <w:szCs w:val="24"/>
          <w:lang w:eastAsia="zh-CN"/>
        </w:rPr>
        <w:t>Recommended WF</w:t>
      </w:r>
    </w:p>
    <w:p w14:paraId="61569D8C" w14:textId="77777777" w:rsidR="000F2B3A" w:rsidRPr="000F2B3A" w:rsidRDefault="000F2B3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F2B3A">
        <w:rPr>
          <w:rFonts w:eastAsia="SimSun"/>
          <w:szCs w:val="24"/>
          <w:lang w:eastAsia="zh-CN"/>
        </w:rPr>
        <w:t>Discuss in topic 4, check if same assumption can be used for simulations.</w:t>
      </w:r>
    </w:p>
    <w:p w14:paraId="7372296B" w14:textId="77777777" w:rsidR="00807C15" w:rsidRDefault="00807C15" w:rsidP="00807C15">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28F3365" w14:textId="78BF75E2" w:rsidR="00807C15" w:rsidRPr="000F2B3A" w:rsidRDefault="00807C15" w:rsidP="00807C15">
      <w:pPr>
        <w:rPr>
          <w:b/>
          <w:u w:val="single"/>
          <w:lang w:eastAsia="ko-KR"/>
        </w:rPr>
      </w:pPr>
      <w:r w:rsidRPr="000F2B3A">
        <w:rPr>
          <w:b/>
          <w:u w:val="single"/>
          <w:lang w:eastAsia="ko-KR"/>
        </w:rPr>
        <w:t xml:space="preserve">Issue </w:t>
      </w:r>
      <w:r w:rsidR="000F2B3A">
        <w:rPr>
          <w:b/>
          <w:u w:val="single"/>
          <w:lang w:eastAsia="ko-KR"/>
        </w:rPr>
        <w:t>3</w:t>
      </w:r>
      <w:r w:rsidRPr="000F2B3A">
        <w:rPr>
          <w:b/>
          <w:u w:val="single"/>
          <w:lang w:eastAsia="ko-KR"/>
        </w:rPr>
        <w:t>-</w:t>
      </w:r>
      <w:r w:rsidR="0082384F">
        <w:rPr>
          <w:b/>
          <w:u w:val="single"/>
          <w:lang w:eastAsia="ko-KR"/>
        </w:rPr>
        <w:t>7</w:t>
      </w:r>
      <w:r w:rsidRPr="000F2B3A">
        <w:rPr>
          <w:b/>
          <w:u w:val="single"/>
          <w:lang w:eastAsia="ko-KR"/>
        </w:rPr>
        <w:t>: UE TX power assumption</w:t>
      </w:r>
    </w:p>
    <w:p w14:paraId="7AB38D6B" w14:textId="77777777" w:rsidR="00807C15" w:rsidRPr="000F2B3A" w:rsidRDefault="00807C15"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F2B3A">
        <w:rPr>
          <w:rFonts w:eastAsia="SimSun"/>
          <w:szCs w:val="24"/>
          <w:lang w:eastAsia="zh-CN"/>
        </w:rPr>
        <w:t>Proposals</w:t>
      </w:r>
    </w:p>
    <w:p w14:paraId="58502F87" w14:textId="2B918AAE" w:rsidR="00807C15" w:rsidRPr="000F2B3A" w:rsidRDefault="00807C15"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F2B3A">
        <w:rPr>
          <w:rFonts w:eastAsia="SimSun"/>
          <w:szCs w:val="24"/>
          <w:lang w:eastAsia="zh-CN"/>
        </w:rPr>
        <w:t>Option 1: 23dBm (Vivo</w:t>
      </w:r>
      <w:r w:rsidR="00640994" w:rsidRPr="000F2B3A">
        <w:rPr>
          <w:rFonts w:eastAsia="SimSun"/>
          <w:szCs w:val="24"/>
          <w:lang w:eastAsia="zh-CN"/>
        </w:rPr>
        <w:t>, Ericsson if bandwidth 100MHz, or else higher</w:t>
      </w:r>
      <w:r w:rsidRPr="000F2B3A">
        <w:rPr>
          <w:rFonts w:eastAsia="SimSun"/>
          <w:szCs w:val="24"/>
          <w:lang w:eastAsia="zh-CN"/>
        </w:rPr>
        <w:t>)</w:t>
      </w:r>
    </w:p>
    <w:p w14:paraId="359C6CB0" w14:textId="16A20E43" w:rsidR="00807C15" w:rsidRPr="000F2B3A" w:rsidRDefault="00807C15"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F2B3A">
        <w:rPr>
          <w:rFonts w:eastAsia="SimSun"/>
          <w:szCs w:val="24"/>
          <w:lang w:eastAsia="zh-CN"/>
        </w:rPr>
        <w:t xml:space="preserve">Option 2: </w:t>
      </w:r>
      <w:r w:rsidR="001D2848" w:rsidRPr="000F2B3A">
        <w:rPr>
          <w:rFonts w:eastAsia="SimSun"/>
          <w:szCs w:val="24"/>
          <w:lang w:eastAsia="zh-CN"/>
        </w:rPr>
        <w:t>other</w:t>
      </w:r>
    </w:p>
    <w:p w14:paraId="173C4123" w14:textId="77777777" w:rsidR="00807C15" w:rsidRPr="000F2B3A" w:rsidRDefault="00807C15" w:rsidP="00807C15">
      <w:pPr>
        <w:pStyle w:val="ListParagraph"/>
        <w:overflowPunct/>
        <w:autoSpaceDE/>
        <w:autoSpaceDN/>
        <w:adjustRightInd/>
        <w:spacing w:after="120"/>
        <w:ind w:left="2376" w:firstLineChars="0" w:firstLine="0"/>
        <w:textAlignment w:val="auto"/>
        <w:rPr>
          <w:rFonts w:eastAsia="SimSun"/>
          <w:szCs w:val="24"/>
          <w:lang w:eastAsia="zh-CN"/>
        </w:rPr>
      </w:pPr>
    </w:p>
    <w:p w14:paraId="7D9B8F30" w14:textId="77777777" w:rsidR="00807C15" w:rsidRPr="000F2B3A" w:rsidRDefault="00807C15"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F2B3A">
        <w:rPr>
          <w:rFonts w:eastAsia="SimSun"/>
          <w:szCs w:val="24"/>
          <w:lang w:eastAsia="zh-CN"/>
        </w:rPr>
        <w:t>Recommended WF</w:t>
      </w:r>
    </w:p>
    <w:p w14:paraId="0EB85E4A" w14:textId="77777777" w:rsidR="000F2B3A" w:rsidRPr="000F2B3A" w:rsidRDefault="000F2B3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F2B3A">
        <w:rPr>
          <w:rFonts w:eastAsia="SimSun"/>
          <w:szCs w:val="24"/>
          <w:lang w:eastAsia="zh-CN"/>
        </w:rPr>
        <w:t>Discuss in topic 4, check if same assumption can be used for simulations.</w:t>
      </w:r>
    </w:p>
    <w:p w14:paraId="21591BE0" w14:textId="77777777" w:rsidR="00807C15" w:rsidRPr="00BE07BF" w:rsidRDefault="00807C15" w:rsidP="00807C15">
      <w:pPr>
        <w:pStyle w:val="ListParagraph"/>
        <w:overflowPunct/>
        <w:autoSpaceDE/>
        <w:autoSpaceDN/>
        <w:adjustRightInd/>
        <w:spacing w:after="120"/>
        <w:ind w:left="1440" w:firstLineChars="0" w:firstLine="0"/>
        <w:textAlignment w:val="auto"/>
        <w:rPr>
          <w:rFonts w:eastAsia="SimSun"/>
          <w:szCs w:val="24"/>
          <w:lang w:eastAsia="zh-CN"/>
        </w:rPr>
      </w:pPr>
    </w:p>
    <w:p w14:paraId="5510E9E8" w14:textId="61207804" w:rsidR="000626BE" w:rsidRPr="00BE07BF" w:rsidRDefault="000626BE" w:rsidP="000626BE">
      <w:pPr>
        <w:rPr>
          <w:b/>
          <w:u w:val="single"/>
          <w:lang w:eastAsia="ko-KR"/>
        </w:rPr>
      </w:pPr>
      <w:r w:rsidRPr="00BE07BF">
        <w:rPr>
          <w:b/>
          <w:u w:val="single"/>
          <w:lang w:eastAsia="ko-KR"/>
        </w:rPr>
        <w:t xml:space="preserve">Issue </w:t>
      </w:r>
      <w:r w:rsidR="00BE07BF" w:rsidRPr="00BE07BF">
        <w:rPr>
          <w:b/>
          <w:u w:val="single"/>
          <w:lang w:eastAsia="ko-KR"/>
        </w:rPr>
        <w:t>3</w:t>
      </w:r>
      <w:r w:rsidRPr="00BE07BF">
        <w:rPr>
          <w:b/>
          <w:u w:val="single"/>
          <w:lang w:eastAsia="ko-KR"/>
        </w:rPr>
        <w:t>-</w:t>
      </w:r>
      <w:r w:rsidR="0082384F">
        <w:rPr>
          <w:b/>
          <w:u w:val="single"/>
          <w:lang w:eastAsia="ko-KR"/>
        </w:rPr>
        <w:t>8</w:t>
      </w:r>
      <w:r w:rsidRPr="00BE07BF">
        <w:rPr>
          <w:b/>
          <w:u w:val="single"/>
          <w:lang w:eastAsia="ko-KR"/>
        </w:rPr>
        <w:t>: Deployment type</w:t>
      </w:r>
    </w:p>
    <w:p w14:paraId="04EA3AE2" w14:textId="77777777" w:rsidR="000626BE" w:rsidRPr="00BE07BF" w:rsidRDefault="000626BE"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E07BF">
        <w:rPr>
          <w:rFonts w:eastAsia="SimSun"/>
          <w:szCs w:val="24"/>
          <w:lang w:eastAsia="zh-CN"/>
        </w:rPr>
        <w:t>Proposals</w:t>
      </w:r>
    </w:p>
    <w:p w14:paraId="66DA0991" w14:textId="6B6BF289" w:rsidR="000626BE" w:rsidRPr="00BE07BF" w:rsidRDefault="000626BE"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Option 1: Coordinated</w:t>
      </w:r>
    </w:p>
    <w:p w14:paraId="06A47CEB" w14:textId="257B2C49" w:rsidR="000626BE" w:rsidRPr="00BE07BF" w:rsidRDefault="000626BE"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Option 2: Un-coordinated</w:t>
      </w:r>
      <w:r w:rsidR="001A7D61" w:rsidRPr="00BE07BF">
        <w:rPr>
          <w:rFonts w:eastAsia="SimSun"/>
          <w:szCs w:val="24"/>
          <w:lang w:eastAsia="zh-CN"/>
        </w:rPr>
        <w:t xml:space="preserve"> (Mediate</w:t>
      </w:r>
      <w:r w:rsidR="00A168F3" w:rsidRPr="00BE07BF">
        <w:rPr>
          <w:rFonts w:eastAsia="SimSun"/>
          <w:szCs w:val="24"/>
          <w:lang w:eastAsia="zh-CN"/>
        </w:rPr>
        <w:t>k</w:t>
      </w:r>
      <w:r w:rsidR="00165F7C" w:rsidRPr="00BE07BF">
        <w:rPr>
          <w:rFonts w:eastAsia="SimSun"/>
          <w:szCs w:val="24"/>
          <w:lang w:eastAsia="zh-CN"/>
        </w:rPr>
        <w:t>, Ericsson)</w:t>
      </w:r>
    </w:p>
    <w:p w14:paraId="6C91523B" w14:textId="5AC3CB9C" w:rsidR="000626BE" w:rsidRPr="00BE07BF" w:rsidRDefault="000626BE"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 xml:space="preserve">Option 3: </w:t>
      </w:r>
      <w:r w:rsidR="001A7D61" w:rsidRPr="00BE07BF">
        <w:rPr>
          <w:rFonts w:eastAsia="SimSun"/>
          <w:szCs w:val="24"/>
          <w:lang w:eastAsia="zh-CN"/>
        </w:rPr>
        <w:t>Co-</w:t>
      </w:r>
      <w:r w:rsidR="00923321" w:rsidRPr="00BE07BF">
        <w:rPr>
          <w:rFonts w:eastAsia="SimSun"/>
          <w:szCs w:val="24"/>
          <w:lang w:eastAsia="zh-CN"/>
        </w:rPr>
        <w:t>ordinated</w:t>
      </w:r>
      <w:r w:rsidR="001A7D61" w:rsidRPr="00BE07BF">
        <w:rPr>
          <w:rFonts w:eastAsia="SimSun"/>
          <w:szCs w:val="24"/>
          <w:lang w:eastAsia="zh-CN"/>
        </w:rPr>
        <w:t xml:space="preserve"> for FR2 like UE, un-coordinated for FR1 like UE</w:t>
      </w:r>
      <w:r w:rsidR="00A168F3" w:rsidRPr="00BE07BF">
        <w:rPr>
          <w:rFonts w:eastAsia="SimSun"/>
          <w:szCs w:val="24"/>
          <w:lang w:eastAsia="zh-CN"/>
        </w:rPr>
        <w:t xml:space="preserve"> (Vivo</w:t>
      </w:r>
      <w:r w:rsidR="00BF2AE9">
        <w:rPr>
          <w:rFonts w:eastAsia="SimSun"/>
          <w:szCs w:val="24"/>
          <w:lang w:eastAsia="zh-CN"/>
        </w:rPr>
        <w:t>, Nokia</w:t>
      </w:r>
      <w:r w:rsidR="00A168F3" w:rsidRPr="00BE07BF">
        <w:rPr>
          <w:rFonts w:eastAsia="SimSun"/>
          <w:szCs w:val="24"/>
          <w:lang w:eastAsia="zh-CN"/>
        </w:rPr>
        <w:t>)</w:t>
      </w:r>
    </w:p>
    <w:p w14:paraId="55ADDCBC" w14:textId="77777777" w:rsidR="000626BE" w:rsidRPr="00BE07BF" w:rsidRDefault="000626BE" w:rsidP="000626BE">
      <w:pPr>
        <w:pStyle w:val="ListParagraph"/>
        <w:overflowPunct/>
        <w:autoSpaceDE/>
        <w:autoSpaceDN/>
        <w:adjustRightInd/>
        <w:spacing w:after="120"/>
        <w:ind w:left="2376" w:firstLineChars="0" w:firstLine="0"/>
        <w:textAlignment w:val="auto"/>
        <w:rPr>
          <w:rFonts w:eastAsia="SimSun"/>
          <w:szCs w:val="24"/>
          <w:lang w:eastAsia="zh-CN"/>
        </w:rPr>
      </w:pPr>
    </w:p>
    <w:p w14:paraId="09FA0911" w14:textId="77777777" w:rsidR="000626BE" w:rsidRPr="00BE07BF" w:rsidRDefault="000626BE"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E07BF">
        <w:rPr>
          <w:rFonts w:eastAsia="SimSun"/>
          <w:szCs w:val="24"/>
          <w:lang w:eastAsia="zh-CN"/>
        </w:rPr>
        <w:t>Recommended WF</w:t>
      </w:r>
    </w:p>
    <w:p w14:paraId="583A92D0" w14:textId="77777777" w:rsidR="000626BE" w:rsidRPr="00BE07BF" w:rsidRDefault="000626BE"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TBA</w:t>
      </w:r>
    </w:p>
    <w:p w14:paraId="16A99E7D" w14:textId="77777777" w:rsidR="00263D7B" w:rsidRPr="00263D7B" w:rsidRDefault="00263D7B" w:rsidP="00263D7B">
      <w:pPr>
        <w:spacing w:after="120"/>
        <w:rPr>
          <w:color w:val="0070C0"/>
          <w:szCs w:val="24"/>
          <w:lang w:eastAsia="zh-CN"/>
        </w:rPr>
      </w:pPr>
    </w:p>
    <w:p w14:paraId="46DA2699" w14:textId="359DFA51" w:rsidR="001D2848" w:rsidRPr="00BE07BF" w:rsidRDefault="001D2848" w:rsidP="001D2848">
      <w:pPr>
        <w:rPr>
          <w:b/>
          <w:u w:val="single"/>
          <w:lang w:eastAsia="ko-KR"/>
        </w:rPr>
      </w:pPr>
      <w:r w:rsidRPr="00BE07BF">
        <w:rPr>
          <w:b/>
          <w:u w:val="single"/>
          <w:lang w:eastAsia="ko-KR"/>
        </w:rPr>
        <w:t xml:space="preserve">Issue </w:t>
      </w:r>
      <w:r w:rsidR="00BE07BF" w:rsidRPr="00BE07BF">
        <w:rPr>
          <w:b/>
          <w:u w:val="single"/>
          <w:lang w:eastAsia="ko-KR"/>
        </w:rPr>
        <w:t>3</w:t>
      </w:r>
      <w:r w:rsidRPr="00BE07BF">
        <w:rPr>
          <w:b/>
          <w:u w:val="single"/>
          <w:lang w:eastAsia="ko-KR"/>
        </w:rPr>
        <w:t>-</w:t>
      </w:r>
      <w:r w:rsidR="0082384F">
        <w:rPr>
          <w:b/>
          <w:u w:val="single"/>
          <w:lang w:eastAsia="ko-KR"/>
        </w:rPr>
        <w:t>9</w:t>
      </w:r>
      <w:r w:rsidRPr="00BE07BF">
        <w:rPr>
          <w:b/>
          <w:u w:val="single"/>
          <w:lang w:eastAsia="ko-KR"/>
        </w:rPr>
        <w:t>: ISD</w:t>
      </w:r>
    </w:p>
    <w:p w14:paraId="3A079C77" w14:textId="77777777" w:rsidR="001D2848" w:rsidRPr="00BE07BF" w:rsidRDefault="001D2848"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E07BF">
        <w:rPr>
          <w:rFonts w:eastAsia="SimSun"/>
          <w:szCs w:val="24"/>
          <w:lang w:eastAsia="zh-CN"/>
        </w:rPr>
        <w:t>Proposals</w:t>
      </w:r>
    </w:p>
    <w:p w14:paraId="510A55C0" w14:textId="73B59290" w:rsidR="001D2848" w:rsidRPr="00BE07BF" w:rsidRDefault="001D2848"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Option 1: 450m (Ericsson</w:t>
      </w:r>
      <w:r w:rsidR="00BF2AE9">
        <w:rPr>
          <w:rFonts w:eastAsia="SimSun"/>
          <w:szCs w:val="24"/>
          <w:lang w:eastAsia="zh-CN"/>
        </w:rPr>
        <w:t>, Nokia</w:t>
      </w:r>
      <w:r w:rsidRPr="00BE07BF">
        <w:rPr>
          <w:rFonts w:eastAsia="SimSun"/>
          <w:szCs w:val="24"/>
          <w:lang w:eastAsia="zh-CN"/>
        </w:rPr>
        <w:t>)</w:t>
      </w:r>
    </w:p>
    <w:p w14:paraId="5318F9C5" w14:textId="6061032E" w:rsidR="001D2848" w:rsidRPr="00BE07BF" w:rsidRDefault="001D2848"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Option 2: 350m (Vivo)</w:t>
      </w:r>
    </w:p>
    <w:p w14:paraId="0032D48F" w14:textId="77777777" w:rsidR="001D2848" w:rsidRPr="00BE07BF" w:rsidRDefault="001D2848" w:rsidP="001D2848">
      <w:pPr>
        <w:pStyle w:val="ListParagraph"/>
        <w:overflowPunct/>
        <w:autoSpaceDE/>
        <w:autoSpaceDN/>
        <w:adjustRightInd/>
        <w:spacing w:after="120"/>
        <w:ind w:left="2376" w:firstLineChars="0" w:firstLine="0"/>
        <w:textAlignment w:val="auto"/>
        <w:rPr>
          <w:rFonts w:eastAsia="SimSun"/>
          <w:szCs w:val="24"/>
          <w:lang w:eastAsia="zh-CN"/>
        </w:rPr>
      </w:pPr>
    </w:p>
    <w:p w14:paraId="39112B32" w14:textId="77777777" w:rsidR="001D2848" w:rsidRPr="00BE07BF" w:rsidRDefault="001D2848"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E07BF">
        <w:rPr>
          <w:rFonts w:eastAsia="SimSun"/>
          <w:szCs w:val="24"/>
          <w:lang w:eastAsia="zh-CN"/>
        </w:rPr>
        <w:t>Recommended WF</w:t>
      </w:r>
    </w:p>
    <w:p w14:paraId="62B2EE50" w14:textId="77777777" w:rsidR="001D2848" w:rsidRPr="00BE07BF" w:rsidRDefault="001D2848"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lastRenderedPageBreak/>
        <w:t>TBA</w:t>
      </w:r>
    </w:p>
    <w:p w14:paraId="4453A964" w14:textId="77777777" w:rsidR="00E972BA" w:rsidRDefault="00E972BA" w:rsidP="00E972BA">
      <w:pPr>
        <w:rPr>
          <w:i/>
          <w:color w:val="0070C0"/>
          <w:lang w:eastAsia="zh-CN"/>
        </w:rPr>
      </w:pPr>
    </w:p>
    <w:p w14:paraId="3A8681A4" w14:textId="5E716028" w:rsidR="00705A59" w:rsidRPr="00BE07BF" w:rsidRDefault="00705A59" w:rsidP="00705A59">
      <w:pPr>
        <w:rPr>
          <w:b/>
          <w:u w:val="single"/>
          <w:lang w:eastAsia="ko-KR"/>
        </w:rPr>
      </w:pPr>
      <w:r w:rsidRPr="00BE07BF">
        <w:rPr>
          <w:b/>
          <w:u w:val="single"/>
          <w:lang w:eastAsia="ko-KR"/>
        </w:rPr>
        <w:t xml:space="preserve">Issue </w:t>
      </w:r>
      <w:r w:rsidR="00BE07BF" w:rsidRPr="00BE07BF">
        <w:rPr>
          <w:b/>
          <w:u w:val="single"/>
          <w:lang w:eastAsia="ko-KR"/>
        </w:rPr>
        <w:t>3</w:t>
      </w:r>
      <w:r w:rsidRPr="00BE07BF">
        <w:rPr>
          <w:b/>
          <w:u w:val="single"/>
          <w:lang w:eastAsia="ko-KR"/>
        </w:rPr>
        <w:t>-</w:t>
      </w:r>
      <w:r w:rsidR="0082384F">
        <w:rPr>
          <w:b/>
          <w:u w:val="single"/>
          <w:lang w:eastAsia="ko-KR"/>
        </w:rPr>
        <w:t>10</w:t>
      </w:r>
      <w:r w:rsidRPr="00BE07BF">
        <w:rPr>
          <w:b/>
          <w:u w:val="single"/>
          <w:lang w:eastAsia="ko-KR"/>
        </w:rPr>
        <w:t>: Indoor users</w:t>
      </w:r>
    </w:p>
    <w:p w14:paraId="55284492" w14:textId="77777777" w:rsidR="00705A59" w:rsidRPr="00BE07BF" w:rsidRDefault="00705A59"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E07BF">
        <w:rPr>
          <w:rFonts w:eastAsia="SimSun"/>
          <w:szCs w:val="24"/>
          <w:lang w:eastAsia="zh-CN"/>
        </w:rPr>
        <w:t>Proposals</w:t>
      </w:r>
    </w:p>
    <w:p w14:paraId="04DB86A2" w14:textId="1EE87F3D" w:rsidR="00705A59" w:rsidRPr="00BE07BF" w:rsidRDefault="00705A59"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Option 1: Prioritize case with 20% indoor (Ericsson</w:t>
      </w:r>
      <w:r w:rsidR="00BF2AE9">
        <w:rPr>
          <w:rFonts w:eastAsia="SimSun"/>
          <w:szCs w:val="24"/>
          <w:lang w:eastAsia="zh-CN"/>
        </w:rPr>
        <w:t>, Nokia</w:t>
      </w:r>
      <w:r w:rsidRPr="00BE07BF">
        <w:rPr>
          <w:rFonts w:eastAsia="SimSun"/>
          <w:szCs w:val="24"/>
          <w:lang w:eastAsia="zh-CN"/>
        </w:rPr>
        <w:t>)</w:t>
      </w:r>
    </w:p>
    <w:p w14:paraId="74C8B669" w14:textId="6F25449F" w:rsidR="00705A59" w:rsidRPr="00BE07BF" w:rsidRDefault="00705A59"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 xml:space="preserve">Option 2: </w:t>
      </w:r>
      <w:r w:rsidR="002F3201" w:rsidRPr="00BE07BF">
        <w:rPr>
          <w:rFonts w:eastAsia="SimSun"/>
          <w:szCs w:val="24"/>
          <w:lang w:eastAsia="zh-CN"/>
        </w:rPr>
        <w:t>20% indoor coverage challenging, taking 0% indoor relaxed ACIR by 10dB (ZTE)</w:t>
      </w:r>
    </w:p>
    <w:p w14:paraId="530AD7E0" w14:textId="77777777" w:rsidR="00705A59" w:rsidRPr="00BE07BF" w:rsidRDefault="00705A59" w:rsidP="00705A59">
      <w:pPr>
        <w:pStyle w:val="ListParagraph"/>
        <w:overflowPunct/>
        <w:autoSpaceDE/>
        <w:autoSpaceDN/>
        <w:adjustRightInd/>
        <w:spacing w:after="120"/>
        <w:ind w:left="2376" w:firstLineChars="0" w:firstLine="0"/>
        <w:textAlignment w:val="auto"/>
        <w:rPr>
          <w:rFonts w:eastAsia="SimSun"/>
          <w:szCs w:val="24"/>
          <w:lang w:eastAsia="zh-CN"/>
        </w:rPr>
      </w:pPr>
    </w:p>
    <w:p w14:paraId="62087E6B" w14:textId="77777777" w:rsidR="00705A59" w:rsidRPr="00BE07BF" w:rsidRDefault="00705A59"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E07BF">
        <w:rPr>
          <w:rFonts w:eastAsia="SimSun"/>
          <w:szCs w:val="24"/>
          <w:lang w:eastAsia="zh-CN"/>
        </w:rPr>
        <w:t>Recommended WF</w:t>
      </w:r>
    </w:p>
    <w:p w14:paraId="7AE6CB19" w14:textId="77777777" w:rsidR="00705A59" w:rsidRPr="00BE07BF" w:rsidRDefault="00705A59"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TBA</w:t>
      </w:r>
    </w:p>
    <w:p w14:paraId="598ABD21" w14:textId="77777777" w:rsidR="00705A59" w:rsidRDefault="00705A59" w:rsidP="00E972BA">
      <w:pPr>
        <w:rPr>
          <w:i/>
          <w:color w:val="0070C0"/>
          <w:lang w:eastAsia="zh-CN"/>
        </w:rPr>
      </w:pPr>
    </w:p>
    <w:p w14:paraId="12B2A9CA" w14:textId="1138C3E1" w:rsidR="00DF38BA" w:rsidRPr="00BE07BF" w:rsidRDefault="00DF38BA" w:rsidP="00DF38BA">
      <w:pPr>
        <w:rPr>
          <w:b/>
          <w:u w:val="single"/>
          <w:lang w:eastAsia="ko-KR"/>
        </w:rPr>
      </w:pPr>
      <w:r w:rsidRPr="00BE07BF">
        <w:rPr>
          <w:b/>
          <w:u w:val="single"/>
          <w:lang w:eastAsia="ko-KR"/>
        </w:rPr>
        <w:t xml:space="preserve">Issue </w:t>
      </w:r>
      <w:r w:rsidR="00BE07BF" w:rsidRPr="00BE07BF">
        <w:rPr>
          <w:b/>
          <w:u w:val="single"/>
          <w:lang w:eastAsia="ko-KR"/>
        </w:rPr>
        <w:t>3</w:t>
      </w:r>
      <w:r w:rsidRPr="00BE07BF">
        <w:rPr>
          <w:b/>
          <w:u w:val="single"/>
          <w:lang w:eastAsia="ko-KR"/>
        </w:rPr>
        <w:t>-</w:t>
      </w:r>
      <w:r w:rsidR="0082384F">
        <w:rPr>
          <w:b/>
          <w:u w:val="single"/>
          <w:lang w:eastAsia="ko-KR"/>
        </w:rPr>
        <w:t>11</w:t>
      </w:r>
      <w:r w:rsidRPr="00BE07BF">
        <w:rPr>
          <w:b/>
          <w:u w:val="single"/>
          <w:lang w:eastAsia="ko-KR"/>
        </w:rPr>
        <w:t>: Bandwidth assumption</w:t>
      </w:r>
    </w:p>
    <w:p w14:paraId="6B286A39" w14:textId="77777777" w:rsidR="00DF38BA" w:rsidRPr="00BE07BF" w:rsidRDefault="00DF38B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E07BF">
        <w:rPr>
          <w:rFonts w:eastAsia="SimSun"/>
          <w:szCs w:val="24"/>
          <w:lang w:eastAsia="zh-CN"/>
        </w:rPr>
        <w:t>Proposals</w:t>
      </w:r>
    </w:p>
    <w:p w14:paraId="02455E88" w14:textId="30B7BF1D" w:rsidR="00DF38BA" w:rsidRPr="00BE07BF" w:rsidRDefault="00DF38B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Option 1: 100MHz</w:t>
      </w:r>
      <w:r w:rsidR="00291538" w:rsidRPr="00BE07BF">
        <w:rPr>
          <w:rFonts w:eastAsia="SimSun"/>
          <w:szCs w:val="24"/>
          <w:lang w:eastAsia="zh-CN"/>
        </w:rPr>
        <w:t xml:space="preserve"> (Ericsson when UE power is 23dBm)</w:t>
      </w:r>
    </w:p>
    <w:p w14:paraId="1A6E660A" w14:textId="19304DD7" w:rsidR="00DF38BA" w:rsidRPr="00BE07BF" w:rsidRDefault="00DF38B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Option 2: 200MHz</w:t>
      </w:r>
      <w:r w:rsidR="00F16A44" w:rsidRPr="00BE07BF">
        <w:rPr>
          <w:rFonts w:eastAsia="SimSun"/>
          <w:szCs w:val="24"/>
          <w:lang w:eastAsia="zh-CN"/>
        </w:rPr>
        <w:t xml:space="preserve"> (Qualcomm</w:t>
      </w:r>
      <w:r w:rsidR="002D1202" w:rsidRPr="00BE07BF">
        <w:rPr>
          <w:rFonts w:eastAsia="SimSun"/>
          <w:szCs w:val="24"/>
          <w:lang w:eastAsia="zh-CN"/>
        </w:rPr>
        <w:t>)</w:t>
      </w:r>
    </w:p>
    <w:p w14:paraId="3A484539" w14:textId="77777777" w:rsidR="00DF38BA" w:rsidRPr="00BE07BF" w:rsidRDefault="00DF38BA" w:rsidP="00DF38BA">
      <w:pPr>
        <w:pStyle w:val="ListParagraph"/>
        <w:overflowPunct/>
        <w:autoSpaceDE/>
        <w:autoSpaceDN/>
        <w:adjustRightInd/>
        <w:spacing w:after="120"/>
        <w:ind w:left="2376" w:firstLineChars="0" w:firstLine="0"/>
        <w:textAlignment w:val="auto"/>
        <w:rPr>
          <w:rFonts w:eastAsia="SimSun"/>
          <w:szCs w:val="24"/>
          <w:lang w:eastAsia="zh-CN"/>
        </w:rPr>
      </w:pPr>
    </w:p>
    <w:p w14:paraId="01946FEF" w14:textId="77777777" w:rsidR="00DF38BA" w:rsidRPr="00BE07BF" w:rsidRDefault="00DF38B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E07BF">
        <w:rPr>
          <w:rFonts w:eastAsia="SimSun"/>
          <w:szCs w:val="24"/>
          <w:lang w:eastAsia="zh-CN"/>
        </w:rPr>
        <w:t>Recommended WF</w:t>
      </w:r>
    </w:p>
    <w:p w14:paraId="3696CE3C" w14:textId="77777777" w:rsidR="00DF38BA" w:rsidRPr="00BE07BF" w:rsidRDefault="00DF38B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TBA</w:t>
      </w:r>
    </w:p>
    <w:p w14:paraId="02C9CC63" w14:textId="77777777" w:rsidR="00DF38BA" w:rsidRDefault="00DF38BA" w:rsidP="00E972BA">
      <w:pPr>
        <w:rPr>
          <w:i/>
          <w:color w:val="0070C0"/>
          <w:lang w:eastAsia="zh-CN"/>
        </w:rPr>
      </w:pPr>
    </w:p>
    <w:p w14:paraId="456858FB" w14:textId="4B6A11FC" w:rsidR="002D1202" w:rsidRPr="00BE07BF" w:rsidRDefault="002D1202" w:rsidP="002D1202">
      <w:pPr>
        <w:rPr>
          <w:b/>
          <w:u w:val="single"/>
          <w:lang w:eastAsia="ko-KR"/>
        </w:rPr>
      </w:pPr>
      <w:r w:rsidRPr="00BE07BF">
        <w:rPr>
          <w:b/>
          <w:u w:val="single"/>
          <w:lang w:eastAsia="ko-KR"/>
        </w:rPr>
        <w:t xml:space="preserve">Issue </w:t>
      </w:r>
      <w:r w:rsidR="00BE07BF" w:rsidRPr="00BE07BF">
        <w:rPr>
          <w:b/>
          <w:u w:val="single"/>
          <w:lang w:eastAsia="ko-KR"/>
        </w:rPr>
        <w:t>3</w:t>
      </w:r>
      <w:r w:rsidRPr="00BE07BF">
        <w:rPr>
          <w:b/>
          <w:u w:val="single"/>
          <w:lang w:eastAsia="ko-KR"/>
        </w:rPr>
        <w:t>-1</w:t>
      </w:r>
      <w:r w:rsidR="0082384F">
        <w:rPr>
          <w:b/>
          <w:u w:val="single"/>
          <w:lang w:eastAsia="ko-KR"/>
        </w:rPr>
        <w:t>2</w:t>
      </w:r>
      <w:r w:rsidRPr="00BE07BF">
        <w:rPr>
          <w:b/>
          <w:u w:val="single"/>
          <w:lang w:eastAsia="ko-KR"/>
        </w:rPr>
        <w:t>: SCS</w:t>
      </w:r>
    </w:p>
    <w:p w14:paraId="4F2A729F" w14:textId="77777777" w:rsidR="002D1202" w:rsidRPr="00BE07BF" w:rsidRDefault="002D120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E07BF">
        <w:rPr>
          <w:rFonts w:eastAsia="SimSun"/>
          <w:szCs w:val="24"/>
          <w:lang w:eastAsia="zh-CN"/>
        </w:rPr>
        <w:t>Proposals</w:t>
      </w:r>
    </w:p>
    <w:p w14:paraId="763D79A1" w14:textId="39844203" w:rsidR="002D1202" w:rsidRPr="00BE07BF" w:rsidRDefault="002D120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 xml:space="preserve">Option 1: </w:t>
      </w:r>
      <w:r w:rsidR="009E50A2" w:rsidRPr="009E50A2">
        <w:rPr>
          <w:rFonts w:eastAsia="SimSun"/>
          <w:szCs w:val="24"/>
          <w:lang w:eastAsia="zh-CN"/>
        </w:rPr>
        <w:t>30 kHz or larger</w:t>
      </w:r>
      <w:r w:rsidR="009E50A2" w:rsidRPr="009E50A2" w:rsidDel="009E50A2">
        <w:rPr>
          <w:rFonts w:eastAsia="SimSun"/>
          <w:szCs w:val="24"/>
          <w:lang w:eastAsia="zh-CN"/>
        </w:rPr>
        <w:t xml:space="preserve"> </w:t>
      </w:r>
      <w:r w:rsidRPr="00BE07BF">
        <w:rPr>
          <w:rFonts w:eastAsia="SimSun"/>
          <w:szCs w:val="24"/>
          <w:lang w:eastAsia="zh-CN"/>
        </w:rPr>
        <w:t>(ISSDU)</w:t>
      </w:r>
    </w:p>
    <w:p w14:paraId="289D4EA5" w14:textId="4DE3A9F5" w:rsidR="002D1202" w:rsidRPr="00BE07BF" w:rsidRDefault="002D120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Option 2: Other</w:t>
      </w:r>
    </w:p>
    <w:p w14:paraId="2F701CE3" w14:textId="77777777" w:rsidR="002D1202" w:rsidRPr="00BE07BF" w:rsidRDefault="002D1202" w:rsidP="002D1202">
      <w:pPr>
        <w:pStyle w:val="ListParagraph"/>
        <w:overflowPunct/>
        <w:autoSpaceDE/>
        <w:autoSpaceDN/>
        <w:adjustRightInd/>
        <w:spacing w:after="120"/>
        <w:ind w:left="2376" w:firstLineChars="0" w:firstLine="0"/>
        <w:textAlignment w:val="auto"/>
        <w:rPr>
          <w:rFonts w:eastAsia="SimSun"/>
          <w:szCs w:val="24"/>
          <w:lang w:eastAsia="zh-CN"/>
        </w:rPr>
      </w:pPr>
    </w:p>
    <w:p w14:paraId="7B10ECA1" w14:textId="77777777" w:rsidR="002D1202" w:rsidRPr="00BE07BF" w:rsidRDefault="002D120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E07BF">
        <w:rPr>
          <w:rFonts w:eastAsia="SimSun"/>
          <w:szCs w:val="24"/>
          <w:lang w:eastAsia="zh-CN"/>
        </w:rPr>
        <w:t>Recommended WF</w:t>
      </w:r>
    </w:p>
    <w:p w14:paraId="5352D738" w14:textId="77777777" w:rsidR="002D1202" w:rsidRPr="00BE07BF" w:rsidRDefault="002D120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TBA</w:t>
      </w:r>
    </w:p>
    <w:p w14:paraId="5EE50B8F" w14:textId="77777777" w:rsidR="003B389B" w:rsidRDefault="003B389B" w:rsidP="003B389B">
      <w:pPr>
        <w:spacing w:after="120"/>
        <w:rPr>
          <w:color w:val="0070C0"/>
          <w:szCs w:val="24"/>
          <w:lang w:eastAsia="zh-CN"/>
        </w:rPr>
      </w:pPr>
    </w:p>
    <w:p w14:paraId="0B07CA9B" w14:textId="3586D3C8" w:rsidR="003B389B" w:rsidRPr="00BE07BF" w:rsidRDefault="003B389B" w:rsidP="003B389B">
      <w:pPr>
        <w:rPr>
          <w:b/>
          <w:u w:val="single"/>
          <w:lang w:eastAsia="ko-KR"/>
        </w:rPr>
      </w:pPr>
      <w:r w:rsidRPr="00BE07BF">
        <w:rPr>
          <w:b/>
          <w:u w:val="single"/>
          <w:lang w:eastAsia="ko-KR"/>
        </w:rPr>
        <w:t xml:space="preserve">Issue </w:t>
      </w:r>
      <w:r w:rsidR="00BE07BF" w:rsidRPr="00BE07BF">
        <w:rPr>
          <w:b/>
          <w:u w:val="single"/>
          <w:lang w:eastAsia="ko-KR"/>
        </w:rPr>
        <w:t>3</w:t>
      </w:r>
      <w:r w:rsidRPr="00BE07BF">
        <w:rPr>
          <w:b/>
          <w:u w:val="single"/>
          <w:lang w:eastAsia="ko-KR"/>
        </w:rPr>
        <w:t>-1</w:t>
      </w:r>
      <w:r w:rsidR="0082384F">
        <w:rPr>
          <w:b/>
          <w:u w:val="single"/>
          <w:lang w:eastAsia="ko-KR"/>
        </w:rPr>
        <w:t>3</w:t>
      </w:r>
      <w:r w:rsidRPr="00BE07BF">
        <w:rPr>
          <w:b/>
          <w:u w:val="single"/>
          <w:lang w:eastAsia="ko-KR"/>
        </w:rPr>
        <w:t>: Beamforming and MIMO details</w:t>
      </w:r>
    </w:p>
    <w:p w14:paraId="44F454FE" w14:textId="77777777" w:rsidR="003B389B" w:rsidRPr="00BE07BF" w:rsidRDefault="003B389B"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E07BF">
        <w:rPr>
          <w:rFonts w:eastAsia="SimSun"/>
          <w:szCs w:val="24"/>
          <w:lang w:eastAsia="zh-CN"/>
        </w:rPr>
        <w:t>Proposals</w:t>
      </w:r>
    </w:p>
    <w:p w14:paraId="6C6D6AB3" w14:textId="29EEB21D" w:rsidR="003B389B" w:rsidRPr="00BE07BF" w:rsidRDefault="003B389B"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 xml:space="preserve">Option 1: Consider both SU-MIMO and MU-MIMO </w:t>
      </w:r>
      <w:r w:rsidR="003D2567" w:rsidRPr="00BE07BF">
        <w:rPr>
          <w:rFonts w:eastAsia="SimSun"/>
          <w:szCs w:val="24"/>
          <w:lang w:eastAsia="zh-CN"/>
        </w:rPr>
        <w:t xml:space="preserve">with different numbers of data streams </w:t>
      </w:r>
      <w:r w:rsidRPr="00BE07BF">
        <w:rPr>
          <w:rFonts w:eastAsia="SimSun"/>
          <w:szCs w:val="24"/>
          <w:lang w:eastAsia="zh-CN"/>
        </w:rPr>
        <w:t>for co-existence simulations</w:t>
      </w:r>
      <w:r w:rsidR="003D2567" w:rsidRPr="00BE07BF">
        <w:rPr>
          <w:rFonts w:eastAsia="SimSun"/>
          <w:szCs w:val="24"/>
          <w:lang w:eastAsia="zh-CN"/>
        </w:rPr>
        <w:t>. No beamforming for CSI-RS.</w:t>
      </w:r>
      <w:r w:rsidRPr="00BE07BF">
        <w:rPr>
          <w:rFonts w:eastAsia="SimSun"/>
          <w:szCs w:val="24"/>
          <w:lang w:eastAsia="zh-CN"/>
        </w:rPr>
        <w:t xml:space="preserve"> (ISSDU)</w:t>
      </w:r>
    </w:p>
    <w:p w14:paraId="3CA3560E" w14:textId="77777777" w:rsidR="003B389B" w:rsidRPr="00BE07BF" w:rsidRDefault="003B389B"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Option 2: Other</w:t>
      </w:r>
    </w:p>
    <w:p w14:paraId="612928D5" w14:textId="77777777" w:rsidR="003B389B" w:rsidRPr="00BE07BF" w:rsidRDefault="003B389B" w:rsidP="003B389B">
      <w:pPr>
        <w:pStyle w:val="ListParagraph"/>
        <w:overflowPunct/>
        <w:autoSpaceDE/>
        <w:autoSpaceDN/>
        <w:adjustRightInd/>
        <w:spacing w:after="120"/>
        <w:ind w:left="2376" w:firstLineChars="0" w:firstLine="0"/>
        <w:textAlignment w:val="auto"/>
        <w:rPr>
          <w:rFonts w:eastAsia="SimSun"/>
          <w:szCs w:val="24"/>
          <w:lang w:eastAsia="zh-CN"/>
        </w:rPr>
      </w:pPr>
    </w:p>
    <w:p w14:paraId="031053BE" w14:textId="77777777" w:rsidR="003B389B" w:rsidRPr="00BE07BF" w:rsidRDefault="003B389B"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E07BF">
        <w:rPr>
          <w:rFonts w:eastAsia="SimSun"/>
          <w:szCs w:val="24"/>
          <w:lang w:eastAsia="zh-CN"/>
        </w:rPr>
        <w:t>Recommended WF</w:t>
      </w:r>
    </w:p>
    <w:p w14:paraId="246943C4" w14:textId="77777777" w:rsidR="003B389B" w:rsidRPr="00BE07BF" w:rsidRDefault="003B389B"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TBA</w:t>
      </w:r>
    </w:p>
    <w:p w14:paraId="107C48F6" w14:textId="77777777" w:rsidR="003B389B" w:rsidRPr="003B389B" w:rsidRDefault="003B389B" w:rsidP="003B389B">
      <w:pPr>
        <w:spacing w:after="120"/>
        <w:rPr>
          <w:color w:val="0070C0"/>
          <w:szCs w:val="24"/>
          <w:lang w:eastAsia="zh-CN"/>
        </w:rPr>
      </w:pPr>
    </w:p>
    <w:p w14:paraId="4AB7BD94" w14:textId="05CCC6B8" w:rsidR="00BE07BF" w:rsidRPr="00DE45D8" w:rsidRDefault="00BE07BF" w:rsidP="00BE07BF">
      <w:pPr>
        <w:pStyle w:val="Heading3"/>
        <w:rPr>
          <w:sz w:val="24"/>
          <w:szCs w:val="16"/>
          <w:lang w:val="en-US"/>
        </w:rPr>
      </w:pPr>
      <w:r w:rsidRPr="00DE45D8">
        <w:rPr>
          <w:sz w:val="24"/>
          <w:szCs w:val="16"/>
          <w:lang w:val="en-US"/>
        </w:rPr>
        <w:t>Sub-topic</w:t>
      </w:r>
      <w:r w:rsidR="00CE3EE2" w:rsidRPr="00DE45D8">
        <w:rPr>
          <w:sz w:val="24"/>
          <w:szCs w:val="16"/>
          <w:lang w:val="en-US"/>
        </w:rPr>
        <w:t xml:space="preserve"> 3</w:t>
      </w:r>
      <w:r w:rsidRPr="00DE45D8">
        <w:rPr>
          <w:sz w:val="24"/>
          <w:szCs w:val="16"/>
          <w:lang w:val="en-US"/>
        </w:rPr>
        <w:t>-2</w:t>
      </w:r>
      <w:r w:rsidR="00DE45D8" w:rsidRPr="00DE45D8">
        <w:rPr>
          <w:sz w:val="24"/>
          <w:szCs w:val="16"/>
          <w:lang w:val="en-US"/>
        </w:rPr>
        <w:t xml:space="preserve"> First view o</w:t>
      </w:r>
      <w:r w:rsidR="00DE45D8">
        <w:rPr>
          <w:sz w:val="24"/>
          <w:szCs w:val="16"/>
          <w:lang w:val="en-US"/>
        </w:rPr>
        <w:t>f ACIR results for information</w:t>
      </w:r>
    </w:p>
    <w:p w14:paraId="7CF92462" w14:textId="243CC372" w:rsidR="00BE07BF" w:rsidRDefault="00845F49" w:rsidP="00BE07BF">
      <w:pPr>
        <w:rPr>
          <w:iCs/>
          <w:lang w:val="en-US" w:eastAsia="zh-CN"/>
        </w:rPr>
      </w:pPr>
      <w:r w:rsidRPr="0089146F">
        <w:rPr>
          <w:iCs/>
          <w:lang w:val="en-US" w:eastAsia="zh-CN"/>
        </w:rPr>
        <w:t xml:space="preserve">In this </w:t>
      </w:r>
      <w:r w:rsidR="0089146F">
        <w:rPr>
          <w:iCs/>
          <w:lang w:val="en-US" w:eastAsia="zh-CN"/>
        </w:rPr>
        <w:t>sub-</w:t>
      </w:r>
      <w:r w:rsidRPr="0089146F">
        <w:rPr>
          <w:iCs/>
          <w:lang w:val="en-US" w:eastAsia="zh-CN"/>
        </w:rPr>
        <w:t>topic, observed ACIR values are collected</w:t>
      </w:r>
      <w:r w:rsidR="00D9346B">
        <w:rPr>
          <w:iCs/>
          <w:lang w:val="en-US" w:eastAsia="zh-CN"/>
        </w:rPr>
        <w:t xml:space="preserve"> for information</w:t>
      </w:r>
      <w:r w:rsidRPr="0089146F">
        <w:rPr>
          <w:iCs/>
          <w:lang w:val="en-US" w:eastAsia="zh-CN"/>
        </w:rPr>
        <w:t xml:space="preserve">. Agreement of ACIR </w:t>
      </w:r>
      <w:r w:rsidR="000C7CC5" w:rsidRPr="0089146F">
        <w:rPr>
          <w:iCs/>
          <w:lang w:val="en-US" w:eastAsia="zh-CN"/>
        </w:rPr>
        <w:t xml:space="preserve">will not happen this meeting, and there is a need to </w:t>
      </w:r>
      <w:r w:rsidR="004323E8" w:rsidRPr="0089146F">
        <w:rPr>
          <w:iCs/>
          <w:lang w:val="en-US" w:eastAsia="zh-CN"/>
        </w:rPr>
        <w:t>further align on assumptions on e.g. BS array size an</w:t>
      </w:r>
      <w:r w:rsidR="00CE3EE2">
        <w:rPr>
          <w:iCs/>
          <w:lang w:val="en-US" w:eastAsia="zh-CN"/>
        </w:rPr>
        <w:t>d</w:t>
      </w:r>
      <w:r w:rsidR="004323E8" w:rsidRPr="0089146F">
        <w:rPr>
          <w:iCs/>
          <w:lang w:val="en-US" w:eastAsia="zh-CN"/>
        </w:rPr>
        <w:t xml:space="preserve"> UE size.</w:t>
      </w:r>
      <w:r w:rsidRPr="0089146F">
        <w:rPr>
          <w:iCs/>
          <w:lang w:val="en-US" w:eastAsia="zh-CN"/>
        </w:rPr>
        <w:t xml:space="preserve"> </w:t>
      </w:r>
      <w:r w:rsidR="004323E8" w:rsidRPr="0089146F">
        <w:rPr>
          <w:iCs/>
          <w:lang w:val="en-US" w:eastAsia="zh-CN"/>
        </w:rPr>
        <w:t xml:space="preserve">Further analysis should take place on the difference between </w:t>
      </w:r>
      <w:r w:rsidR="0089146F" w:rsidRPr="0089146F">
        <w:rPr>
          <w:iCs/>
          <w:lang w:val="en-US" w:eastAsia="zh-CN"/>
        </w:rPr>
        <w:t>results and assumptions.</w:t>
      </w:r>
      <w:r w:rsidR="0089146F">
        <w:rPr>
          <w:iCs/>
          <w:lang w:val="en-US" w:eastAsia="zh-CN"/>
        </w:rPr>
        <w:t xml:space="preserve"> Not much online</w:t>
      </w:r>
      <w:r w:rsidR="00101975">
        <w:rPr>
          <w:iCs/>
          <w:lang w:val="en-US" w:eastAsia="zh-CN"/>
        </w:rPr>
        <w:t xml:space="preserve"> or ad-hoc</w:t>
      </w:r>
      <w:r w:rsidR="0089146F">
        <w:rPr>
          <w:iCs/>
          <w:lang w:val="en-US" w:eastAsia="zh-CN"/>
        </w:rPr>
        <w:t xml:space="preserve"> time is expected for this sub-topic.</w:t>
      </w:r>
    </w:p>
    <w:p w14:paraId="20DA5188" w14:textId="7F8A3D1C" w:rsidR="00D9346B" w:rsidRPr="0089146F" w:rsidRDefault="00D9346B" w:rsidP="00BE07BF">
      <w:pPr>
        <w:rPr>
          <w:iCs/>
          <w:lang w:val="en-US" w:eastAsia="zh-CN"/>
        </w:rPr>
      </w:pPr>
      <w:r>
        <w:rPr>
          <w:iCs/>
          <w:lang w:val="en-US" w:eastAsia="zh-CN"/>
        </w:rPr>
        <w:lastRenderedPageBreak/>
        <w:t xml:space="preserve">The numbers are not directly comparable as underlying assumptions differ (Array size, UE type, bandwidth, power etc.). Once the </w:t>
      </w:r>
      <w:r w:rsidR="009760F7">
        <w:rPr>
          <w:iCs/>
          <w:lang w:val="en-US" w:eastAsia="zh-CN"/>
        </w:rPr>
        <w:t>assumptions are fully aligned, results should be collected in spreadsheet format.</w:t>
      </w:r>
    </w:p>
    <w:p w14:paraId="01AF8405" w14:textId="77777777" w:rsidR="002D1202" w:rsidRPr="00BE07BF" w:rsidRDefault="002D1202" w:rsidP="00E972BA">
      <w:pPr>
        <w:rPr>
          <w:i/>
          <w:color w:val="0070C0"/>
          <w:lang w:val="en-US" w:eastAsia="zh-CN"/>
        </w:rPr>
      </w:pPr>
    </w:p>
    <w:p w14:paraId="662F9FA1" w14:textId="518879CD" w:rsidR="00666790" w:rsidRPr="003E6395" w:rsidRDefault="00666790" w:rsidP="00666790">
      <w:pPr>
        <w:rPr>
          <w:b/>
          <w:u w:val="single"/>
          <w:lang w:eastAsia="ko-KR"/>
        </w:rPr>
      </w:pPr>
      <w:r w:rsidRPr="003E6395">
        <w:rPr>
          <w:b/>
          <w:u w:val="single"/>
          <w:lang w:eastAsia="ko-KR"/>
        </w:rPr>
        <w:t xml:space="preserve">Issue </w:t>
      </w:r>
      <w:r w:rsidR="00CE3EE2">
        <w:rPr>
          <w:b/>
          <w:u w:val="single"/>
          <w:lang w:eastAsia="ko-KR"/>
        </w:rPr>
        <w:t>3</w:t>
      </w:r>
      <w:r w:rsidRPr="003E6395">
        <w:rPr>
          <w:b/>
          <w:u w:val="single"/>
          <w:lang w:eastAsia="ko-KR"/>
        </w:rPr>
        <w:t>-1</w:t>
      </w:r>
      <w:r w:rsidR="0082384F">
        <w:rPr>
          <w:b/>
          <w:u w:val="single"/>
          <w:lang w:eastAsia="ko-KR"/>
        </w:rPr>
        <w:t>4</w:t>
      </w:r>
      <w:r w:rsidRPr="003E6395">
        <w:rPr>
          <w:b/>
          <w:u w:val="single"/>
          <w:lang w:eastAsia="ko-KR"/>
        </w:rPr>
        <w:t>: Observed DL ACIR</w:t>
      </w:r>
      <w:r w:rsidR="00614AD9" w:rsidRPr="003E6395">
        <w:rPr>
          <w:b/>
          <w:u w:val="single"/>
          <w:lang w:eastAsia="ko-KR"/>
        </w:rPr>
        <w:t xml:space="preserve"> (Outdoor)</w:t>
      </w:r>
    </w:p>
    <w:p w14:paraId="4C0BD6BA" w14:textId="77777777" w:rsidR="00666790" w:rsidRPr="003E6395" w:rsidRDefault="00666790"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E6395">
        <w:rPr>
          <w:rFonts w:eastAsia="SimSun"/>
          <w:szCs w:val="24"/>
          <w:lang w:eastAsia="zh-CN"/>
        </w:rPr>
        <w:t>Proposals</w:t>
      </w:r>
    </w:p>
    <w:p w14:paraId="22BD70C4" w14:textId="5FB9150D" w:rsidR="00666790" w:rsidRPr="003E6395" w:rsidRDefault="008F1AEE"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E6395">
        <w:rPr>
          <w:rFonts w:eastAsia="SimSun"/>
          <w:szCs w:val="24"/>
          <w:lang w:eastAsia="zh-CN"/>
        </w:rPr>
        <w:t>26 dB (Mediatek)</w:t>
      </w:r>
    </w:p>
    <w:p w14:paraId="69E61D90" w14:textId="45F07677" w:rsidR="008F1AEE" w:rsidRPr="003E6395" w:rsidRDefault="008F1AEE"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E6395">
        <w:rPr>
          <w:rFonts w:eastAsia="SimSun"/>
          <w:szCs w:val="24"/>
          <w:lang w:eastAsia="zh-CN"/>
        </w:rPr>
        <w:t>27dB for FR1 like, 23dB for FR2 like UE (Qualcomm)</w:t>
      </w:r>
    </w:p>
    <w:p w14:paraId="7CA52EB1" w14:textId="0C589D1C" w:rsidR="00E45AC8" w:rsidRPr="003E6395" w:rsidRDefault="00E45AC8"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E6395">
        <w:rPr>
          <w:rFonts w:eastAsia="SimSun"/>
          <w:szCs w:val="24"/>
          <w:lang w:eastAsia="zh-CN"/>
        </w:rPr>
        <w:t>9dB better than FR1 ACIR (i.e., around 24dB) (Nokia)</w:t>
      </w:r>
    </w:p>
    <w:p w14:paraId="5597724F" w14:textId="63A69ADA" w:rsidR="00614AD9" w:rsidRPr="003E6395" w:rsidRDefault="001E0F7E"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E6395">
        <w:rPr>
          <w:rFonts w:eastAsia="SimSun"/>
          <w:szCs w:val="24"/>
          <w:lang w:eastAsia="zh-CN"/>
        </w:rPr>
        <w:t>15-17dB (Ericsson)</w:t>
      </w:r>
    </w:p>
    <w:p w14:paraId="158D9AC2" w14:textId="57A9B4F2" w:rsidR="00DD4BB8" w:rsidRDefault="00DD4BB8"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E6395">
        <w:rPr>
          <w:rFonts w:eastAsia="SimSun"/>
          <w:szCs w:val="24"/>
          <w:lang w:eastAsia="zh-CN"/>
        </w:rPr>
        <w:t>8-10dB lower than FR1 (i.e., around 25-27dB) (ZTE)</w:t>
      </w:r>
    </w:p>
    <w:p w14:paraId="028AC6FA" w14:textId="6A93CA8D" w:rsidR="004F5482" w:rsidRDefault="004F548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20-25dB depending on bandwidth and number of elements (Samsung)</w:t>
      </w:r>
    </w:p>
    <w:p w14:paraId="613D4A1F" w14:textId="0E9A93D1" w:rsidR="00E23422" w:rsidRPr="003E6395" w:rsidRDefault="00E23422" w:rsidP="007836A0">
      <w:pPr>
        <w:pStyle w:val="ListParagraph"/>
        <w:numPr>
          <w:ilvl w:val="1"/>
          <w:numId w:val="1"/>
        </w:numPr>
        <w:overflowPunct/>
        <w:autoSpaceDE/>
        <w:autoSpaceDN/>
        <w:adjustRightInd/>
        <w:spacing w:after="120"/>
        <w:ind w:left="1440" w:firstLineChars="0"/>
        <w:textAlignment w:val="auto"/>
        <w:rPr>
          <w:rFonts w:eastAsia="SimSun"/>
          <w:lang w:eastAsia="zh-CN"/>
        </w:rPr>
      </w:pPr>
      <w:r w:rsidRPr="34DFF683">
        <w:rPr>
          <w:rFonts w:eastAsia="SimSun"/>
          <w:lang w:eastAsia="zh-CN"/>
        </w:rPr>
        <w:t>1</w:t>
      </w:r>
      <w:r w:rsidR="5EE5A6FB" w:rsidRPr="34DFF683">
        <w:rPr>
          <w:rFonts w:eastAsia="SimSun"/>
          <w:lang w:eastAsia="zh-CN"/>
        </w:rPr>
        <w:t>5</w:t>
      </w:r>
      <w:r w:rsidRPr="34DFF683">
        <w:rPr>
          <w:rFonts w:eastAsia="SimSun"/>
          <w:lang w:eastAsia="zh-CN"/>
        </w:rPr>
        <w:t>-20dB</w:t>
      </w:r>
      <w:r w:rsidR="001E4405">
        <w:rPr>
          <w:rFonts w:eastAsia="SimSun" w:hint="eastAsia"/>
          <w:lang w:eastAsia="zh-CN"/>
        </w:rPr>
        <w:t xml:space="preserve"> for FR2 like</w:t>
      </w:r>
      <w:r w:rsidRPr="34DFF683">
        <w:rPr>
          <w:rFonts w:eastAsia="SimSun"/>
          <w:lang w:eastAsia="zh-CN"/>
        </w:rPr>
        <w:t>,</w:t>
      </w:r>
      <w:r w:rsidR="001E4405">
        <w:rPr>
          <w:rFonts w:eastAsia="SimSun" w:hint="eastAsia"/>
          <w:lang w:eastAsia="zh-CN"/>
        </w:rPr>
        <w:t xml:space="preserve"> 20-25dB for FR1 like,</w:t>
      </w:r>
      <w:r w:rsidRPr="34DFF683">
        <w:rPr>
          <w:rFonts w:eastAsia="SimSun"/>
          <w:lang w:eastAsia="zh-CN"/>
        </w:rPr>
        <w:t xml:space="preserve"> depending on average or 5</w:t>
      </w:r>
      <w:r w:rsidRPr="34DFF683">
        <w:rPr>
          <w:rFonts w:eastAsia="SimSun"/>
          <w:vertAlign w:val="superscript"/>
          <w:lang w:eastAsia="zh-CN"/>
        </w:rPr>
        <w:t>th</w:t>
      </w:r>
      <w:r w:rsidRPr="34DFF683">
        <w:rPr>
          <w:rFonts w:eastAsia="SimSun"/>
          <w:lang w:eastAsia="zh-CN"/>
        </w:rPr>
        <w:t xml:space="preserve"> percentile (Vivo)</w:t>
      </w:r>
    </w:p>
    <w:p w14:paraId="589BC2FA" w14:textId="77777777" w:rsidR="00666790" w:rsidRPr="003E6395" w:rsidRDefault="00666790" w:rsidP="00666790">
      <w:pPr>
        <w:pStyle w:val="ListParagraph"/>
        <w:overflowPunct/>
        <w:autoSpaceDE/>
        <w:autoSpaceDN/>
        <w:adjustRightInd/>
        <w:spacing w:after="120"/>
        <w:ind w:left="2376" w:firstLineChars="0" w:firstLine="0"/>
        <w:textAlignment w:val="auto"/>
        <w:rPr>
          <w:rFonts w:eastAsia="SimSun"/>
          <w:szCs w:val="24"/>
          <w:lang w:eastAsia="zh-CN"/>
        </w:rPr>
      </w:pPr>
    </w:p>
    <w:p w14:paraId="4AF64E88" w14:textId="77777777" w:rsidR="00666790" w:rsidRDefault="00666790" w:rsidP="00E972BA">
      <w:pPr>
        <w:rPr>
          <w:i/>
          <w:color w:val="0070C0"/>
          <w:lang w:eastAsia="zh-CN"/>
        </w:rPr>
      </w:pPr>
    </w:p>
    <w:p w14:paraId="0A46D355" w14:textId="7EC431D8" w:rsidR="002929CA" w:rsidRPr="005E6D8F" w:rsidRDefault="002929CA" w:rsidP="002929CA">
      <w:pPr>
        <w:rPr>
          <w:b/>
          <w:u w:val="single"/>
          <w:lang w:eastAsia="ko-KR"/>
        </w:rPr>
      </w:pPr>
      <w:r w:rsidRPr="005E6D8F">
        <w:rPr>
          <w:b/>
          <w:u w:val="single"/>
          <w:lang w:eastAsia="ko-KR"/>
        </w:rPr>
        <w:t xml:space="preserve">Issue </w:t>
      </w:r>
      <w:r w:rsidR="005E6D8F" w:rsidRPr="005E6D8F">
        <w:rPr>
          <w:b/>
          <w:u w:val="single"/>
          <w:lang w:eastAsia="ko-KR"/>
        </w:rPr>
        <w:t>3</w:t>
      </w:r>
      <w:r w:rsidRPr="005E6D8F">
        <w:rPr>
          <w:b/>
          <w:u w:val="single"/>
          <w:lang w:eastAsia="ko-KR"/>
        </w:rPr>
        <w:t>-1</w:t>
      </w:r>
      <w:r w:rsidR="0082384F">
        <w:rPr>
          <w:b/>
          <w:u w:val="single"/>
          <w:lang w:eastAsia="ko-KR"/>
        </w:rPr>
        <w:t>5</w:t>
      </w:r>
      <w:r w:rsidRPr="005E6D8F">
        <w:rPr>
          <w:b/>
          <w:u w:val="single"/>
          <w:lang w:eastAsia="ko-KR"/>
        </w:rPr>
        <w:t>: Observed UL ACIR (Outdoor)</w:t>
      </w:r>
    </w:p>
    <w:p w14:paraId="5A261CC0" w14:textId="77777777" w:rsidR="002929CA" w:rsidRPr="005E6D8F" w:rsidRDefault="002929C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E6D8F">
        <w:rPr>
          <w:rFonts w:eastAsia="SimSun"/>
          <w:szCs w:val="24"/>
          <w:lang w:eastAsia="zh-CN"/>
        </w:rPr>
        <w:t>Proposals</w:t>
      </w:r>
    </w:p>
    <w:p w14:paraId="0329C66C" w14:textId="722AFD6E" w:rsidR="002929CA" w:rsidRPr="005E6D8F" w:rsidRDefault="002929C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E6D8F">
        <w:rPr>
          <w:rFonts w:eastAsia="SimSun"/>
          <w:szCs w:val="24"/>
          <w:lang w:eastAsia="zh-CN"/>
        </w:rPr>
        <w:t>13 dB (Mediatek)</w:t>
      </w:r>
    </w:p>
    <w:p w14:paraId="74ADDA73" w14:textId="589E79EB" w:rsidR="002929CA" w:rsidRPr="005E6D8F" w:rsidRDefault="00B22965"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E6D8F">
        <w:rPr>
          <w:rFonts w:eastAsia="SimSun"/>
          <w:szCs w:val="24"/>
          <w:lang w:eastAsia="zh-CN"/>
        </w:rPr>
        <w:t>18</w:t>
      </w:r>
      <w:r w:rsidR="002929CA" w:rsidRPr="005E6D8F">
        <w:rPr>
          <w:rFonts w:eastAsia="SimSun"/>
          <w:szCs w:val="24"/>
          <w:lang w:eastAsia="zh-CN"/>
        </w:rPr>
        <w:t xml:space="preserve">dB for FR1 like, </w:t>
      </w:r>
      <w:r w:rsidRPr="005E6D8F">
        <w:rPr>
          <w:rFonts w:eastAsia="SimSun"/>
          <w:szCs w:val="24"/>
          <w:lang w:eastAsia="zh-CN"/>
        </w:rPr>
        <w:t>14</w:t>
      </w:r>
      <w:r w:rsidR="002929CA" w:rsidRPr="005E6D8F">
        <w:rPr>
          <w:rFonts w:eastAsia="SimSun"/>
          <w:szCs w:val="24"/>
          <w:lang w:eastAsia="zh-CN"/>
        </w:rPr>
        <w:t>dB for FR2 like UE (Qualcomm)</w:t>
      </w:r>
    </w:p>
    <w:p w14:paraId="4CA256FB" w14:textId="4C3CC911" w:rsidR="002929CA" w:rsidRPr="005E6D8F" w:rsidRDefault="002929C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E6D8F">
        <w:rPr>
          <w:rFonts w:eastAsia="SimSun"/>
          <w:szCs w:val="24"/>
          <w:lang w:eastAsia="zh-CN"/>
        </w:rPr>
        <w:t>9dB better than FR1 ACIR (i.e., around 2</w:t>
      </w:r>
      <w:r w:rsidR="008D1EB7" w:rsidRPr="005E6D8F">
        <w:rPr>
          <w:rFonts w:eastAsia="SimSun"/>
          <w:szCs w:val="24"/>
          <w:lang w:eastAsia="zh-CN"/>
        </w:rPr>
        <w:t>1</w:t>
      </w:r>
      <w:r w:rsidRPr="005E6D8F">
        <w:rPr>
          <w:rFonts w:eastAsia="SimSun"/>
          <w:szCs w:val="24"/>
          <w:lang w:eastAsia="zh-CN"/>
        </w:rPr>
        <w:t>dB) (Nokia)</w:t>
      </w:r>
    </w:p>
    <w:p w14:paraId="0AEFA6A4" w14:textId="75221F55" w:rsidR="002929CA" w:rsidRPr="005E6D8F" w:rsidRDefault="002929C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E6D8F">
        <w:rPr>
          <w:rFonts w:eastAsia="SimSun"/>
          <w:szCs w:val="24"/>
          <w:lang w:eastAsia="zh-CN"/>
        </w:rPr>
        <w:t>5-7dB (Ericsson)</w:t>
      </w:r>
    </w:p>
    <w:p w14:paraId="26D891AF" w14:textId="29386FB4" w:rsidR="002929CA" w:rsidRDefault="00DF263B"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E6D8F">
        <w:rPr>
          <w:rFonts w:eastAsia="SimSun"/>
          <w:szCs w:val="24"/>
          <w:lang w:eastAsia="zh-CN"/>
        </w:rPr>
        <w:t>10</w:t>
      </w:r>
      <w:r w:rsidR="002929CA" w:rsidRPr="005E6D8F">
        <w:rPr>
          <w:rFonts w:eastAsia="SimSun"/>
          <w:szCs w:val="24"/>
          <w:lang w:eastAsia="zh-CN"/>
        </w:rPr>
        <w:t>dB lower than FR1 (i.e., around 2</w:t>
      </w:r>
      <w:r w:rsidRPr="005E6D8F">
        <w:rPr>
          <w:rFonts w:eastAsia="SimSun"/>
          <w:szCs w:val="24"/>
          <w:lang w:eastAsia="zh-CN"/>
        </w:rPr>
        <w:t>0</w:t>
      </w:r>
      <w:r w:rsidR="002929CA" w:rsidRPr="005E6D8F">
        <w:rPr>
          <w:rFonts w:eastAsia="SimSun"/>
          <w:szCs w:val="24"/>
          <w:lang w:eastAsia="zh-CN"/>
        </w:rPr>
        <w:t>dB) (ZTE)</w:t>
      </w:r>
    </w:p>
    <w:p w14:paraId="20E03141" w14:textId="7739A475" w:rsidR="00683789" w:rsidRPr="005E6D8F" w:rsidRDefault="00683789"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10dB or lower </w:t>
      </w:r>
      <w:r w:rsidR="001E4405">
        <w:rPr>
          <w:rFonts w:eastAsia="SimSun" w:hint="eastAsia"/>
          <w:szCs w:val="24"/>
          <w:lang w:eastAsia="zh-CN"/>
        </w:rPr>
        <w:t>for FR2 like, 10-15dB for FR1 like</w:t>
      </w:r>
      <w:r w:rsidR="00824AED">
        <w:rPr>
          <w:rFonts w:eastAsia="SimSun" w:hint="eastAsia"/>
          <w:szCs w:val="24"/>
          <w:lang w:eastAsia="zh-CN"/>
        </w:rPr>
        <w:t xml:space="preserve"> </w:t>
      </w:r>
      <w:r>
        <w:rPr>
          <w:rFonts w:eastAsia="SimSun"/>
          <w:szCs w:val="24"/>
          <w:lang w:eastAsia="zh-CN"/>
        </w:rPr>
        <w:t>(Vivo)</w:t>
      </w:r>
    </w:p>
    <w:p w14:paraId="5D59B193" w14:textId="77777777" w:rsidR="002929CA" w:rsidRPr="005E6D8F" w:rsidRDefault="002929CA" w:rsidP="002929CA">
      <w:pPr>
        <w:pStyle w:val="ListParagraph"/>
        <w:overflowPunct/>
        <w:autoSpaceDE/>
        <w:autoSpaceDN/>
        <w:adjustRightInd/>
        <w:spacing w:after="120"/>
        <w:ind w:left="2376" w:firstLineChars="0" w:firstLine="0"/>
        <w:textAlignment w:val="auto"/>
        <w:rPr>
          <w:rFonts w:eastAsia="SimSun"/>
          <w:szCs w:val="24"/>
          <w:lang w:eastAsia="zh-CN"/>
        </w:rPr>
      </w:pPr>
    </w:p>
    <w:p w14:paraId="3AFAFBC0" w14:textId="395936DB" w:rsidR="002929CA" w:rsidRPr="005E6D8F" w:rsidRDefault="002929CA" w:rsidP="00F339DE">
      <w:pPr>
        <w:pStyle w:val="ListParagraph"/>
        <w:overflowPunct/>
        <w:autoSpaceDE/>
        <w:autoSpaceDN/>
        <w:adjustRightInd/>
        <w:spacing w:after="120"/>
        <w:ind w:left="1440" w:firstLineChars="0" w:firstLine="0"/>
        <w:textAlignment w:val="auto"/>
        <w:rPr>
          <w:rFonts w:eastAsia="SimSun"/>
          <w:szCs w:val="24"/>
          <w:lang w:eastAsia="zh-CN"/>
        </w:rPr>
      </w:pPr>
    </w:p>
    <w:p w14:paraId="29610699" w14:textId="77777777" w:rsidR="002929CA" w:rsidRDefault="002929CA" w:rsidP="00E972BA">
      <w:pPr>
        <w:rPr>
          <w:i/>
          <w:color w:val="0070C0"/>
          <w:lang w:eastAsia="zh-CN"/>
        </w:rPr>
      </w:pPr>
    </w:p>
    <w:p w14:paraId="586B8ACA" w14:textId="22915C7B" w:rsidR="00DF263B" w:rsidRPr="002F03EB" w:rsidRDefault="00DF263B" w:rsidP="00DF263B">
      <w:pPr>
        <w:rPr>
          <w:b/>
          <w:u w:val="single"/>
          <w:lang w:eastAsia="ko-KR"/>
        </w:rPr>
      </w:pPr>
      <w:r w:rsidRPr="002F03EB">
        <w:rPr>
          <w:b/>
          <w:u w:val="single"/>
          <w:lang w:eastAsia="ko-KR"/>
        </w:rPr>
        <w:t xml:space="preserve">Issue </w:t>
      </w:r>
      <w:r w:rsidR="002F03EB">
        <w:rPr>
          <w:b/>
          <w:u w:val="single"/>
          <w:lang w:eastAsia="ko-KR"/>
        </w:rPr>
        <w:t>3</w:t>
      </w:r>
      <w:r w:rsidRPr="002F03EB">
        <w:rPr>
          <w:b/>
          <w:u w:val="single"/>
          <w:lang w:eastAsia="ko-KR"/>
        </w:rPr>
        <w:t>-1</w:t>
      </w:r>
      <w:r w:rsidR="0082384F">
        <w:rPr>
          <w:b/>
          <w:u w:val="single"/>
          <w:lang w:eastAsia="ko-KR"/>
        </w:rPr>
        <w:t>6</w:t>
      </w:r>
      <w:r w:rsidRPr="002F03EB">
        <w:rPr>
          <w:b/>
          <w:u w:val="single"/>
          <w:lang w:eastAsia="ko-KR"/>
        </w:rPr>
        <w:t>: Observed DL ACIR (Indoor)</w:t>
      </w:r>
    </w:p>
    <w:p w14:paraId="30B83E00" w14:textId="77777777" w:rsidR="00DF263B" w:rsidRPr="002F03EB" w:rsidRDefault="00DF263B"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F03EB">
        <w:rPr>
          <w:rFonts w:eastAsia="SimSun"/>
          <w:szCs w:val="24"/>
          <w:lang w:eastAsia="zh-CN"/>
        </w:rPr>
        <w:t>Proposals</w:t>
      </w:r>
    </w:p>
    <w:p w14:paraId="44F0702C" w14:textId="30CDBC71" w:rsidR="00DF263B" w:rsidRPr="002F03EB" w:rsidRDefault="00C319C3"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F03EB">
        <w:rPr>
          <w:rFonts w:eastAsia="SimSun"/>
          <w:szCs w:val="24"/>
          <w:lang w:eastAsia="zh-CN"/>
        </w:rPr>
        <w:t>10dB (Ericsson)</w:t>
      </w:r>
    </w:p>
    <w:p w14:paraId="209BEC57" w14:textId="5FC2F5B8" w:rsidR="006900E2" w:rsidRDefault="006900E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F03EB">
        <w:rPr>
          <w:rFonts w:eastAsia="SimSun"/>
          <w:szCs w:val="24"/>
          <w:lang w:eastAsia="zh-CN"/>
        </w:rPr>
        <w:t>10dB lower than FR1 (i.e., around 23d</w:t>
      </w:r>
      <w:r w:rsidR="00BF257D" w:rsidRPr="002F03EB">
        <w:rPr>
          <w:rFonts w:eastAsia="SimSun"/>
          <w:szCs w:val="24"/>
          <w:lang w:eastAsia="zh-CN"/>
        </w:rPr>
        <w:t>B?) (ZTE)</w:t>
      </w:r>
    </w:p>
    <w:p w14:paraId="16D58EC7" w14:textId="5559764C" w:rsidR="00531E31" w:rsidRPr="002F03EB" w:rsidRDefault="00531E31"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5-10dB (Samsung)</w:t>
      </w:r>
    </w:p>
    <w:p w14:paraId="59C43D2B" w14:textId="77777777" w:rsidR="00DF263B" w:rsidRDefault="00DF263B" w:rsidP="00E972BA">
      <w:pPr>
        <w:rPr>
          <w:i/>
          <w:color w:val="0070C0"/>
          <w:lang w:eastAsia="zh-CN"/>
        </w:rPr>
      </w:pPr>
    </w:p>
    <w:p w14:paraId="1698F2D5" w14:textId="2E19A574" w:rsidR="00B52492" w:rsidRPr="002F03EB" w:rsidRDefault="00B52492" w:rsidP="00B52492">
      <w:pPr>
        <w:rPr>
          <w:b/>
          <w:u w:val="single"/>
          <w:lang w:eastAsia="ko-KR"/>
        </w:rPr>
      </w:pPr>
      <w:r w:rsidRPr="002F03EB">
        <w:rPr>
          <w:b/>
          <w:u w:val="single"/>
          <w:lang w:eastAsia="ko-KR"/>
        </w:rPr>
        <w:t xml:space="preserve">Issue </w:t>
      </w:r>
      <w:r w:rsidR="002F3887">
        <w:rPr>
          <w:b/>
          <w:u w:val="single"/>
          <w:lang w:eastAsia="ko-KR"/>
        </w:rPr>
        <w:t>3</w:t>
      </w:r>
      <w:r w:rsidRPr="002F03EB">
        <w:rPr>
          <w:b/>
          <w:u w:val="single"/>
          <w:lang w:eastAsia="ko-KR"/>
        </w:rPr>
        <w:t>-1</w:t>
      </w:r>
      <w:r w:rsidR="0082384F">
        <w:rPr>
          <w:b/>
          <w:u w:val="single"/>
          <w:lang w:eastAsia="ko-KR"/>
        </w:rPr>
        <w:t>7</w:t>
      </w:r>
      <w:r w:rsidRPr="002F03EB">
        <w:rPr>
          <w:b/>
          <w:u w:val="single"/>
          <w:lang w:eastAsia="ko-KR"/>
        </w:rPr>
        <w:t xml:space="preserve">: Observed </w:t>
      </w:r>
      <w:r w:rsidR="00BF257D" w:rsidRPr="002F03EB">
        <w:rPr>
          <w:b/>
          <w:u w:val="single"/>
          <w:lang w:eastAsia="ko-KR"/>
        </w:rPr>
        <w:t>U</w:t>
      </w:r>
      <w:r w:rsidRPr="002F03EB">
        <w:rPr>
          <w:b/>
          <w:u w:val="single"/>
          <w:lang w:eastAsia="ko-KR"/>
        </w:rPr>
        <w:t>L ACIR (Indoor)</w:t>
      </w:r>
    </w:p>
    <w:p w14:paraId="04A8A15C" w14:textId="77777777" w:rsidR="00B52492" w:rsidRPr="002F03EB" w:rsidRDefault="00B5249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F03EB">
        <w:rPr>
          <w:rFonts w:eastAsia="SimSun"/>
          <w:szCs w:val="24"/>
          <w:lang w:eastAsia="zh-CN"/>
        </w:rPr>
        <w:t>Proposals</w:t>
      </w:r>
    </w:p>
    <w:p w14:paraId="544300F1" w14:textId="4145E0CC" w:rsidR="00B52492" w:rsidRPr="002F03EB" w:rsidRDefault="00B5249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F03EB">
        <w:rPr>
          <w:rFonts w:eastAsia="SimSun"/>
          <w:szCs w:val="24"/>
          <w:lang w:eastAsia="zh-CN"/>
        </w:rPr>
        <w:t xml:space="preserve"> </w:t>
      </w:r>
      <w:r w:rsidR="00BF257D" w:rsidRPr="002F03EB">
        <w:rPr>
          <w:rFonts w:eastAsia="SimSun"/>
          <w:szCs w:val="24"/>
          <w:lang w:eastAsia="zh-CN"/>
        </w:rPr>
        <w:t>8dB (Ericsson)</w:t>
      </w:r>
    </w:p>
    <w:p w14:paraId="7C825B38" w14:textId="47AD7E87" w:rsidR="00BF257D" w:rsidRPr="002F03EB" w:rsidRDefault="00BF257D"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F03EB">
        <w:rPr>
          <w:rFonts w:eastAsia="SimSun"/>
          <w:szCs w:val="24"/>
          <w:lang w:eastAsia="zh-CN"/>
        </w:rPr>
        <w:t>10dB lower than FR1 (i.e., around 20dB?) (ZTE)</w:t>
      </w:r>
    </w:p>
    <w:p w14:paraId="0F71AA24" w14:textId="77777777" w:rsidR="00B52492" w:rsidRDefault="00B52492" w:rsidP="00E972BA">
      <w:pPr>
        <w:rPr>
          <w:i/>
          <w:color w:val="0070C0"/>
          <w:lang w:eastAsia="zh-CN"/>
        </w:rPr>
      </w:pPr>
    </w:p>
    <w:p w14:paraId="1614058B" w14:textId="2E59458E" w:rsidR="00B52492" w:rsidRPr="002F3887" w:rsidRDefault="00B52492" w:rsidP="00B52492">
      <w:pPr>
        <w:rPr>
          <w:b/>
          <w:u w:val="single"/>
          <w:lang w:eastAsia="ko-KR"/>
        </w:rPr>
      </w:pPr>
      <w:r w:rsidRPr="002F3887">
        <w:rPr>
          <w:b/>
          <w:u w:val="single"/>
          <w:lang w:eastAsia="ko-KR"/>
        </w:rPr>
        <w:t xml:space="preserve">Issue </w:t>
      </w:r>
      <w:r w:rsidR="002F3887">
        <w:rPr>
          <w:b/>
          <w:u w:val="single"/>
          <w:lang w:eastAsia="ko-KR"/>
        </w:rPr>
        <w:t>3</w:t>
      </w:r>
      <w:r w:rsidRPr="002F3887">
        <w:rPr>
          <w:b/>
          <w:u w:val="single"/>
          <w:lang w:eastAsia="ko-KR"/>
        </w:rPr>
        <w:t>-1</w:t>
      </w:r>
      <w:r w:rsidR="0082384F">
        <w:rPr>
          <w:b/>
          <w:u w:val="single"/>
          <w:lang w:eastAsia="ko-KR"/>
        </w:rPr>
        <w:t>8</w:t>
      </w:r>
      <w:r w:rsidRPr="002F3887">
        <w:rPr>
          <w:b/>
          <w:u w:val="single"/>
          <w:lang w:eastAsia="ko-KR"/>
        </w:rPr>
        <w:t xml:space="preserve">: Observed </w:t>
      </w:r>
      <w:r w:rsidR="00BF257D" w:rsidRPr="002F3887">
        <w:rPr>
          <w:b/>
          <w:u w:val="single"/>
          <w:lang w:eastAsia="ko-KR"/>
        </w:rPr>
        <w:t>Blocking level</w:t>
      </w:r>
      <w:r w:rsidRPr="002F3887">
        <w:rPr>
          <w:b/>
          <w:u w:val="single"/>
          <w:lang w:eastAsia="ko-KR"/>
        </w:rPr>
        <w:t xml:space="preserve"> (</w:t>
      </w:r>
      <w:r w:rsidR="00BF257D" w:rsidRPr="002F3887">
        <w:rPr>
          <w:b/>
          <w:u w:val="single"/>
          <w:lang w:eastAsia="ko-KR"/>
        </w:rPr>
        <w:t>Out</w:t>
      </w:r>
      <w:r w:rsidRPr="002F3887">
        <w:rPr>
          <w:b/>
          <w:u w:val="single"/>
          <w:lang w:eastAsia="ko-KR"/>
        </w:rPr>
        <w:t>door)</w:t>
      </w:r>
    </w:p>
    <w:p w14:paraId="1925602B" w14:textId="77777777" w:rsidR="00B52492" w:rsidRPr="002F3887" w:rsidRDefault="00B5249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F3887">
        <w:rPr>
          <w:rFonts w:eastAsia="SimSun"/>
          <w:szCs w:val="24"/>
          <w:lang w:eastAsia="zh-CN"/>
        </w:rPr>
        <w:t>Proposals</w:t>
      </w:r>
    </w:p>
    <w:p w14:paraId="49E70DB7" w14:textId="323C203C" w:rsidR="00B52492" w:rsidRPr="002F3887" w:rsidRDefault="00030968"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F3887">
        <w:rPr>
          <w:rFonts w:eastAsia="SimSun"/>
          <w:szCs w:val="24"/>
          <w:lang w:eastAsia="zh-CN"/>
        </w:rPr>
        <w:t>-36dBm (FR1 like UE), -40dBm (FR2 like UE) 99.99</w:t>
      </w:r>
      <w:r w:rsidRPr="002F3887">
        <w:rPr>
          <w:rFonts w:eastAsia="SimSun"/>
          <w:szCs w:val="24"/>
          <w:vertAlign w:val="superscript"/>
          <w:lang w:eastAsia="zh-CN"/>
        </w:rPr>
        <w:t>th</w:t>
      </w:r>
      <w:r w:rsidRPr="002F3887">
        <w:rPr>
          <w:rFonts w:eastAsia="SimSun"/>
          <w:szCs w:val="24"/>
          <w:lang w:eastAsia="zh-CN"/>
        </w:rPr>
        <w:t xml:space="preserve"> percentile (Nokia)</w:t>
      </w:r>
    </w:p>
    <w:p w14:paraId="071EF8B4" w14:textId="782FF293" w:rsidR="00E972BA" w:rsidRPr="00CE7E27" w:rsidRDefault="00E972BA" w:rsidP="00E972BA">
      <w:pPr>
        <w:pStyle w:val="Heading1"/>
        <w:rPr>
          <w:lang w:val="en-US" w:eastAsia="ja-JP"/>
        </w:rPr>
      </w:pPr>
      <w:r w:rsidRPr="00CE7E27">
        <w:rPr>
          <w:lang w:val="en-US" w:eastAsia="ja-JP"/>
        </w:rPr>
        <w:lastRenderedPageBreak/>
        <w:t>Topic #</w:t>
      </w:r>
      <w:r w:rsidR="00252A77">
        <w:rPr>
          <w:lang w:val="en-US" w:eastAsia="ja-JP"/>
        </w:rPr>
        <w:t>4</w:t>
      </w:r>
      <w:r>
        <w:rPr>
          <w:lang w:val="en-US" w:eastAsia="ja-JP"/>
        </w:rPr>
        <w:t>: 15GHz parameters for ITU-R response</w:t>
      </w:r>
    </w:p>
    <w:p w14:paraId="4A37D49A" w14:textId="67834070" w:rsidR="00E972BA" w:rsidRPr="004E15C7" w:rsidRDefault="004E15C7" w:rsidP="00E972BA">
      <w:pPr>
        <w:rPr>
          <w:iCs/>
          <w:lang w:eastAsia="zh-CN"/>
        </w:rPr>
      </w:pPr>
      <w:r w:rsidRPr="004E15C7">
        <w:rPr>
          <w:iCs/>
          <w:lang w:eastAsia="zh-CN"/>
        </w:rPr>
        <w:t>This topic covers issues and parameters that need to be considered to formulate the LS response.</w:t>
      </w:r>
    </w:p>
    <w:p w14:paraId="5AE3EF29" w14:textId="77777777" w:rsidR="00E972BA" w:rsidRPr="00CB0305" w:rsidRDefault="00E972BA" w:rsidP="00E972BA">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988"/>
        <w:gridCol w:w="1134"/>
        <w:gridCol w:w="7509"/>
      </w:tblGrid>
      <w:tr w:rsidR="00E972BA" w:rsidRPr="00F53FE2" w14:paraId="185CE0A0" w14:textId="77777777" w:rsidTr="004E15C7">
        <w:trPr>
          <w:trHeight w:val="468"/>
        </w:trPr>
        <w:tc>
          <w:tcPr>
            <w:tcW w:w="988" w:type="dxa"/>
            <w:vAlign w:val="center"/>
          </w:tcPr>
          <w:p w14:paraId="755AE237" w14:textId="77777777" w:rsidR="00E972BA" w:rsidRPr="00045592" w:rsidRDefault="00E972BA">
            <w:pPr>
              <w:spacing w:before="120" w:after="120"/>
              <w:rPr>
                <w:b/>
                <w:bCs/>
              </w:rPr>
            </w:pPr>
            <w:r w:rsidRPr="00045592">
              <w:rPr>
                <w:b/>
                <w:bCs/>
              </w:rPr>
              <w:t>T-doc number</w:t>
            </w:r>
          </w:p>
        </w:tc>
        <w:tc>
          <w:tcPr>
            <w:tcW w:w="1134" w:type="dxa"/>
            <w:vAlign w:val="center"/>
          </w:tcPr>
          <w:p w14:paraId="3AA54E85" w14:textId="77777777" w:rsidR="00E972BA" w:rsidRPr="00045592" w:rsidRDefault="00E972BA">
            <w:pPr>
              <w:spacing w:before="120" w:after="120"/>
              <w:rPr>
                <w:b/>
                <w:bCs/>
              </w:rPr>
            </w:pPr>
            <w:r w:rsidRPr="00045592">
              <w:rPr>
                <w:b/>
                <w:bCs/>
              </w:rPr>
              <w:t>Company</w:t>
            </w:r>
          </w:p>
        </w:tc>
        <w:tc>
          <w:tcPr>
            <w:tcW w:w="7509" w:type="dxa"/>
            <w:vAlign w:val="center"/>
          </w:tcPr>
          <w:p w14:paraId="72C20594" w14:textId="77777777" w:rsidR="00E972BA" w:rsidRPr="00045592" w:rsidRDefault="00E972BA">
            <w:pPr>
              <w:spacing w:before="120" w:after="120"/>
              <w:rPr>
                <w:b/>
                <w:bCs/>
              </w:rPr>
            </w:pPr>
            <w:r w:rsidRPr="00045592">
              <w:rPr>
                <w:b/>
                <w:bCs/>
              </w:rPr>
              <w:t>Proposals</w:t>
            </w:r>
            <w:r>
              <w:rPr>
                <w:b/>
                <w:bCs/>
              </w:rPr>
              <w:t xml:space="preserve"> / Observations</w:t>
            </w:r>
          </w:p>
        </w:tc>
      </w:tr>
      <w:tr w:rsidR="00E972BA" w14:paraId="1627703E" w14:textId="77777777" w:rsidTr="004E15C7">
        <w:trPr>
          <w:trHeight w:val="468"/>
        </w:trPr>
        <w:tc>
          <w:tcPr>
            <w:tcW w:w="988" w:type="dxa"/>
          </w:tcPr>
          <w:p w14:paraId="3E22164B"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R4-2415982</w:t>
            </w:r>
          </w:p>
        </w:tc>
        <w:tc>
          <w:tcPr>
            <w:tcW w:w="1134" w:type="dxa"/>
          </w:tcPr>
          <w:p w14:paraId="3CBE0F9E"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Nokia</w:t>
            </w:r>
          </w:p>
        </w:tc>
        <w:tc>
          <w:tcPr>
            <w:tcW w:w="7509" w:type="dxa"/>
          </w:tcPr>
          <w:p w14:paraId="6269E81A" w14:textId="77777777" w:rsidR="00E972BA" w:rsidRPr="004E15C7" w:rsidRDefault="00E972BA">
            <w:pPr>
              <w:pStyle w:val="TOC5"/>
              <w:tabs>
                <w:tab w:val="clear" w:pos="9639"/>
                <w:tab w:val="right" w:leader="dot" w:pos="9617"/>
              </w:tabs>
              <w:rPr>
                <w:rFonts w:asciiTheme="minorHAnsi" w:eastAsiaTheme="minorEastAsia" w:hAnsiTheme="minorHAnsi"/>
                <w:kern w:val="2"/>
                <w:sz w:val="24"/>
                <w:szCs w:val="24"/>
                <w:lang w:val="en-US" w:eastAsia="ja-JP"/>
                <w14:ligatures w14:val="standardContextual"/>
              </w:rPr>
            </w:pPr>
            <w:r w:rsidRPr="004E15C7">
              <w:rPr>
                <w:i/>
                <w:iCs/>
                <w:lang w:val="en-US"/>
              </w:rPr>
              <w:fldChar w:fldCharType="begin"/>
            </w:r>
            <w:r w:rsidRPr="004E15C7">
              <w:rPr>
                <w:i/>
                <w:iCs/>
                <w:lang w:val="en-US"/>
              </w:rPr>
              <w:instrText xml:space="preserve"> TOC \n \h \z \t "RAN4 proposal,5,RAN4 observation,4" </w:instrText>
            </w:r>
            <w:r w:rsidRPr="004E15C7">
              <w:rPr>
                <w:i/>
                <w:iCs/>
                <w:lang w:val="en-US"/>
              </w:rPr>
              <w:fldChar w:fldCharType="separate"/>
            </w:r>
            <w:hyperlink w:anchor="_Toc178607133" w:history="1">
              <w:r w:rsidRPr="004E15C7">
                <w:rPr>
                  <w:rStyle w:val="Hyperlink"/>
                  <w:lang w:val="en-US"/>
                </w:rPr>
                <w:t>Proposal 1:</w:t>
              </w:r>
              <w:r w:rsidRPr="004E15C7">
                <w:rPr>
                  <w:rStyle w:val="Hyperlink"/>
                  <w:lang w:val="en-US" w:eastAsia="ja-JP"/>
                </w:rPr>
                <w:t xml:space="preserve"> 200</w:t>
              </w:r>
              <w:r w:rsidRPr="004E15C7">
                <w:rPr>
                  <w:rStyle w:val="Hyperlink"/>
                  <w:lang w:val="en-US"/>
                </w:rPr>
                <w:t xml:space="preserve">-400 MHz </w:t>
              </w:r>
              <w:r w:rsidRPr="004E15C7">
                <w:rPr>
                  <w:rStyle w:val="Hyperlink"/>
                  <w:lang w:val="en-US" w:eastAsia="ja-JP"/>
                </w:rPr>
                <w:t>is</w:t>
              </w:r>
              <w:r w:rsidRPr="004E15C7">
                <w:rPr>
                  <w:rStyle w:val="Hyperlink"/>
                  <w:lang w:val="en-US"/>
                </w:rPr>
                <w:t xml:space="preserve"> considered as typical maximum channel bandwidth for 14800 – 15350 MHz.</w:t>
              </w:r>
            </w:hyperlink>
          </w:p>
          <w:p w14:paraId="13FA2722" w14:textId="77777777" w:rsidR="00E972BA" w:rsidRPr="004E15C7" w:rsidRDefault="00000000">
            <w:pPr>
              <w:pStyle w:val="TOC5"/>
              <w:tabs>
                <w:tab w:val="clear" w:pos="9639"/>
                <w:tab w:val="right" w:leader="dot" w:pos="9617"/>
              </w:tabs>
              <w:rPr>
                <w:rFonts w:asciiTheme="minorHAnsi" w:eastAsiaTheme="minorEastAsia" w:hAnsiTheme="minorHAnsi"/>
                <w:kern w:val="2"/>
                <w:sz w:val="24"/>
                <w:szCs w:val="24"/>
                <w:lang w:val="en-US" w:eastAsia="ja-JP"/>
                <w14:ligatures w14:val="standardContextual"/>
              </w:rPr>
            </w:pPr>
            <w:hyperlink w:anchor="_Toc178607134" w:history="1">
              <w:r w:rsidR="00E972BA" w:rsidRPr="004E15C7">
                <w:rPr>
                  <w:rStyle w:val="Hyperlink"/>
                  <w:lang w:val="en-US"/>
                </w:rPr>
                <w:t>Proposal 2:</w:t>
              </w:r>
              <w:r w:rsidR="00E972BA" w:rsidRPr="004E15C7">
                <w:rPr>
                  <w:rStyle w:val="Hyperlink"/>
                  <w:lang w:val="en-US" w:eastAsia="ja-JP"/>
                </w:rPr>
                <w:t xml:space="preserve"> Typical signal bandwidth is given by a formula of RBs * SCS without number of RBs with the reference to the TR 38.922.</w:t>
              </w:r>
            </w:hyperlink>
          </w:p>
          <w:p w14:paraId="7EBBF639" w14:textId="77777777" w:rsidR="00E972BA" w:rsidRPr="004E15C7" w:rsidRDefault="00000000">
            <w:pPr>
              <w:pStyle w:val="TOC5"/>
              <w:tabs>
                <w:tab w:val="clear" w:pos="9639"/>
                <w:tab w:val="right" w:leader="dot" w:pos="9617"/>
              </w:tabs>
              <w:rPr>
                <w:rFonts w:asciiTheme="minorHAnsi" w:eastAsiaTheme="minorEastAsia" w:hAnsiTheme="minorHAnsi"/>
                <w:kern w:val="2"/>
                <w:sz w:val="24"/>
                <w:szCs w:val="24"/>
                <w:lang w:val="en-US" w:eastAsia="ja-JP"/>
                <w14:ligatures w14:val="standardContextual"/>
              </w:rPr>
            </w:pPr>
            <w:hyperlink w:anchor="_Toc178607135" w:history="1">
              <w:r w:rsidR="00E972BA" w:rsidRPr="004E15C7">
                <w:rPr>
                  <w:rStyle w:val="Hyperlink"/>
                  <w:lang w:val="en-US"/>
                </w:rPr>
                <w:t>Proposal 3:</w:t>
              </w:r>
              <w:r w:rsidR="00E972BA" w:rsidRPr="004E15C7">
                <w:rPr>
                  <w:rStyle w:val="Hyperlink"/>
                  <w:lang w:val="en-US" w:eastAsia="ja-JP"/>
                </w:rPr>
                <w:t xml:space="preserve"> For the maximum UE output power of FR1 option, 23 dBm is indicated in the LS as a typical value, mentioning the TR for other power classes for FR1 option.</w:t>
              </w:r>
            </w:hyperlink>
          </w:p>
          <w:p w14:paraId="0BE1F5BA" w14:textId="77777777" w:rsidR="00E972BA" w:rsidRPr="004E15C7" w:rsidRDefault="00000000">
            <w:pPr>
              <w:pStyle w:val="TOC5"/>
              <w:tabs>
                <w:tab w:val="clear" w:pos="9639"/>
                <w:tab w:val="right" w:leader="dot" w:pos="9617"/>
              </w:tabs>
              <w:rPr>
                <w:rFonts w:asciiTheme="minorHAnsi" w:eastAsiaTheme="minorEastAsia" w:hAnsiTheme="minorHAnsi"/>
                <w:kern w:val="2"/>
                <w:sz w:val="24"/>
                <w:szCs w:val="24"/>
                <w:lang w:val="en-US" w:eastAsia="ja-JP"/>
                <w14:ligatures w14:val="standardContextual"/>
              </w:rPr>
            </w:pPr>
            <w:hyperlink w:anchor="_Toc178607136" w:history="1">
              <w:r w:rsidR="00E972BA" w:rsidRPr="004E15C7">
                <w:rPr>
                  <w:rStyle w:val="Hyperlink"/>
                  <w:lang w:val="en-US"/>
                </w:rPr>
                <w:t>Proposal 4:</w:t>
              </w:r>
              <w:r w:rsidR="00E972BA" w:rsidRPr="004E15C7">
                <w:rPr>
                  <w:rStyle w:val="Hyperlink"/>
                  <w:lang w:val="en-US" w:eastAsia="ja-JP"/>
                </w:rPr>
                <w:t xml:space="preserve"> For the maximum UE output power of FR2 option, the agreed coexistence simulation assumptions are informed in the LS, mentioning the TR for other power classes if they are present in the TR.</w:t>
              </w:r>
            </w:hyperlink>
          </w:p>
          <w:p w14:paraId="769C8E59" w14:textId="77777777" w:rsidR="00E972BA" w:rsidRPr="004E15C7" w:rsidRDefault="00000000">
            <w:pPr>
              <w:pStyle w:val="TOC4"/>
              <w:tabs>
                <w:tab w:val="clear" w:pos="9639"/>
                <w:tab w:val="right" w:leader="dot" w:pos="9617"/>
              </w:tabs>
              <w:rPr>
                <w:rFonts w:asciiTheme="minorHAnsi" w:eastAsiaTheme="minorEastAsia" w:hAnsiTheme="minorHAnsi"/>
                <w:kern w:val="2"/>
                <w:sz w:val="24"/>
                <w:szCs w:val="24"/>
                <w:lang w:val="en-US" w:eastAsia="ja-JP"/>
                <w14:ligatures w14:val="standardContextual"/>
              </w:rPr>
            </w:pPr>
            <w:hyperlink w:anchor="_Toc178607137" w:history="1">
              <w:r w:rsidR="00E972BA" w:rsidRPr="004E15C7">
                <w:rPr>
                  <w:rStyle w:val="Hyperlink"/>
                  <w:lang w:val="en-US" w:eastAsia="ja-JP"/>
                </w:rPr>
                <w:t>Observation 1: FR1-like architecture may be more feasible for handheld devices for 14800-15350 MHz. FR2 may not be excluded for other UE types. It may be premature to single out the UE architecture for 14800-15350 MHz.</w:t>
              </w:r>
            </w:hyperlink>
          </w:p>
          <w:p w14:paraId="6F0DEBDC" w14:textId="77777777" w:rsidR="00E972BA" w:rsidRPr="004E15C7" w:rsidRDefault="00000000">
            <w:pPr>
              <w:pStyle w:val="TOC5"/>
              <w:tabs>
                <w:tab w:val="clear" w:pos="9639"/>
                <w:tab w:val="right" w:leader="dot" w:pos="9617"/>
              </w:tabs>
              <w:rPr>
                <w:rFonts w:asciiTheme="minorHAnsi" w:eastAsiaTheme="minorEastAsia" w:hAnsiTheme="minorHAnsi"/>
                <w:kern w:val="2"/>
                <w:sz w:val="24"/>
                <w:szCs w:val="24"/>
                <w:lang w:val="en-US" w:eastAsia="ja-JP"/>
                <w14:ligatures w14:val="standardContextual"/>
              </w:rPr>
            </w:pPr>
            <w:hyperlink w:anchor="_Toc178607138" w:history="1">
              <w:r w:rsidR="00E972BA" w:rsidRPr="004E15C7">
                <w:rPr>
                  <w:rStyle w:val="Hyperlink"/>
                  <w:lang w:val="en-US" w:eastAsia="ja-JP"/>
                </w:rPr>
                <w:t>Proposal 5: Unless there is no clear consensus among UE vendors, both FR1 and FR2 architecture assumptions are informed to WP5D in the LS reply and captured in the TR 38.922.</w:t>
              </w:r>
            </w:hyperlink>
          </w:p>
          <w:p w14:paraId="041E36C2" w14:textId="77777777" w:rsidR="00E972BA" w:rsidRPr="004E15C7" w:rsidRDefault="00E972BA">
            <w:pPr>
              <w:spacing w:before="120" w:after="120"/>
              <w:rPr>
                <w:rFonts w:asciiTheme="minorHAnsi" w:hAnsiTheme="minorHAnsi" w:cstheme="minorHAnsi"/>
              </w:rPr>
            </w:pPr>
            <w:r w:rsidRPr="004E15C7">
              <w:rPr>
                <w:lang w:val="en-US"/>
              </w:rPr>
              <w:fldChar w:fldCharType="end"/>
            </w:r>
          </w:p>
        </w:tc>
      </w:tr>
      <w:tr w:rsidR="00E972BA" w14:paraId="273E246C" w14:textId="77777777" w:rsidTr="004E15C7">
        <w:trPr>
          <w:trHeight w:val="468"/>
        </w:trPr>
        <w:tc>
          <w:tcPr>
            <w:tcW w:w="988" w:type="dxa"/>
          </w:tcPr>
          <w:p w14:paraId="0209C41B"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R4-2415999</w:t>
            </w:r>
          </w:p>
        </w:tc>
        <w:tc>
          <w:tcPr>
            <w:tcW w:w="1134" w:type="dxa"/>
          </w:tcPr>
          <w:p w14:paraId="4BB50185"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Samsung</w:t>
            </w:r>
          </w:p>
        </w:tc>
        <w:tc>
          <w:tcPr>
            <w:tcW w:w="7509" w:type="dxa"/>
          </w:tcPr>
          <w:p w14:paraId="7A08309E"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Text proposal on UE parameters</w:t>
            </w:r>
          </w:p>
        </w:tc>
      </w:tr>
      <w:tr w:rsidR="00E972BA" w14:paraId="51E1EBCC" w14:textId="77777777" w:rsidTr="004E15C7">
        <w:trPr>
          <w:trHeight w:val="468"/>
        </w:trPr>
        <w:tc>
          <w:tcPr>
            <w:tcW w:w="988" w:type="dxa"/>
          </w:tcPr>
          <w:p w14:paraId="16080300"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R4-2415120</w:t>
            </w:r>
          </w:p>
        </w:tc>
        <w:tc>
          <w:tcPr>
            <w:tcW w:w="1134" w:type="dxa"/>
          </w:tcPr>
          <w:p w14:paraId="4C67E094"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CATT</w:t>
            </w:r>
          </w:p>
        </w:tc>
        <w:tc>
          <w:tcPr>
            <w:tcW w:w="7509" w:type="dxa"/>
          </w:tcPr>
          <w:p w14:paraId="481F75D7" w14:textId="77777777" w:rsidR="00E972BA" w:rsidRPr="004E15C7" w:rsidRDefault="00E972BA">
            <w:pPr>
              <w:pStyle w:val="B1"/>
              <w:ind w:left="0" w:firstLine="0"/>
              <w:rPr>
                <w:lang w:eastAsia="zh-CN"/>
              </w:rPr>
            </w:pPr>
            <w:r w:rsidRPr="004E15C7">
              <w:rPr>
                <w:lang w:eastAsia="zh-CN"/>
              </w:rPr>
              <w:t>Proposal 1: Set the BS antenna array configuration to 8 x 32 as an optimal trade-off between cost and performance.</w:t>
            </w:r>
          </w:p>
          <w:p w14:paraId="79F89E68" w14:textId="77777777" w:rsidR="00E972BA" w:rsidRPr="004E15C7" w:rsidRDefault="00E972BA">
            <w:pPr>
              <w:pStyle w:val="B1"/>
              <w:ind w:left="0" w:firstLine="0"/>
              <w:rPr>
                <w:lang w:eastAsia="zh-CN"/>
              </w:rPr>
            </w:pPr>
            <w:r w:rsidRPr="004E15C7">
              <w:rPr>
                <w:lang w:eastAsia="zh-CN"/>
              </w:rPr>
              <w:t>Proposal 2: Set the BS sub-array size as 4 as the optimal trade-off between cost and performance.</w:t>
            </w:r>
          </w:p>
        </w:tc>
      </w:tr>
      <w:tr w:rsidR="00E972BA" w14:paraId="4E1A55B6" w14:textId="77777777" w:rsidTr="004E15C7">
        <w:trPr>
          <w:trHeight w:val="468"/>
        </w:trPr>
        <w:tc>
          <w:tcPr>
            <w:tcW w:w="988" w:type="dxa"/>
          </w:tcPr>
          <w:p w14:paraId="631FE03A"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R4-2415281</w:t>
            </w:r>
          </w:p>
        </w:tc>
        <w:tc>
          <w:tcPr>
            <w:tcW w:w="1134" w:type="dxa"/>
          </w:tcPr>
          <w:p w14:paraId="58E9F938"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Fujitsu</w:t>
            </w:r>
          </w:p>
        </w:tc>
        <w:tc>
          <w:tcPr>
            <w:tcW w:w="7509" w:type="dxa"/>
          </w:tcPr>
          <w:p w14:paraId="230AC59E" w14:textId="77777777" w:rsidR="00E972BA" w:rsidRPr="004E15C7" w:rsidRDefault="00E972BA">
            <w:pPr>
              <w:rPr>
                <w:rFonts w:eastAsia="MS Mincho"/>
              </w:rPr>
            </w:pPr>
            <w:r w:rsidRPr="004E15C7">
              <w:rPr>
                <w:rFonts w:eastAsia="MS Mincho"/>
              </w:rPr>
              <w:t>Observation 1: For achieving the same coverage in each frequency range, the base station output power</w:t>
            </w:r>
            <w:r w:rsidRPr="004E15C7">
              <w:rPr>
                <w:rFonts w:eastAsia="MS Mincho" w:hint="eastAsia"/>
              </w:rPr>
              <w:t>/sector (e.i.r.p)</w:t>
            </w:r>
            <w:r w:rsidRPr="004E15C7">
              <w:rPr>
                <w:rFonts w:eastAsia="MS Mincho"/>
              </w:rPr>
              <w:t xml:space="preserve"> for 14.8 – 15.35</w:t>
            </w:r>
            <w:r w:rsidRPr="004E15C7">
              <w:rPr>
                <w:rFonts w:eastAsia="MS Mincho" w:hint="eastAsia"/>
              </w:rPr>
              <w:t xml:space="preserve"> </w:t>
            </w:r>
            <w:r w:rsidRPr="004E15C7">
              <w:rPr>
                <w:rFonts w:eastAsia="MS Mincho"/>
              </w:rPr>
              <w:t>GHz needs 10.1 dB and 5.2 dB higher than that for 4.4 – 4.8</w:t>
            </w:r>
            <w:r w:rsidRPr="004E15C7">
              <w:rPr>
                <w:rFonts w:eastAsia="MS Mincho" w:hint="eastAsia"/>
              </w:rPr>
              <w:t xml:space="preserve"> </w:t>
            </w:r>
            <w:r w:rsidRPr="004E15C7">
              <w:rPr>
                <w:rFonts w:eastAsia="MS Mincho"/>
              </w:rPr>
              <w:t>GHz and 7.125 – 8.4</w:t>
            </w:r>
            <w:r w:rsidRPr="004E15C7">
              <w:rPr>
                <w:rFonts w:eastAsia="MS Mincho" w:hint="eastAsia"/>
              </w:rPr>
              <w:t xml:space="preserve"> </w:t>
            </w:r>
            <w:r w:rsidRPr="004E15C7">
              <w:rPr>
                <w:rFonts w:eastAsia="MS Mincho"/>
              </w:rPr>
              <w:t>GHz, respectively.</w:t>
            </w:r>
          </w:p>
          <w:p w14:paraId="6F4C03EE" w14:textId="77777777" w:rsidR="00E972BA" w:rsidRPr="004E15C7" w:rsidRDefault="00E972BA">
            <w:pPr>
              <w:rPr>
                <w:rFonts w:eastAsia="MS Mincho"/>
              </w:rPr>
            </w:pPr>
            <w:r w:rsidRPr="004E15C7">
              <w:rPr>
                <w:rFonts w:eastAsia="MS Mincho"/>
              </w:rPr>
              <w:t xml:space="preserve">Proposal 1: The target value for maximum base station output power/sector (e.i.r.p.) for 14.8 – 15.35 GHz should be within 82.3 - 83.5 dBm. </w:t>
            </w:r>
          </w:p>
          <w:p w14:paraId="523FB0E1" w14:textId="77777777" w:rsidR="00E972BA" w:rsidRPr="004E15C7" w:rsidRDefault="00E972BA">
            <w:pPr>
              <w:rPr>
                <w:rFonts w:eastAsia="MS Mincho"/>
              </w:rPr>
            </w:pPr>
            <w:r w:rsidRPr="004E15C7">
              <w:rPr>
                <w:rFonts w:eastAsia="MS Mincho"/>
              </w:rPr>
              <w:t xml:space="preserve">Observation 2: For achieving the same coverage in each frequency range, BS antenna array size of 2048 is suitable. </w:t>
            </w:r>
          </w:p>
          <w:p w14:paraId="70718579" w14:textId="77777777" w:rsidR="00E972BA" w:rsidRPr="004E15C7" w:rsidRDefault="00E972BA">
            <w:pPr>
              <w:rPr>
                <w:rFonts w:eastAsia="MS Mincho"/>
              </w:rPr>
            </w:pPr>
            <w:r w:rsidRPr="004E15C7">
              <w:rPr>
                <w:rFonts w:eastAsia="MS Mincho"/>
              </w:rPr>
              <w:t>Proposal 2: RAN4 set</w:t>
            </w:r>
            <w:r w:rsidRPr="004E15C7">
              <w:rPr>
                <w:rFonts w:eastAsia="MS Mincho" w:hint="eastAsia"/>
              </w:rPr>
              <w:t>s</w:t>
            </w:r>
            <w:r w:rsidRPr="004E15C7">
              <w:rPr>
                <w:rFonts w:eastAsia="MS Mincho"/>
              </w:rPr>
              <w:t xml:space="preserve"> BS antenna array size for 15GHz to 2048. If the additional margin needs to be considered, the BS antenna array size should be discussed based on the value of margin.</w:t>
            </w:r>
          </w:p>
        </w:tc>
      </w:tr>
      <w:tr w:rsidR="00E972BA" w14:paraId="338FD290" w14:textId="77777777" w:rsidTr="004E15C7">
        <w:trPr>
          <w:trHeight w:val="468"/>
        </w:trPr>
        <w:tc>
          <w:tcPr>
            <w:tcW w:w="988" w:type="dxa"/>
          </w:tcPr>
          <w:p w14:paraId="6357108A"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R4-2415315</w:t>
            </w:r>
          </w:p>
        </w:tc>
        <w:tc>
          <w:tcPr>
            <w:tcW w:w="1134" w:type="dxa"/>
          </w:tcPr>
          <w:p w14:paraId="1E226DC7"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Apple, Samsung</w:t>
            </w:r>
          </w:p>
        </w:tc>
        <w:tc>
          <w:tcPr>
            <w:tcW w:w="7509" w:type="dxa"/>
          </w:tcPr>
          <w:p w14:paraId="29DA377F"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Text proposal justifying a choice of FR1 like rather than FR2 like antenna for the UE.</w:t>
            </w:r>
          </w:p>
        </w:tc>
      </w:tr>
      <w:tr w:rsidR="00E972BA" w14:paraId="1C38CC75" w14:textId="77777777" w:rsidTr="004E15C7">
        <w:trPr>
          <w:trHeight w:val="468"/>
        </w:trPr>
        <w:tc>
          <w:tcPr>
            <w:tcW w:w="988" w:type="dxa"/>
          </w:tcPr>
          <w:p w14:paraId="2F8DA678"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lastRenderedPageBreak/>
              <w:t>R4-2415316</w:t>
            </w:r>
          </w:p>
        </w:tc>
        <w:tc>
          <w:tcPr>
            <w:tcW w:w="1134" w:type="dxa"/>
          </w:tcPr>
          <w:p w14:paraId="6838205C"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Apple</w:t>
            </w:r>
          </w:p>
        </w:tc>
        <w:tc>
          <w:tcPr>
            <w:tcW w:w="7509" w:type="dxa"/>
          </w:tcPr>
          <w:p w14:paraId="4C3E504C" w14:textId="77777777" w:rsidR="00E972BA" w:rsidRPr="004E15C7" w:rsidRDefault="00E972BA">
            <w:pPr>
              <w:pStyle w:val="Proposal"/>
              <w:rPr>
                <w:b w:val="0"/>
              </w:rPr>
            </w:pPr>
            <w:r w:rsidRPr="004E15C7">
              <w:rPr>
                <w:b w:val="0"/>
              </w:rPr>
              <w:t>Proposal 1:</w:t>
            </w:r>
            <w:r w:rsidRPr="004E15C7">
              <w:rPr>
                <w:b w:val="0"/>
              </w:rPr>
              <w:tab/>
              <w:t xml:space="preserve">The FR1-like antenna model can be abstracted by an individual patch antenna model, number of patch antennas and distance between them.   </w:t>
            </w:r>
          </w:p>
          <w:p w14:paraId="0D9B5C83" w14:textId="77777777" w:rsidR="00E972BA" w:rsidRPr="004E15C7" w:rsidRDefault="00E972BA">
            <w:pPr>
              <w:pStyle w:val="Proposal"/>
              <w:rPr>
                <w:b w:val="0"/>
              </w:rPr>
            </w:pPr>
            <w:r w:rsidRPr="004E15C7">
              <w:rPr>
                <w:b w:val="0"/>
              </w:rPr>
              <w:t>Proposal 2:</w:t>
            </w:r>
            <w:r w:rsidRPr="004E15C7">
              <w:rPr>
                <w:b w:val="0"/>
              </w:rPr>
              <w:tab/>
              <w:t>Individual patch antenna model can follow the same model as FR2 antenna array element with the gain factor of [2] dB</w:t>
            </w:r>
          </w:p>
        </w:tc>
      </w:tr>
      <w:tr w:rsidR="00E972BA" w14:paraId="78B0DA35" w14:textId="77777777" w:rsidTr="004E15C7">
        <w:trPr>
          <w:trHeight w:val="468"/>
        </w:trPr>
        <w:tc>
          <w:tcPr>
            <w:tcW w:w="988" w:type="dxa"/>
          </w:tcPr>
          <w:p w14:paraId="4A086731"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R4-2415475</w:t>
            </w:r>
          </w:p>
        </w:tc>
        <w:tc>
          <w:tcPr>
            <w:tcW w:w="1134" w:type="dxa"/>
          </w:tcPr>
          <w:p w14:paraId="3F6B8F9A"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Qualcomm</w:t>
            </w:r>
          </w:p>
        </w:tc>
        <w:tc>
          <w:tcPr>
            <w:tcW w:w="7509" w:type="dxa"/>
          </w:tcPr>
          <w:p w14:paraId="1C70E7C1" w14:textId="77777777" w:rsidR="00E972BA" w:rsidRPr="004E15C7" w:rsidRDefault="00E972BA">
            <w:pPr>
              <w:jc w:val="both"/>
              <w:rPr>
                <w:lang w:eastAsia="ja-JP"/>
              </w:rPr>
            </w:pPr>
            <w:r w:rsidRPr="004E15C7">
              <w:rPr>
                <w:u w:val="single"/>
                <w:lang w:eastAsia="ja-JP"/>
              </w:rPr>
              <w:t>Proposal 1</w:t>
            </w:r>
            <w:r w:rsidRPr="004E15C7">
              <w:rPr>
                <w:lang w:eastAsia="ja-JP"/>
              </w:rPr>
              <w:t xml:space="preserve">: RAN4 to agree on TDD as a baseline duplexing for 14800 – 15350 MHz frequency range and capture the following text in TR 38.922. </w:t>
            </w:r>
          </w:p>
          <w:p w14:paraId="3277A4AA" w14:textId="77777777" w:rsidR="00E972BA" w:rsidRPr="004E15C7" w:rsidRDefault="00E972BA">
            <w:pPr>
              <w:jc w:val="both"/>
              <w:rPr>
                <w:rFonts w:eastAsiaTheme="minorHAnsi"/>
                <w:i/>
                <w:iCs/>
                <w:sz w:val="22"/>
                <w:szCs w:val="22"/>
              </w:rPr>
            </w:pPr>
            <w:r w:rsidRPr="004E15C7">
              <w:rPr>
                <w:i/>
                <w:iCs/>
                <w:lang w:eastAsia="ja-JP"/>
              </w:rPr>
              <w:t>“</w:t>
            </w:r>
            <w:r w:rsidRPr="004E15C7">
              <w:rPr>
                <w:rFonts w:eastAsiaTheme="minorHAnsi"/>
                <w:i/>
                <w:iCs/>
                <w:sz w:val="22"/>
                <w:szCs w:val="22"/>
                <w:lang w:val="en-US"/>
              </w:rPr>
              <w:t xml:space="preserve">Even though FDD is not precluded, most likely TDD will be used in this frequency range. </w:t>
            </w:r>
            <w:r w:rsidRPr="004E15C7">
              <w:rPr>
                <w:rFonts w:eastAsiaTheme="minorHAnsi"/>
                <w:i/>
                <w:iCs/>
                <w:sz w:val="22"/>
                <w:szCs w:val="22"/>
              </w:rPr>
              <w:t>In addition, SBFD is considered as a candidate duplexing method. The core requirements for Rel-19 SBFD work item can be tracked through the list of impacted specs captured in [6]</w:t>
            </w:r>
            <w:r w:rsidRPr="004E15C7">
              <w:rPr>
                <w:i/>
                <w:iCs/>
                <w:lang w:val="en-CA" w:eastAsia="ja-JP"/>
              </w:rPr>
              <w:t>.”</w:t>
            </w:r>
          </w:p>
          <w:p w14:paraId="32F4E786" w14:textId="77777777" w:rsidR="00E972BA" w:rsidRPr="004E15C7" w:rsidRDefault="00E972BA">
            <w:pPr>
              <w:jc w:val="both"/>
            </w:pPr>
            <w:r w:rsidRPr="004E15C7">
              <w:rPr>
                <w:u w:val="single"/>
              </w:rPr>
              <w:t>Proposal 2</w:t>
            </w:r>
            <w:r w:rsidRPr="004E15C7">
              <w:t>: RAN4 to adopt 200MHz is a typical channel bandwidth. Additionally, it should be stated clearly in TR 38.922 that higher channel bandwidths should not be precluded for this frequency range.</w:t>
            </w:r>
          </w:p>
          <w:p w14:paraId="7862CA61" w14:textId="77777777" w:rsidR="00E972BA" w:rsidRPr="004E15C7" w:rsidRDefault="00E972BA">
            <w:pPr>
              <w:jc w:val="both"/>
            </w:pPr>
            <w:r w:rsidRPr="004E15C7">
              <w:rPr>
                <w:u w:val="single"/>
              </w:rPr>
              <w:t>Proposal 3</w:t>
            </w:r>
            <w:r w:rsidRPr="004E15C7">
              <w:t xml:space="preserve">: As signal bandwidth depends on CHBW and SCS, RAN4 to not specify a fixed signal bandwidth but rather mention its dependency on SCS and number of RBs, similar to what was done to 7125-8400 MHz frequency range. </w:t>
            </w:r>
          </w:p>
          <w:p w14:paraId="00FAEF1E" w14:textId="77777777" w:rsidR="00E972BA" w:rsidRPr="004E15C7" w:rsidRDefault="00E972BA">
            <w:pPr>
              <w:jc w:val="both"/>
            </w:pPr>
            <w:r w:rsidRPr="004E15C7">
              <w:rPr>
                <w:u w:val="single"/>
              </w:rPr>
              <w:t>Observation 1</w:t>
            </w:r>
            <w:r w:rsidRPr="004E15C7">
              <w:t xml:space="preserve">: The impact of modelling near-by users using spherical waves on system level evaluations is not clear in RAN4 and currently being studied in RAN1. </w:t>
            </w:r>
          </w:p>
          <w:p w14:paraId="35B3F963" w14:textId="77777777" w:rsidR="00E972BA" w:rsidRPr="004E15C7" w:rsidRDefault="00E972BA">
            <w:r w:rsidRPr="004E15C7">
              <w:rPr>
                <w:u w:val="single"/>
              </w:rPr>
              <w:t>Proposal 4</w:t>
            </w:r>
            <w:r w:rsidRPr="004E15C7">
              <w:t>: RAN4 to not consider near-field impacts in this frequency range in its correspondence to WP5D.</w:t>
            </w:r>
          </w:p>
          <w:p w14:paraId="54731A3D" w14:textId="77777777" w:rsidR="00E972BA" w:rsidRPr="004E15C7" w:rsidRDefault="00E972BA">
            <w:pPr>
              <w:jc w:val="both"/>
            </w:pPr>
            <w:r w:rsidRPr="004E15C7">
              <w:rPr>
                <w:u w:val="single"/>
              </w:rPr>
              <w:t>Proposal 5</w:t>
            </w:r>
            <w:r w:rsidRPr="004E15C7">
              <w:t xml:space="preserve">: For BS ACLR and ACS will be based on the outcome of the adjacent channel coexistence. In addition, RAN4 should make sure that the defined ACLR/ ACS are consistent with the defined ACLR/ACS for FR1 and FR2-1. </w:t>
            </w:r>
          </w:p>
          <w:p w14:paraId="5EC28235" w14:textId="77777777" w:rsidR="00E972BA" w:rsidRPr="004E15C7" w:rsidRDefault="00E972BA">
            <w:r w:rsidRPr="004E15C7">
              <w:rPr>
                <w:u w:val="single"/>
              </w:rPr>
              <w:t>Proposal 6</w:t>
            </w:r>
            <w:r w:rsidRPr="004E15C7">
              <w:t>: RAN4 to discuss if Δf</w:t>
            </w:r>
            <w:r w:rsidRPr="004E15C7">
              <w:rPr>
                <w:vertAlign w:val="subscript"/>
              </w:rPr>
              <w:t xml:space="preserve">OOB </w:t>
            </w:r>
            <w:r w:rsidRPr="004E15C7">
              <w:t xml:space="preserve">= 100 MHz should be revisited or not for the definition of in-band and out-of-band blocking. </w:t>
            </w:r>
          </w:p>
          <w:p w14:paraId="670A023E" w14:textId="77777777" w:rsidR="00E972BA" w:rsidRPr="004E15C7" w:rsidRDefault="00E972BA">
            <w:pPr>
              <w:jc w:val="both"/>
            </w:pPr>
            <w:r w:rsidRPr="004E15C7">
              <w:rPr>
                <w:u w:val="single"/>
              </w:rPr>
              <w:t>Proposal 7</w:t>
            </w:r>
            <w:r w:rsidRPr="004E15C7">
              <w:t xml:space="preserve">: RAN4 to agree on 23 dBm as UE typical maximum output power in the LS reply and to include in TR that higher power classes are not precluded in the normative phase of this frequency range. </w:t>
            </w:r>
          </w:p>
          <w:p w14:paraId="0605004F" w14:textId="77777777" w:rsidR="00E972BA" w:rsidRPr="004E15C7" w:rsidRDefault="00E972BA">
            <w:pPr>
              <w:jc w:val="both"/>
            </w:pPr>
            <w:r w:rsidRPr="004E15C7">
              <w:rPr>
                <w:u w:val="single"/>
              </w:rPr>
              <w:t>Proposal 8</w:t>
            </w:r>
            <w:r w:rsidRPr="004E15C7">
              <w:t xml:space="preserve">: RAN4 to agree on 56 dBm as UE power dynamic range. </w:t>
            </w:r>
          </w:p>
          <w:p w14:paraId="08E98CE0" w14:textId="77777777" w:rsidR="00E972BA" w:rsidRPr="004E15C7" w:rsidRDefault="00E972BA">
            <w:r w:rsidRPr="004E15C7">
              <w:rPr>
                <w:u w:val="single"/>
              </w:rPr>
              <w:t>Observation 2</w:t>
            </w:r>
            <w:r w:rsidRPr="004E15C7">
              <w:t>: Per WP5D request in LS R4-2400333, RAN4 is expected to provide a clear response on the AAS model at the UE, in case a model different than isotropic 0 dBi model is agreed.</w:t>
            </w:r>
          </w:p>
          <w:p w14:paraId="02CE2D5E" w14:textId="77777777" w:rsidR="00E972BA" w:rsidRPr="004E15C7" w:rsidRDefault="00E972BA">
            <w:r w:rsidRPr="004E15C7">
              <w:rPr>
                <w:u w:val="single"/>
              </w:rPr>
              <w:t>Observation 3</w:t>
            </w:r>
            <w:r w:rsidRPr="004E15C7">
              <w:t>: IF RAN4 responds with more than one model for UE beamforming, WP5D will chose the model with worst case implications from sharing studies point of view.</w:t>
            </w:r>
          </w:p>
          <w:p w14:paraId="3AAF2745" w14:textId="77777777" w:rsidR="00E972BA" w:rsidRPr="004E15C7" w:rsidRDefault="00E972BA">
            <w:r w:rsidRPr="004E15C7">
              <w:rPr>
                <w:u w:val="single"/>
              </w:rPr>
              <w:t>Proposal 9</w:t>
            </w:r>
            <w:r w:rsidRPr="004E15C7">
              <w:t xml:space="preserve">: If RAN4 cannot converge on a UE beamforming model, RAN4 could reply to WP5D with two variants; UE without beamforming and with beamforming, without putting a label of FR1 or FR2 on the response. </w:t>
            </w:r>
          </w:p>
          <w:p w14:paraId="6C825DC7" w14:textId="77777777" w:rsidR="00E972BA" w:rsidRPr="004E15C7" w:rsidRDefault="00E972BA">
            <w:pPr>
              <w:jc w:val="both"/>
            </w:pPr>
            <w:r w:rsidRPr="004E15C7">
              <w:rPr>
                <w:u w:val="single"/>
              </w:rPr>
              <w:t>Proposal 10</w:t>
            </w:r>
            <w:r w:rsidRPr="004E15C7">
              <w:t xml:space="preserve">: RAN4 to consider 11 dB as UE noise figure for both simulation and LS reply, to ensure consistency within the TR between simulation assumptions and RF parameters. </w:t>
            </w:r>
          </w:p>
          <w:p w14:paraId="605498B9" w14:textId="77777777" w:rsidR="00E972BA" w:rsidRPr="004E15C7" w:rsidRDefault="00E972BA">
            <w:r w:rsidRPr="004E15C7">
              <w:rPr>
                <w:u w:val="single"/>
              </w:rPr>
              <w:t>Proposal 11</w:t>
            </w:r>
            <w:r w:rsidRPr="004E15C7">
              <w:t xml:space="preserve">: RAN4 to consider UE SEM given in TR 38.921, which is relaxed compared to NR general NR FR1 SEM at the FOOB edge ± 0 – 5 MHz by 3 dB. </w:t>
            </w:r>
          </w:p>
          <w:p w14:paraId="2873CDBF" w14:textId="77777777" w:rsidR="00E972BA" w:rsidRPr="004E15C7" w:rsidRDefault="00E972BA">
            <w:pPr>
              <w:jc w:val="both"/>
            </w:pPr>
            <w:r w:rsidRPr="004E15C7">
              <w:rPr>
                <w:u w:val="single"/>
              </w:rPr>
              <w:t>Proposal 12</w:t>
            </w:r>
            <w:r w:rsidRPr="004E15C7">
              <w:t>: For UE ACLR and ACS, RAN4 to decide on the UE ACLR and ACS based on the outcome of the adjacent channel coexistence study. RAN4 should make sure that the BS and UE ACLR/ACS values communicated to WP5D are reasonable considering other RF requirements.</w:t>
            </w:r>
          </w:p>
          <w:p w14:paraId="7DA8D85F" w14:textId="77777777" w:rsidR="00E972BA" w:rsidRPr="004E15C7" w:rsidRDefault="00E972BA">
            <w:r w:rsidRPr="004E15C7">
              <w:rPr>
                <w:u w:val="single"/>
              </w:rPr>
              <w:lastRenderedPageBreak/>
              <w:t>Proposal 13</w:t>
            </w:r>
            <w:r w:rsidRPr="004E15C7">
              <w:t>: RAN4 to adopt the UE general spurious emissions defined in TS 38.101-1 clause 6.5.3.1.</w:t>
            </w:r>
          </w:p>
          <w:p w14:paraId="5181B95C" w14:textId="77777777" w:rsidR="00E972BA" w:rsidRPr="004E15C7" w:rsidRDefault="00E972BA">
            <w:r w:rsidRPr="004E15C7">
              <w:rPr>
                <w:u w:val="single"/>
              </w:rPr>
              <w:t>Proposal 14</w:t>
            </w:r>
            <w:r w:rsidRPr="004E15C7">
              <w:t>: For UE blocking response, RAN4 to consider the blocking characteristic specified in clause 7.6 of TS 38.101-1 for frequency larger than 3300 MHz could be applied.</w:t>
            </w:r>
          </w:p>
        </w:tc>
      </w:tr>
      <w:tr w:rsidR="00E972BA" w14:paraId="52D22A99" w14:textId="77777777" w:rsidTr="004E15C7">
        <w:trPr>
          <w:trHeight w:val="468"/>
        </w:trPr>
        <w:tc>
          <w:tcPr>
            <w:tcW w:w="988" w:type="dxa"/>
          </w:tcPr>
          <w:p w14:paraId="33B010A6"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lastRenderedPageBreak/>
              <w:t>R4-2415482</w:t>
            </w:r>
          </w:p>
        </w:tc>
        <w:tc>
          <w:tcPr>
            <w:tcW w:w="1134" w:type="dxa"/>
          </w:tcPr>
          <w:p w14:paraId="047B91A4"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Nokia</w:t>
            </w:r>
          </w:p>
        </w:tc>
        <w:tc>
          <w:tcPr>
            <w:tcW w:w="7509" w:type="dxa"/>
          </w:tcPr>
          <w:p w14:paraId="138EF22F" w14:textId="77777777" w:rsidR="00E972BA" w:rsidRPr="004E15C7" w:rsidRDefault="00E972BA">
            <w:pPr>
              <w:pStyle w:val="BodyText"/>
              <w:snapToGrid w:val="0"/>
              <w:rPr>
                <w:lang w:eastAsia="ko-KR"/>
              </w:rPr>
            </w:pPr>
            <w:r w:rsidRPr="004E15C7">
              <w:rPr>
                <w:lang w:eastAsia="ko-KR"/>
              </w:rPr>
              <w:t xml:space="preserve">Proposal 1: Adopt 16x24 array and 4x1 sub-array as the </w:t>
            </w:r>
            <w:r w:rsidRPr="004E15C7">
              <w:rPr>
                <w:lang w:eastAsia="en-GB"/>
              </w:rPr>
              <w:t>BS antenna array size in u</w:t>
            </w:r>
            <w:r w:rsidRPr="004E15C7">
              <w:t>rban macro scenario</w:t>
            </w:r>
            <w:r w:rsidRPr="004E15C7">
              <w:rPr>
                <w:lang w:eastAsia="ko-KR"/>
              </w:rPr>
              <w:t>.</w:t>
            </w:r>
          </w:p>
          <w:p w14:paraId="6DEDB1FD" w14:textId="77777777" w:rsidR="00E972BA" w:rsidRPr="004E15C7" w:rsidRDefault="00E972BA">
            <w:pPr>
              <w:pStyle w:val="BodyText"/>
              <w:snapToGrid w:val="0"/>
              <w:rPr>
                <w:lang w:eastAsia="ko-KR"/>
              </w:rPr>
            </w:pPr>
            <w:r w:rsidRPr="004E15C7">
              <w:rPr>
                <w:lang w:eastAsia="ko-KR"/>
              </w:rPr>
              <w:t>Proposal 2: No need to prioritize 4x4 array for indoor scenario in the coexistence studies.</w:t>
            </w:r>
          </w:p>
        </w:tc>
      </w:tr>
      <w:tr w:rsidR="00E972BA" w14:paraId="43DFB6D2" w14:textId="77777777" w:rsidTr="004E15C7">
        <w:trPr>
          <w:trHeight w:val="468"/>
        </w:trPr>
        <w:tc>
          <w:tcPr>
            <w:tcW w:w="988" w:type="dxa"/>
          </w:tcPr>
          <w:p w14:paraId="63B91ACD"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R4-2415762</w:t>
            </w:r>
          </w:p>
        </w:tc>
        <w:tc>
          <w:tcPr>
            <w:tcW w:w="1134" w:type="dxa"/>
          </w:tcPr>
          <w:p w14:paraId="4F4627E7"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Vivo</w:t>
            </w:r>
          </w:p>
        </w:tc>
        <w:tc>
          <w:tcPr>
            <w:tcW w:w="7509" w:type="dxa"/>
          </w:tcPr>
          <w:p w14:paraId="5175A54E" w14:textId="77777777" w:rsidR="00E972BA" w:rsidRPr="004E15C7" w:rsidRDefault="00E972BA">
            <w:r w:rsidRPr="004E15C7">
              <w:t>P</w:t>
            </w:r>
            <w:r w:rsidRPr="004E15C7">
              <w:rPr>
                <w:rFonts w:hint="eastAsia"/>
              </w:rPr>
              <w:t xml:space="preserve">roposal 1: 200MHz is used as typical channel bandwidth for </w:t>
            </w:r>
            <w:r w:rsidRPr="004E15C7">
              <w:t>14800 to 15350 MHz</w:t>
            </w:r>
            <w:r w:rsidRPr="004E15C7">
              <w:rPr>
                <w:rFonts w:hint="eastAsia"/>
              </w:rPr>
              <w:t xml:space="preserve"> in the LS. </w:t>
            </w:r>
          </w:p>
          <w:p w14:paraId="295379C1" w14:textId="77777777" w:rsidR="00E972BA" w:rsidRPr="004E15C7" w:rsidRDefault="00E972BA"/>
          <w:p w14:paraId="0272A17B" w14:textId="77777777" w:rsidR="00E972BA" w:rsidRPr="004E15C7" w:rsidRDefault="00E972BA">
            <w:r w:rsidRPr="004E15C7">
              <w:rPr>
                <w:rFonts w:hint="eastAsia"/>
              </w:rPr>
              <w:t xml:space="preserve">Proposal 2: For the signal bandwidth in the 15GHz, it is </w:t>
            </w:r>
            <w:r w:rsidRPr="004E15C7">
              <w:t>suggested</w:t>
            </w:r>
            <w:r w:rsidRPr="004E15C7">
              <w:rPr>
                <w:rFonts w:hint="eastAsia"/>
              </w:rPr>
              <w:t xml:space="preserve"> to q</w:t>
            </w:r>
            <w:r w:rsidRPr="004E15C7">
              <w:t>uote formula of RBs * SCS without number of RBs</w:t>
            </w:r>
          </w:p>
          <w:p w14:paraId="02A9A04A" w14:textId="77777777" w:rsidR="00E972BA" w:rsidRPr="004E15C7" w:rsidRDefault="00E972BA"/>
          <w:p w14:paraId="4076D7A1" w14:textId="77777777" w:rsidR="00E972BA" w:rsidRPr="004E15C7" w:rsidRDefault="00E972BA">
            <w:r w:rsidRPr="004E15C7">
              <w:t>O</w:t>
            </w:r>
            <w:r w:rsidRPr="004E15C7">
              <w:rPr>
                <w:rFonts w:hint="eastAsia"/>
              </w:rPr>
              <w:t xml:space="preserve">bservation 1: It is inefficient to try to down-selection from different UE form factor since there no </w:t>
            </w:r>
            <w:r w:rsidRPr="004E15C7">
              <w:t>commercial</w:t>
            </w:r>
            <w:r w:rsidRPr="004E15C7">
              <w:rPr>
                <w:rFonts w:hint="eastAsia"/>
              </w:rPr>
              <w:t xml:space="preserve"> UE is designed in this new frequency range at this stage.     </w:t>
            </w:r>
          </w:p>
          <w:p w14:paraId="2A3B146D" w14:textId="77777777" w:rsidR="00E972BA" w:rsidRPr="004E15C7" w:rsidRDefault="00E972BA"/>
          <w:p w14:paraId="378B5CBC" w14:textId="77777777" w:rsidR="00E972BA" w:rsidRPr="004E15C7" w:rsidRDefault="00E972BA">
            <w:r w:rsidRPr="004E15C7">
              <w:t>P</w:t>
            </w:r>
            <w:r w:rsidRPr="004E15C7">
              <w:rPr>
                <w:rFonts w:hint="eastAsia"/>
              </w:rPr>
              <w:t>roposal 3: The UE parameters for both FR1-like and FR2-like are provided in the reply LS for 14800-15300MHz.</w:t>
            </w:r>
          </w:p>
          <w:p w14:paraId="7871688B" w14:textId="77777777" w:rsidR="00E972BA" w:rsidRPr="004E15C7" w:rsidRDefault="00E972BA"/>
          <w:p w14:paraId="31C48AF1" w14:textId="77777777" w:rsidR="00E972BA" w:rsidRPr="004E15C7" w:rsidRDefault="00E972BA">
            <w:r w:rsidRPr="004E15C7">
              <w:t>P</w:t>
            </w:r>
            <w:r w:rsidRPr="004E15C7">
              <w:rPr>
                <w:rFonts w:hint="eastAsia"/>
              </w:rPr>
              <w:t>roposal 4: For FR1-like UE, the maximum output power is 23 dBm in the reply LS and other higher power can be captured in TR just like 8GHz; For FR2-like UE, the maximum output power is same as n258 PC3.</w:t>
            </w:r>
          </w:p>
          <w:p w14:paraId="5C130F7F" w14:textId="77777777" w:rsidR="00E972BA" w:rsidRPr="004E15C7" w:rsidRDefault="00E972BA"/>
          <w:p w14:paraId="62467412" w14:textId="77777777" w:rsidR="00E972BA" w:rsidRPr="004E15C7" w:rsidRDefault="00E972BA">
            <w:r w:rsidRPr="004E15C7">
              <w:t>P</w:t>
            </w:r>
            <w:r w:rsidRPr="004E15C7">
              <w:rPr>
                <w:rFonts w:hint="eastAsia"/>
              </w:rPr>
              <w:t>roposal 5: For FR1-like UE, the noise figure is 13 dB; For FR2-like UE, the noise figure is 11 dB.</w:t>
            </w:r>
          </w:p>
        </w:tc>
      </w:tr>
      <w:tr w:rsidR="00E972BA" w14:paraId="0B831094" w14:textId="77777777" w:rsidTr="004E15C7">
        <w:trPr>
          <w:trHeight w:val="468"/>
        </w:trPr>
        <w:tc>
          <w:tcPr>
            <w:tcW w:w="988" w:type="dxa"/>
          </w:tcPr>
          <w:p w14:paraId="78757FC9"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R4-2415962</w:t>
            </w:r>
          </w:p>
        </w:tc>
        <w:tc>
          <w:tcPr>
            <w:tcW w:w="1134" w:type="dxa"/>
          </w:tcPr>
          <w:p w14:paraId="4EB438A1"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Mediatek</w:t>
            </w:r>
          </w:p>
        </w:tc>
        <w:tc>
          <w:tcPr>
            <w:tcW w:w="7509" w:type="dxa"/>
          </w:tcPr>
          <w:p w14:paraId="72ED6701" w14:textId="77777777" w:rsidR="00E972BA" w:rsidRPr="004E15C7" w:rsidRDefault="00E972BA">
            <w:pPr>
              <w:pStyle w:val="Proposal"/>
              <w:ind w:left="0" w:firstLine="0"/>
              <w:rPr>
                <w:rFonts w:eastAsiaTheme="minorEastAsia"/>
                <w:b w:val="0"/>
                <w:szCs w:val="24"/>
                <w:u w:val="single"/>
                <w:lang w:val="en-US" w:eastAsia="zh-TW"/>
              </w:rPr>
            </w:pPr>
            <w:r w:rsidRPr="004E15C7">
              <w:rPr>
                <w:rFonts w:eastAsiaTheme="minorEastAsia"/>
                <w:b w:val="0"/>
                <w:szCs w:val="24"/>
                <w:u w:val="single"/>
                <w:lang w:val="en-US" w:eastAsia="zh-TW"/>
              </w:rPr>
              <w:t>Observation 1:</w:t>
            </w:r>
            <w:r w:rsidRPr="004E15C7">
              <w:rPr>
                <w:rFonts w:eastAsiaTheme="minorEastAsia"/>
                <w:b w:val="0"/>
                <w:szCs w:val="24"/>
                <w:lang w:val="en-US" w:eastAsia="zh-TW"/>
              </w:rPr>
              <w:t xml:space="preserve"> At least 1024x2 (dual polarizations) BS antennas are required to achieve a comparable DL/UL coverage to that of FR1 BS in the 15GHz frequency range.</w:t>
            </w:r>
          </w:p>
          <w:p w14:paraId="18958E7F" w14:textId="77777777" w:rsidR="00E972BA" w:rsidRPr="004E15C7" w:rsidRDefault="00E972BA">
            <w:pPr>
              <w:pStyle w:val="Proposal"/>
              <w:ind w:left="0" w:firstLine="0"/>
              <w:rPr>
                <w:rFonts w:eastAsiaTheme="minorEastAsia"/>
                <w:b w:val="0"/>
                <w:szCs w:val="24"/>
                <w:lang w:val="en-US" w:eastAsia="zh-TW"/>
              </w:rPr>
            </w:pPr>
            <w:r w:rsidRPr="004E15C7">
              <w:rPr>
                <w:rFonts w:eastAsiaTheme="minorEastAsia"/>
                <w:b w:val="0"/>
                <w:szCs w:val="24"/>
                <w:u w:val="single"/>
                <w:lang w:val="en-US" w:eastAsia="zh-TW"/>
              </w:rPr>
              <w:t>Proposal 1:</w:t>
            </w:r>
            <w:r w:rsidRPr="004E15C7">
              <w:rPr>
                <w:rFonts w:eastAsiaTheme="minorEastAsia"/>
                <w:b w:val="0"/>
                <w:szCs w:val="24"/>
                <w:lang w:val="en-US" w:eastAsia="zh-TW"/>
              </w:rPr>
              <w:t xml:space="preserve"> To ensure non-degraded network performance, it is preferrable to deploy at least 1024x2 (dual polarizations) BS antennas for 14800MHz to 15350MHz.</w:t>
            </w:r>
          </w:p>
          <w:p w14:paraId="3C885ECD" w14:textId="77777777" w:rsidR="00E972BA" w:rsidRPr="004E15C7" w:rsidRDefault="00E972BA">
            <w:pPr>
              <w:jc w:val="both"/>
              <w:rPr>
                <w:rFonts w:eastAsiaTheme="minorEastAsia"/>
                <w:u w:val="single"/>
              </w:rPr>
            </w:pPr>
          </w:p>
          <w:p w14:paraId="56A9AEF2" w14:textId="77777777" w:rsidR="00E972BA" w:rsidRPr="004E15C7" w:rsidRDefault="00E972BA">
            <w:pPr>
              <w:spacing w:afterLines="50" w:after="120"/>
              <w:jc w:val="both"/>
              <w:rPr>
                <w:rFonts w:eastAsia="PMingLiU"/>
              </w:rPr>
            </w:pPr>
            <w:r w:rsidRPr="004E15C7">
              <w:rPr>
                <w:rFonts w:eastAsia="PMingLiU"/>
                <w:u w:val="single"/>
              </w:rPr>
              <w:t>Observation 2</w:t>
            </w:r>
            <w:r w:rsidRPr="004E15C7">
              <w:rPr>
                <w:rFonts w:eastAsia="PMingLiU"/>
              </w:rPr>
              <w:t xml:space="preserve">: FR1-like UE outperformed FR2-like UE in most scenarios in terms of SE, assuming that four antenna elements (AEs) are active simultaneously for both UE types. </w:t>
            </w:r>
          </w:p>
          <w:p w14:paraId="46A956E6" w14:textId="77777777" w:rsidR="00E972BA" w:rsidRPr="004E15C7" w:rsidRDefault="00E972BA">
            <w:pPr>
              <w:jc w:val="both"/>
              <w:rPr>
                <w:rFonts w:eastAsia="PMingLiU"/>
              </w:rPr>
            </w:pPr>
          </w:p>
          <w:p w14:paraId="69779F5A" w14:textId="77777777" w:rsidR="00E972BA" w:rsidRPr="004E15C7" w:rsidRDefault="00E972BA">
            <w:pPr>
              <w:spacing w:afterLines="50" w:after="120"/>
              <w:jc w:val="both"/>
              <w:rPr>
                <w:rFonts w:eastAsia="PMingLiU"/>
              </w:rPr>
            </w:pPr>
            <w:r w:rsidRPr="004E15C7">
              <w:rPr>
                <w:rFonts w:eastAsia="PMingLiU"/>
                <w:u w:val="single"/>
              </w:rPr>
              <w:t>Proposal 2</w:t>
            </w:r>
            <w:r w:rsidRPr="004E15C7">
              <w:rPr>
                <w:rFonts w:eastAsia="PMingLiU"/>
              </w:rPr>
              <w:t>: RAN4 to consider FR1-like UE antenna architecture as the baseline for 15GHz.</w:t>
            </w:r>
          </w:p>
          <w:p w14:paraId="2D292BD1" w14:textId="77777777" w:rsidR="00E972BA" w:rsidRPr="004E15C7" w:rsidRDefault="00E972BA">
            <w:pPr>
              <w:jc w:val="both"/>
              <w:rPr>
                <w:rFonts w:eastAsiaTheme="minorEastAsia"/>
                <w:u w:val="single"/>
              </w:rPr>
            </w:pPr>
          </w:p>
          <w:p w14:paraId="1F82CEE3" w14:textId="77777777" w:rsidR="00E972BA" w:rsidRPr="004E15C7" w:rsidRDefault="00E972BA">
            <w:pPr>
              <w:spacing w:afterLines="50" w:after="120"/>
              <w:jc w:val="both"/>
              <w:rPr>
                <w:rFonts w:eastAsia="PMingLiU"/>
              </w:rPr>
            </w:pPr>
            <w:r w:rsidRPr="004E15C7">
              <w:rPr>
                <w:rFonts w:eastAsia="PMingLiU"/>
                <w:u w:val="single"/>
              </w:rPr>
              <w:t>Proposal 3</w:t>
            </w:r>
            <w:r w:rsidRPr="004E15C7">
              <w:rPr>
                <w:rFonts w:eastAsia="PMingLiU"/>
              </w:rPr>
              <w:t>: RAN4 to consider 4Rx UE for DL as the baseline for 15GHz.</w:t>
            </w:r>
          </w:p>
          <w:p w14:paraId="7847ABC2" w14:textId="77777777" w:rsidR="00E972BA" w:rsidRPr="004E15C7" w:rsidRDefault="00E972BA">
            <w:pPr>
              <w:jc w:val="both"/>
              <w:rPr>
                <w:rFonts w:eastAsiaTheme="minorEastAsia"/>
                <w:u w:val="single"/>
              </w:rPr>
            </w:pPr>
          </w:p>
          <w:p w14:paraId="709534C0" w14:textId="77777777" w:rsidR="00E972BA" w:rsidRPr="004E15C7" w:rsidRDefault="00E972BA">
            <w:pPr>
              <w:jc w:val="both"/>
              <w:rPr>
                <w:rFonts w:eastAsiaTheme="minorEastAsia"/>
              </w:rPr>
            </w:pPr>
            <w:r w:rsidRPr="004E15C7">
              <w:rPr>
                <w:rFonts w:eastAsiaTheme="minorEastAsia"/>
                <w:u w:val="single"/>
              </w:rPr>
              <w:t>Proposal 4:</w:t>
            </w:r>
            <w:r w:rsidRPr="004E15C7">
              <w:rPr>
                <w:rFonts w:eastAsiaTheme="minorEastAsia"/>
              </w:rPr>
              <w:t xml:space="preserve"> RAN4 to consider not concluding on the UE ACLR and ACS values until the outcomes of the adjacent channel coexistence studies are available.</w:t>
            </w:r>
          </w:p>
          <w:p w14:paraId="27158C95" w14:textId="77777777" w:rsidR="00E972BA" w:rsidRPr="004E15C7" w:rsidRDefault="00E972BA">
            <w:pPr>
              <w:jc w:val="both"/>
              <w:rPr>
                <w:rFonts w:eastAsia="Malgun Gothic"/>
                <w:u w:val="single"/>
                <w:lang w:eastAsia="ko-KR"/>
              </w:rPr>
            </w:pPr>
          </w:p>
          <w:p w14:paraId="00BEFA16" w14:textId="77777777" w:rsidR="00E972BA" w:rsidRPr="004E15C7" w:rsidRDefault="00E972BA">
            <w:pPr>
              <w:jc w:val="both"/>
              <w:rPr>
                <w:rFonts w:eastAsiaTheme="minorEastAsia"/>
              </w:rPr>
            </w:pPr>
            <w:r w:rsidRPr="004E15C7">
              <w:rPr>
                <w:rFonts w:eastAsiaTheme="minorEastAsia"/>
                <w:u w:val="single"/>
              </w:rPr>
              <w:lastRenderedPageBreak/>
              <w:t>Proposal 5:</w:t>
            </w:r>
            <w:r w:rsidRPr="004E15C7">
              <w:rPr>
                <w:rFonts w:eastAsiaTheme="minorEastAsia"/>
              </w:rPr>
              <w:t xml:space="preserve"> RAN4 to consider 26 dBm as the baseline for the UE's maximum output power, and higher power classes, such as 29 dBm, can also be considered.</w:t>
            </w:r>
          </w:p>
          <w:p w14:paraId="398CDC2F" w14:textId="77777777" w:rsidR="00E972BA" w:rsidRPr="004E15C7" w:rsidRDefault="00E972BA">
            <w:pPr>
              <w:jc w:val="both"/>
              <w:rPr>
                <w:rFonts w:eastAsiaTheme="minorEastAsia"/>
              </w:rPr>
            </w:pPr>
          </w:p>
          <w:p w14:paraId="6BE7C7C5" w14:textId="77777777" w:rsidR="00E972BA" w:rsidRPr="004E15C7" w:rsidRDefault="00E972BA">
            <w:pPr>
              <w:jc w:val="both"/>
              <w:rPr>
                <w:rFonts w:eastAsiaTheme="minorEastAsia"/>
              </w:rPr>
            </w:pPr>
            <w:r w:rsidRPr="004E15C7">
              <w:rPr>
                <w:rFonts w:eastAsiaTheme="minorEastAsia"/>
                <w:u w:val="single"/>
              </w:rPr>
              <w:t>Proposal 6:</w:t>
            </w:r>
            <w:r w:rsidRPr="004E15C7">
              <w:rPr>
                <w:rFonts w:eastAsiaTheme="minorEastAsia"/>
              </w:rPr>
              <w:t xml:space="preserve"> RAN4 to consider 15dB as the UE NF value.</w:t>
            </w:r>
          </w:p>
          <w:p w14:paraId="35E7CDEC" w14:textId="77777777" w:rsidR="00E972BA" w:rsidRPr="004E15C7" w:rsidRDefault="00E972BA">
            <w:pPr>
              <w:jc w:val="both"/>
              <w:rPr>
                <w:rFonts w:eastAsiaTheme="minorEastAsia"/>
              </w:rPr>
            </w:pPr>
          </w:p>
          <w:p w14:paraId="18D3AC3B" w14:textId="77777777" w:rsidR="00E972BA" w:rsidRPr="004E15C7" w:rsidRDefault="00E972BA">
            <w:pPr>
              <w:jc w:val="both"/>
              <w:rPr>
                <w:rFonts w:eastAsia="PMingLiU"/>
              </w:rPr>
            </w:pPr>
            <w:r w:rsidRPr="004E15C7">
              <w:rPr>
                <w:rFonts w:eastAsia="PMingLiU"/>
                <w:u w:val="single"/>
              </w:rPr>
              <w:t>Proposal 7</w:t>
            </w:r>
            <w:r w:rsidRPr="004E15C7">
              <w:rPr>
                <w:rFonts w:eastAsia="PMingLiU"/>
              </w:rPr>
              <w:t>: RAN4 to consider the sensitivity for the UE as “to be specified”.</w:t>
            </w:r>
          </w:p>
        </w:tc>
      </w:tr>
      <w:tr w:rsidR="00E972BA" w14:paraId="06CCAC24" w14:textId="77777777" w:rsidTr="004E15C7">
        <w:trPr>
          <w:trHeight w:val="468"/>
        </w:trPr>
        <w:tc>
          <w:tcPr>
            <w:tcW w:w="988" w:type="dxa"/>
          </w:tcPr>
          <w:p w14:paraId="3E1FB9A2"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lastRenderedPageBreak/>
              <w:t>R4-2416001</w:t>
            </w:r>
          </w:p>
        </w:tc>
        <w:tc>
          <w:tcPr>
            <w:tcW w:w="1134" w:type="dxa"/>
          </w:tcPr>
          <w:p w14:paraId="62215AB6"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Samsung</w:t>
            </w:r>
          </w:p>
        </w:tc>
        <w:tc>
          <w:tcPr>
            <w:tcW w:w="7509" w:type="dxa"/>
          </w:tcPr>
          <w:p w14:paraId="34A1D04F" w14:textId="77777777" w:rsidR="00E972BA" w:rsidRPr="004E15C7" w:rsidRDefault="00E972BA">
            <w:pPr>
              <w:rPr>
                <w:rFonts w:eastAsia="Malgun Gothic"/>
                <w:lang w:eastAsia="ko-KR"/>
              </w:rPr>
            </w:pPr>
            <w:r w:rsidRPr="004E15C7">
              <w:rPr>
                <w:rFonts w:eastAsia="Malgun Gothic" w:hint="eastAsia"/>
                <w:lang w:val="en-US" w:eastAsia="ko-KR"/>
              </w:rPr>
              <w:t>&lt;</w:t>
            </w:r>
            <w:r w:rsidRPr="004E15C7">
              <w:rPr>
                <w:rFonts w:eastAsia="Malgun Gothic"/>
                <w:lang w:val="en-US" w:eastAsia="ko-KR"/>
              </w:rPr>
              <w:t>BS and system parameters&gt;</w:t>
            </w:r>
          </w:p>
          <w:p w14:paraId="3EC13885" w14:textId="77777777" w:rsidR="00E972BA" w:rsidRPr="004E15C7" w:rsidRDefault="00E972BA">
            <w:pPr>
              <w:rPr>
                <w:rFonts w:eastAsia="Malgun Gothic"/>
                <w:lang w:eastAsia="ko-KR"/>
              </w:rPr>
            </w:pPr>
            <w:r w:rsidRPr="004E15C7">
              <w:rPr>
                <w:rFonts w:eastAsia="Malgun Gothic"/>
                <w:lang w:eastAsia="ko-KR"/>
              </w:rPr>
              <w:t>Observation 1</w:t>
            </w:r>
            <w:r w:rsidRPr="004E15C7">
              <w:rPr>
                <w:rFonts w:eastAsia="Malgun Gothic" w:hint="eastAsia"/>
                <w:lang w:eastAsia="ko-KR"/>
              </w:rPr>
              <w:t>:</w:t>
            </w:r>
            <w:r w:rsidRPr="004E15C7">
              <w:rPr>
                <w:rFonts w:eastAsia="Malgun Gothic"/>
                <w:lang w:eastAsia="ko-KR"/>
              </w:rPr>
              <w:tab/>
              <w:t>Given the various implementation factors and plans, legacy parameters in the previous two LSs could also be good references to determine antenna related parameters for 15 GHz.</w:t>
            </w:r>
          </w:p>
          <w:p w14:paraId="15A22DA5" w14:textId="77777777" w:rsidR="00E972BA" w:rsidRPr="004E15C7" w:rsidRDefault="00E972BA">
            <w:pPr>
              <w:rPr>
                <w:rFonts w:eastAsia="Malgun Gothic"/>
                <w:lang w:eastAsia="ko-KR"/>
              </w:rPr>
            </w:pPr>
            <w:r w:rsidRPr="004E15C7">
              <w:rPr>
                <w:rFonts w:eastAsia="Malgun Gothic"/>
                <w:lang w:eastAsia="ko-KR"/>
              </w:rPr>
              <w:t>Observation 2</w:t>
            </w:r>
            <w:r w:rsidRPr="004E15C7">
              <w:rPr>
                <w:rFonts w:eastAsia="Malgun Gothic" w:hint="eastAsia"/>
                <w:lang w:eastAsia="ko-KR"/>
              </w:rPr>
              <w:t>:</w:t>
            </w:r>
            <w:r w:rsidRPr="004E15C7">
              <w:rPr>
                <w:rFonts w:eastAsia="Malgun Gothic"/>
                <w:lang w:eastAsia="ko-KR"/>
              </w:rPr>
              <w:tab/>
              <w:t>From our prior studies, A larger antenna array size does not necessarily guarantee the better performance in terms of the efficiency and coverage at 15 GHz range, which is higher than the previous frequency ranges.</w:t>
            </w:r>
          </w:p>
          <w:p w14:paraId="09BDD8EE" w14:textId="77777777" w:rsidR="00E972BA" w:rsidRPr="004E15C7" w:rsidRDefault="00E972BA">
            <w:pPr>
              <w:rPr>
                <w:rFonts w:eastAsia="Malgun Gothic"/>
                <w:lang w:eastAsia="ko-KR"/>
              </w:rPr>
            </w:pPr>
            <w:r w:rsidRPr="004E15C7">
              <w:rPr>
                <w:rFonts w:eastAsia="Malgun Gothic"/>
                <w:lang w:eastAsia="ko-KR"/>
              </w:rPr>
              <w:t>Proposal 1</w:t>
            </w:r>
            <w:r w:rsidRPr="004E15C7">
              <w:rPr>
                <w:rFonts w:eastAsia="Malgun Gothic" w:hint="eastAsia"/>
                <w:lang w:eastAsia="ko-KR"/>
              </w:rPr>
              <w:t>:</w:t>
            </w:r>
            <w:r w:rsidRPr="004E15C7">
              <w:rPr>
                <w:rFonts w:eastAsia="Malgun Gothic"/>
                <w:lang w:eastAsia="ko-KR"/>
              </w:rPr>
              <w:tab/>
            </w:r>
            <w:r w:rsidRPr="004E15C7">
              <w:rPr>
                <w:rFonts w:eastAsia="Malgun Gothic"/>
                <w:lang w:eastAsia="ko-KR"/>
              </w:rPr>
              <w:tab/>
              <w:t>RAN4 to take 1536 or 3072 AEs (dual polarization) with 6x1 sub-array and dual polarization, which are still double and quadruple AEs of 8 GHz, respectively.</w:t>
            </w:r>
          </w:p>
          <w:p w14:paraId="5337C899" w14:textId="77777777" w:rsidR="00E972BA" w:rsidRPr="004E15C7" w:rsidRDefault="00E972BA">
            <w:pPr>
              <w:rPr>
                <w:rFonts w:eastAsia="Malgun Gothic"/>
                <w:lang w:eastAsia="ko-KR"/>
              </w:rPr>
            </w:pPr>
            <w:r w:rsidRPr="004E15C7">
              <w:rPr>
                <w:rFonts w:eastAsia="Malgun Gothic"/>
                <w:lang w:eastAsia="ko-KR"/>
              </w:rPr>
              <w:t>Observation 3</w:t>
            </w:r>
            <w:r w:rsidRPr="004E15C7">
              <w:rPr>
                <w:rFonts w:eastAsia="Malgun Gothic" w:hint="eastAsia"/>
                <w:lang w:eastAsia="ko-KR"/>
              </w:rPr>
              <w:t>:</w:t>
            </w:r>
            <w:r w:rsidRPr="004E15C7">
              <w:rPr>
                <w:rFonts w:eastAsia="Malgun Gothic"/>
                <w:lang w:eastAsia="ko-KR"/>
              </w:rPr>
              <w:tab/>
              <w:t>Potential contiguous spectrum would be limited given other legacy services around the range, e.g., fixed and passive satellite services, military uses, etc.</w:t>
            </w:r>
          </w:p>
          <w:p w14:paraId="1E1780E2" w14:textId="77777777" w:rsidR="00E972BA" w:rsidRPr="004E15C7" w:rsidRDefault="00E972BA">
            <w:pPr>
              <w:rPr>
                <w:rFonts w:eastAsia="Malgun Gothic"/>
                <w:lang w:eastAsia="ko-KR"/>
              </w:rPr>
            </w:pPr>
            <w:r w:rsidRPr="004E15C7">
              <w:rPr>
                <w:rFonts w:eastAsia="Malgun Gothic"/>
                <w:lang w:eastAsia="ko-KR"/>
              </w:rPr>
              <w:t>Proposal 2</w:t>
            </w:r>
            <w:r w:rsidRPr="004E15C7">
              <w:rPr>
                <w:rFonts w:eastAsia="Malgun Gothic" w:hint="eastAsia"/>
                <w:lang w:eastAsia="ko-KR"/>
              </w:rPr>
              <w:t>:</w:t>
            </w:r>
            <w:r w:rsidRPr="004E15C7">
              <w:rPr>
                <w:rFonts w:eastAsia="Malgun Gothic"/>
                <w:lang w:eastAsia="ko-KR"/>
              </w:rPr>
              <w:tab/>
            </w:r>
            <w:r w:rsidRPr="004E15C7">
              <w:rPr>
                <w:rFonts w:eastAsia="Malgun Gothic"/>
                <w:lang w:eastAsia="ko-KR"/>
              </w:rPr>
              <w:tab/>
              <w:t>200 MHz could be considered as a nominal channel bandwidth for the frequency range around 15 GHz.</w:t>
            </w:r>
          </w:p>
          <w:p w14:paraId="06B815C7" w14:textId="77777777" w:rsidR="00E972BA" w:rsidRPr="004E15C7" w:rsidRDefault="00E972BA">
            <w:pPr>
              <w:rPr>
                <w:rFonts w:eastAsia="Malgun Gothic"/>
                <w:lang w:eastAsia="ko-KR"/>
              </w:rPr>
            </w:pPr>
            <w:r w:rsidRPr="004E15C7">
              <w:rPr>
                <w:rFonts w:eastAsia="Malgun Gothic"/>
                <w:lang w:eastAsia="ko-KR"/>
              </w:rPr>
              <w:t>Proposal 3</w:t>
            </w:r>
            <w:r w:rsidRPr="004E15C7">
              <w:rPr>
                <w:rFonts w:eastAsia="Malgun Gothic" w:hint="eastAsia"/>
                <w:lang w:eastAsia="ko-KR"/>
              </w:rPr>
              <w:t>:</w:t>
            </w:r>
            <w:r w:rsidRPr="004E15C7">
              <w:rPr>
                <w:rFonts w:eastAsia="Malgun Gothic"/>
                <w:lang w:eastAsia="ko-KR"/>
              </w:rPr>
              <w:tab/>
            </w:r>
            <w:r w:rsidRPr="004E15C7">
              <w:rPr>
                <w:rFonts w:eastAsia="Malgun Gothic"/>
                <w:lang w:eastAsia="ko-KR"/>
              </w:rPr>
              <w:tab/>
              <w:t>TDD can be sent in the future LS while TR 38.922 captures SBFD as a promising duplex scheme with other frequency ranges.</w:t>
            </w:r>
          </w:p>
          <w:p w14:paraId="5F282532" w14:textId="77777777" w:rsidR="00E972BA" w:rsidRPr="004E15C7" w:rsidRDefault="00E972BA">
            <w:pPr>
              <w:rPr>
                <w:rFonts w:eastAsia="Malgun Gothic"/>
                <w:lang w:eastAsia="ko-KR"/>
              </w:rPr>
            </w:pPr>
            <w:r w:rsidRPr="004E15C7">
              <w:rPr>
                <w:rFonts w:eastAsia="Malgun Gothic" w:hint="eastAsia"/>
                <w:lang w:val="en-US" w:eastAsia="ko-KR"/>
              </w:rPr>
              <w:t>&lt;</w:t>
            </w:r>
            <w:r w:rsidRPr="004E15C7">
              <w:rPr>
                <w:rFonts w:eastAsia="Malgun Gothic"/>
                <w:lang w:val="en-US" w:eastAsia="ko-KR"/>
              </w:rPr>
              <w:t>UE antenna parameters&gt;</w:t>
            </w:r>
          </w:p>
          <w:p w14:paraId="2227C7F5" w14:textId="77777777" w:rsidR="00E972BA" w:rsidRPr="004E15C7" w:rsidRDefault="00E972BA">
            <w:pPr>
              <w:rPr>
                <w:rFonts w:eastAsia="Malgun Gothic"/>
                <w:lang w:eastAsia="ko-KR"/>
              </w:rPr>
            </w:pPr>
            <w:r w:rsidRPr="004E15C7">
              <w:rPr>
                <w:rFonts w:eastAsia="Malgun Gothic"/>
                <w:lang w:eastAsia="ko-KR"/>
              </w:rPr>
              <w:t>Observation 4</w:t>
            </w:r>
            <w:r w:rsidRPr="004E15C7">
              <w:rPr>
                <w:rFonts w:eastAsia="Malgun Gothic" w:hint="eastAsia"/>
                <w:lang w:eastAsia="ko-KR"/>
              </w:rPr>
              <w:t>:</w:t>
            </w:r>
            <w:r w:rsidRPr="004E15C7">
              <w:rPr>
                <w:rFonts w:eastAsia="Malgun Gothic"/>
                <w:lang w:eastAsia="ko-KR"/>
              </w:rPr>
              <w:tab/>
              <w:t>For FR2 like UE type, taking the complexity of beam management into account, the benefit from using a beam steering antenna system with such a small number of elements need to be reconsidered.</w:t>
            </w:r>
          </w:p>
          <w:p w14:paraId="6B2EBED8" w14:textId="77777777" w:rsidR="00E972BA" w:rsidRPr="004E15C7" w:rsidRDefault="00E972BA">
            <w:pPr>
              <w:rPr>
                <w:rFonts w:eastAsia="Malgun Gothic"/>
                <w:lang w:eastAsia="ko-KR"/>
              </w:rPr>
            </w:pPr>
            <w:r w:rsidRPr="004E15C7">
              <w:rPr>
                <w:rFonts w:eastAsia="Malgun Gothic"/>
                <w:lang w:eastAsia="ko-KR"/>
              </w:rPr>
              <w:t>Observation 5</w:t>
            </w:r>
            <w:r w:rsidRPr="004E15C7">
              <w:rPr>
                <w:rFonts w:eastAsia="Malgun Gothic" w:hint="eastAsia"/>
                <w:lang w:eastAsia="ko-KR"/>
              </w:rPr>
              <w:t>:</w:t>
            </w:r>
            <w:r w:rsidRPr="004E15C7">
              <w:rPr>
                <w:rFonts w:eastAsia="Malgun Gothic"/>
                <w:lang w:eastAsia="ko-KR"/>
              </w:rPr>
              <w:tab/>
              <w:t>It would not make sense for handheld UE to expect the similar uplink and downlink performances when compared with FR2, considering the estimated antenna array size and limited number of modules/panels.</w:t>
            </w:r>
          </w:p>
          <w:p w14:paraId="7B5C5130" w14:textId="77777777" w:rsidR="00E972BA" w:rsidRPr="004E15C7" w:rsidRDefault="00E972BA">
            <w:pPr>
              <w:rPr>
                <w:rFonts w:eastAsia="Malgun Gothic"/>
                <w:lang w:eastAsia="ko-KR"/>
              </w:rPr>
            </w:pPr>
            <w:r w:rsidRPr="004E15C7">
              <w:rPr>
                <w:rFonts w:eastAsia="Malgun Gothic" w:hint="eastAsia"/>
                <w:lang w:eastAsia="ko-KR"/>
              </w:rPr>
              <w:t>P</w:t>
            </w:r>
            <w:r w:rsidRPr="004E15C7">
              <w:rPr>
                <w:rFonts w:eastAsia="Malgun Gothic"/>
                <w:lang w:eastAsia="ko-KR"/>
              </w:rPr>
              <w:t>roposal 4:</w:t>
            </w:r>
            <w:r w:rsidRPr="004E15C7">
              <w:rPr>
                <w:rFonts w:eastAsia="Malgun Gothic"/>
                <w:lang w:eastAsia="ko-KR"/>
              </w:rPr>
              <w:tab/>
            </w:r>
            <w:r w:rsidRPr="004E15C7">
              <w:rPr>
                <w:rFonts w:eastAsia="Malgun Gothic"/>
                <w:lang w:eastAsia="ko-KR"/>
              </w:rPr>
              <w:tab/>
              <w:t>In terms of both performance and feasibility, the option for FR2-like UE type with 2x2 or 2x1 can be excluded from the simulation work and LS.</w:t>
            </w:r>
          </w:p>
          <w:p w14:paraId="1FA38DDC" w14:textId="77777777" w:rsidR="00E972BA" w:rsidRPr="004E15C7" w:rsidRDefault="00E972BA">
            <w:pPr>
              <w:rPr>
                <w:rFonts w:eastAsia="Malgun Gothic"/>
                <w:lang w:eastAsia="ko-KR"/>
              </w:rPr>
            </w:pPr>
            <w:r w:rsidRPr="004E15C7">
              <w:rPr>
                <w:rFonts w:eastAsia="Malgun Gothic"/>
                <w:lang w:eastAsia="ko-KR"/>
              </w:rPr>
              <w:t>Observation 6</w:t>
            </w:r>
            <w:r w:rsidRPr="004E15C7">
              <w:rPr>
                <w:rFonts w:eastAsia="Malgun Gothic" w:hint="eastAsia"/>
                <w:lang w:eastAsia="ko-KR"/>
              </w:rPr>
              <w:t>:</w:t>
            </w:r>
            <w:r w:rsidRPr="004E15C7">
              <w:rPr>
                <w:rFonts w:eastAsia="Malgun Gothic"/>
                <w:lang w:eastAsia="ko-KR"/>
              </w:rPr>
              <w:tab/>
              <w:t>For FR1-like UE type, it should be noted that increasing the number of antennas does not necessarily guarantee the better performance given the higher frequency ranges and the limited form factor.</w:t>
            </w:r>
          </w:p>
          <w:p w14:paraId="6085E84B" w14:textId="77777777" w:rsidR="00E972BA" w:rsidRPr="004E15C7" w:rsidRDefault="00E972BA">
            <w:pPr>
              <w:rPr>
                <w:rFonts w:eastAsia="Malgun Gothic"/>
                <w:lang w:eastAsia="ko-KR"/>
              </w:rPr>
            </w:pPr>
            <w:r w:rsidRPr="004E15C7">
              <w:rPr>
                <w:rFonts w:eastAsia="Malgun Gothic"/>
                <w:lang w:eastAsia="ko-KR"/>
              </w:rPr>
              <w:t>Proposal 5</w:t>
            </w:r>
            <w:r w:rsidRPr="004E15C7">
              <w:rPr>
                <w:rFonts w:eastAsia="Malgun Gothic" w:hint="eastAsia"/>
                <w:lang w:eastAsia="ko-KR"/>
              </w:rPr>
              <w:t>:</w:t>
            </w:r>
            <w:r w:rsidRPr="004E15C7">
              <w:rPr>
                <w:rFonts w:eastAsia="Malgun Gothic"/>
                <w:lang w:eastAsia="ko-KR"/>
              </w:rPr>
              <w:tab/>
            </w:r>
            <w:r w:rsidRPr="004E15C7">
              <w:rPr>
                <w:rFonts w:eastAsia="Malgun Gothic"/>
                <w:lang w:eastAsia="ko-KR"/>
              </w:rPr>
              <w:tab/>
              <w:t>Although we could see some directivity gain due to the higher frequency, 5dBi with more than 4-port transmission cannot be considered for UE antenna parameters at this stage.</w:t>
            </w:r>
          </w:p>
          <w:p w14:paraId="0C2D6801" w14:textId="77777777" w:rsidR="00E972BA" w:rsidRPr="004E15C7" w:rsidRDefault="00E972BA">
            <w:pPr>
              <w:rPr>
                <w:rFonts w:eastAsia="Malgun Gothic"/>
                <w:lang w:eastAsia="ko-KR"/>
              </w:rPr>
            </w:pPr>
            <w:r w:rsidRPr="004E15C7">
              <w:rPr>
                <w:rFonts w:eastAsia="Malgun Gothic"/>
                <w:lang w:eastAsia="ko-KR"/>
              </w:rPr>
              <w:t>Proposal 6</w:t>
            </w:r>
            <w:r w:rsidRPr="004E15C7">
              <w:rPr>
                <w:rFonts w:eastAsia="Malgun Gothic" w:hint="eastAsia"/>
                <w:lang w:eastAsia="ko-KR"/>
              </w:rPr>
              <w:t>:</w:t>
            </w:r>
            <w:r w:rsidRPr="004E15C7">
              <w:rPr>
                <w:rFonts w:eastAsia="Malgun Gothic"/>
                <w:lang w:eastAsia="ko-KR"/>
              </w:rPr>
              <w:tab/>
            </w:r>
            <w:r w:rsidRPr="004E15C7">
              <w:rPr>
                <w:rFonts w:eastAsia="Malgun Gothic"/>
                <w:lang w:eastAsia="ko-KR"/>
              </w:rPr>
              <w:tab/>
              <w:t>RAN4 to take FR1-like UE type with omnidirectional antenna, e.g., 0dBi, as a baseline for the both simulation work and LS. The targeted total antenna gain can be further discussed or refined together with the default Tx number for this frequency range, if necessary.</w:t>
            </w:r>
          </w:p>
          <w:p w14:paraId="44FBB146" w14:textId="77777777" w:rsidR="00E972BA" w:rsidRPr="004E15C7" w:rsidRDefault="00E972BA">
            <w:r w:rsidRPr="004E15C7">
              <w:t>+ tables for radio and antenna parameters</w:t>
            </w:r>
          </w:p>
        </w:tc>
      </w:tr>
      <w:tr w:rsidR="00E972BA" w14:paraId="7BDFA26F" w14:textId="77777777" w:rsidTr="004E15C7">
        <w:trPr>
          <w:trHeight w:val="468"/>
        </w:trPr>
        <w:tc>
          <w:tcPr>
            <w:tcW w:w="988" w:type="dxa"/>
          </w:tcPr>
          <w:p w14:paraId="74F48F28"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R4-2416169</w:t>
            </w:r>
          </w:p>
        </w:tc>
        <w:tc>
          <w:tcPr>
            <w:tcW w:w="1134" w:type="dxa"/>
          </w:tcPr>
          <w:p w14:paraId="6524E691"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Ericsson</w:t>
            </w:r>
          </w:p>
        </w:tc>
        <w:tc>
          <w:tcPr>
            <w:tcW w:w="7509" w:type="dxa"/>
          </w:tcPr>
          <w:p w14:paraId="53AE3E63" w14:textId="77777777" w:rsidR="00E972BA" w:rsidRPr="004E15C7" w:rsidRDefault="00E972BA">
            <w:pPr>
              <w:pStyle w:val="TableofFigures"/>
              <w:tabs>
                <w:tab w:val="right" w:leader="dot" w:pos="9629"/>
              </w:tabs>
              <w:rPr>
                <w:rFonts w:asciiTheme="minorHAnsi" w:eastAsiaTheme="minorEastAsia" w:hAnsiTheme="minorHAnsi"/>
                <w:b w:val="0"/>
                <w:kern w:val="2"/>
                <w:sz w:val="22"/>
                <w14:ligatures w14:val="standardContextual"/>
              </w:rPr>
            </w:pPr>
            <w:r w:rsidRPr="004E15C7">
              <w:rPr>
                <w:b w:val="0"/>
              </w:rPr>
              <w:fldChar w:fldCharType="begin"/>
            </w:r>
            <w:r w:rsidRPr="004E15C7">
              <w:rPr>
                <w:b w:val="0"/>
              </w:rPr>
              <w:instrText xml:space="preserve"> TOC \n \h \z \t "Proposal" \c </w:instrText>
            </w:r>
            <w:r w:rsidRPr="004E15C7">
              <w:rPr>
                <w:b w:val="0"/>
              </w:rPr>
              <w:fldChar w:fldCharType="separate"/>
            </w:r>
            <w:hyperlink w:anchor="_Toc179216523" w:history="1">
              <w:r w:rsidRPr="004E15C7">
                <w:rPr>
                  <w:rStyle w:val="Hyperlink"/>
                  <w:b w:val="0"/>
                  <w:noProof/>
                </w:rPr>
                <w:t>Proposal 1</w:t>
              </w:r>
              <w:r w:rsidRPr="004E15C7">
                <w:rPr>
                  <w:rFonts w:asciiTheme="minorHAnsi" w:eastAsiaTheme="minorEastAsia" w:hAnsiTheme="minorHAnsi"/>
                  <w:b w:val="0"/>
                  <w:kern w:val="2"/>
                  <w:sz w:val="22"/>
                  <w14:ligatures w14:val="standardContextual"/>
                </w:rPr>
                <w:tab/>
              </w:r>
              <w:r w:rsidRPr="004E15C7">
                <w:rPr>
                  <w:rStyle w:val="Hyperlink"/>
                  <w:b w:val="0"/>
                  <w:noProof/>
                </w:rPr>
                <w:t>In Urban Macro scenario, RAN4 to consider sub-array size of 4x1 and drop 8x1 as a larger sub-array would limit the coverage angular range due to narrow sub-array radiation pattern in vertical axis.</w:t>
              </w:r>
            </w:hyperlink>
          </w:p>
          <w:p w14:paraId="5E9C4384"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24" w:history="1">
              <w:r w:rsidR="00E972BA" w:rsidRPr="004E15C7">
                <w:rPr>
                  <w:rStyle w:val="Hyperlink"/>
                  <w:b w:val="0"/>
                  <w:noProof/>
                </w:rPr>
                <w:t>Proposal 2</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rPr>
                <w:t>RAN4 to consider following BS array antenna architectures:</w:t>
              </w:r>
            </w:hyperlink>
          </w:p>
          <w:p w14:paraId="2BD6F9D8"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25" w:history="1">
              <w:r w:rsidR="00E972BA" w:rsidRPr="004E15C7">
                <w:rPr>
                  <w:rStyle w:val="Hyperlink"/>
                  <w:b w:val="0"/>
                  <w:noProof/>
                </w:rPr>
                <w:t>1.</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rPr>
                <w:t>Urban Macro: 4096 AEs with 16</w:t>
              </w:r>
              <w:r w:rsidR="00E972BA" w:rsidRPr="004E15C7">
                <w:rPr>
                  <w:rStyle w:val="Hyperlink"/>
                  <w:b w:val="0"/>
                  <w:noProof/>
                  <w:lang w:eastAsia="en-US"/>
                </w:rPr>
                <w:t>x32</w:t>
              </w:r>
              <w:r w:rsidR="00E972BA" w:rsidRPr="004E15C7">
                <w:rPr>
                  <w:rStyle w:val="Hyperlink"/>
                  <w:b w:val="0"/>
                  <w:noProof/>
                </w:rPr>
                <w:t xml:space="preserve"> array and 4x1 sub-array</w:t>
              </w:r>
            </w:hyperlink>
          </w:p>
          <w:p w14:paraId="713B939B"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26" w:history="1">
              <w:r w:rsidR="00E972BA" w:rsidRPr="004E15C7">
                <w:rPr>
                  <w:rStyle w:val="Hyperlink"/>
                  <w:b w:val="0"/>
                  <w:noProof/>
                </w:rPr>
                <w:t>2.</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lang w:eastAsia="en-US"/>
                </w:rPr>
                <w:t>Indoor Hotspot: 4x4</w:t>
              </w:r>
            </w:hyperlink>
          </w:p>
          <w:p w14:paraId="159A8DBC"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27" w:history="1">
              <w:r w:rsidR="00E972BA" w:rsidRPr="004E15C7">
                <w:rPr>
                  <w:rStyle w:val="Hyperlink"/>
                  <w:b w:val="0"/>
                  <w:noProof/>
                </w:rPr>
                <w:t>3.</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lang w:eastAsia="en-US"/>
                </w:rPr>
                <w:t>Dense Urban: Same HW as Urban Macro</w:t>
              </w:r>
            </w:hyperlink>
          </w:p>
          <w:p w14:paraId="653C127A"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28" w:history="1">
              <w:r w:rsidR="00E972BA" w:rsidRPr="004E15C7">
                <w:rPr>
                  <w:rStyle w:val="Hyperlink"/>
                  <w:b w:val="0"/>
                  <w:noProof/>
                  <w:lang w:val="en-GB"/>
                </w:rPr>
                <w:t>Proposal 3</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lang w:val="en-GB"/>
                </w:rPr>
                <w:t>RAN4 to converge on the combination of the BS-UE antenna configuration that seems the most viable based on implementation feasibility aspects, to achieve a reasonable coverage.</w:t>
              </w:r>
            </w:hyperlink>
          </w:p>
          <w:p w14:paraId="4C9DC077"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29" w:history="1">
              <w:r w:rsidR="00E972BA" w:rsidRPr="004E15C7">
                <w:rPr>
                  <w:rStyle w:val="Hyperlink"/>
                  <w:b w:val="0"/>
                  <w:noProof/>
                  <w:lang w:val="en-GB"/>
                </w:rPr>
                <w:t>Proposal 4</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lang w:val="en-GB"/>
                </w:rPr>
                <w:t xml:space="preserve">Considering the given timeline to agree on the parameters, RAN4 to consider the combination </w:t>
              </w:r>
              <w:r w:rsidR="00E972BA" w:rsidRPr="004E15C7">
                <w:rPr>
                  <w:rStyle w:val="Hyperlink"/>
                  <w:b w:val="0"/>
                  <w:noProof/>
                  <w:lang w:val="en-GB" w:eastAsia="ja-JP"/>
                </w:rPr>
                <w:t>4096 Antenna Elements (AE) (in total) (16x32 and 4x1 sub-array) and FR1-like UE - 1TX assumption with omnidirectional UE antenna as baseline.</w:t>
              </w:r>
            </w:hyperlink>
          </w:p>
          <w:p w14:paraId="5AED6F85"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30" w:history="1">
              <w:r w:rsidR="00E972BA" w:rsidRPr="004E15C7">
                <w:rPr>
                  <w:rStyle w:val="Hyperlink"/>
                  <w:b w:val="0"/>
                  <w:noProof/>
                  <w:lang w:val="en-GB" w:eastAsia="ja-JP"/>
                </w:rPr>
                <w:t>Proposal 5</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rPr>
                <w:t>Most of the system parameters are dependent on other, so to make progress RAN4 should start by tentatively agreeing on parameters, and then confirm them only after verifying the overall system feasibility.</w:t>
              </w:r>
            </w:hyperlink>
          </w:p>
          <w:p w14:paraId="61DC166F"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31" w:history="1">
              <w:r w:rsidR="00E972BA" w:rsidRPr="004E15C7">
                <w:rPr>
                  <w:rStyle w:val="Hyperlink"/>
                  <w:b w:val="0"/>
                  <w:noProof/>
                  <w:lang w:val="en-GB"/>
                </w:rPr>
                <w:t>Proposal 6</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lang w:val="en-GB"/>
                </w:rPr>
                <w:t>The additional information should be updated with the following text in the TR – “</w:t>
              </w:r>
              <w:r w:rsidR="00E972BA" w:rsidRPr="004E15C7">
                <w:rPr>
                  <w:rStyle w:val="Hyperlink"/>
                  <w:b w:val="0"/>
                  <w:i/>
                  <w:iCs/>
                  <w:noProof/>
                </w:rPr>
                <w:t>There is no defined 3GPP band for the 14800 - 15350 MHz frequency range. Similar to the 4400 – 4800 MHz and 7125 – 8400 MHz frequency ranges, RAN4 assumed TDD as a baseline duplexing for the 14800 – 15350 MHz frequency range even though FDD is not precluded. SBFD can be a candidate duplexing method for this frequency range. The core requirements for Rel-19 SBFD work item can be tracked through the list of impacted specs captured in [6].</w:t>
              </w:r>
              <w:r w:rsidR="00E972BA" w:rsidRPr="004E15C7">
                <w:rPr>
                  <w:rStyle w:val="Hyperlink"/>
                  <w:b w:val="0"/>
                  <w:i/>
                  <w:iCs/>
                  <w:noProof/>
                  <w:lang w:val="en-CA" w:eastAsia="ja-JP"/>
                </w:rPr>
                <w:t>”</w:t>
              </w:r>
            </w:hyperlink>
          </w:p>
          <w:p w14:paraId="5355875A"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32" w:history="1">
              <w:r w:rsidR="00E972BA" w:rsidRPr="004E15C7">
                <w:rPr>
                  <w:rStyle w:val="Hyperlink"/>
                  <w:b w:val="0"/>
                  <w:noProof/>
                  <w:lang w:val="en-GB"/>
                </w:rPr>
                <w:t>Proposal 7</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lang w:val="en-GB"/>
                </w:rPr>
                <w:t>RAN4 to consider 100 MHz as a typical channel bandwidth, with higher channel bandwidth not precluded for this range, and add a note on association of the typical channel bandwidth with maximum transmission power.</w:t>
              </w:r>
            </w:hyperlink>
          </w:p>
          <w:p w14:paraId="1336582C"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33" w:history="1">
              <w:r w:rsidR="00E972BA" w:rsidRPr="004E15C7">
                <w:rPr>
                  <w:rStyle w:val="Hyperlink"/>
                  <w:b w:val="0"/>
                  <w:noProof/>
                  <w:lang w:val="en-GB"/>
                </w:rPr>
                <w:t>Proposal 8</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lang w:val="en-GB"/>
                </w:rPr>
                <w:t>RAN4 to not specify a fixed signal bandwidth but rather mention the dependency of signal bandwidth on the SCS and number of RBs.</w:t>
              </w:r>
            </w:hyperlink>
          </w:p>
          <w:p w14:paraId="26E1469C"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34" w:history="1">
              <w:r w:rsidR="00E972BA" w:rsidRPr="004E15C7">
                <w:rPr>
                  <w:rStyle w:val="Hyperlink"/>
                  <w:b w:val="0"/>
                  <w:noProof/>
                  <w:lang w:val="en-GB"/>
                </w:rPr>
                <w:t>Proposal 9</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lang w:val="en-GB"/>
                </w:rPr>
                <w:t>RAN4 to consider the Table 6.1.2-1 and Table 6.1.2-2 from TR 38.921 as baseline for starting discussions on BS OBUE.</w:t>
              </w:r>
            </w:hyperlink>
          </w:p>
          <w:p w14:paraId="2B5E921C"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35" w:history="1">
              <w:r w:rsidR="00E972BA" w:rsidRPr="004E15C7">
                <w:rPr>
                  <w:rStyle w:val="Hyperlink"/>
                  <w:b w:val="0"/>
                  <w:noProof/>
                  <w:lang w:val="en-GB"/>
                </w:rPr>
                <w:t>Proposal 10</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lang w:val="en-GB"/>
                </w:rPr>
                <w:t>RAN4 to consider BS spurious emission limits in Table 2.2.3-1 and 2.2.3-2 as baseline for starting discussions.</w:t>
              </w:r>
            </w:hyperlink>
          </w:p>
          <w:p w14:paraId="661801EE"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36" w:history="1">
              <w:r w:rsidR="00E972BA" w:rsidRPr="004E15C7">
                <w:rPr>
                  <w:rStyle w:val="Hyperlink"/>
                  <w:b w:val="0"/>
                  <w:noProof/>
                </w:rPr>
                <w:t>Proposal 11</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rPr>
                <w:t>RAN4 to mention “to be specified” for sensitivity in the LS response to ITU-R for 14800 to 15350 MHz range.</w:t>
              </w:r>
            </w:hyperlink>
          </w:p>
          <w:p w14:paraId="420EE56C"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37" w:history="1">
              <w:r w:rsidR="00E972BA" w:rsidRPr="004E15C7">
                <w:rPr>
                  <w:rStyle w:val="Hyperlink"/>
                  <w:b w:val="0"/>
                  <w:noProof/>
                  <w:lang w:val="en-GB"/>
                </w:rPr>
                <w:t>Proposal 12</w:t>
              </w:r>
              <w:r w:rsidR="00E972BA" w:rsidRPr="004E15C7">
                <w:rPr>
                  <w:rFonts w:asciiTheme="minorHAnsi" w:eastAsiaTheme="minorEastAsia" w:hAnsiTheme="minorHAnsi"/>
                  <w:b w:val="0"/>
                  <w:kern w:val="2"/>
                  <w:sz w:val="22"/>
                  <w14:ligatures w14:val="standardContextual"/>
                </w:rPr>
                <w:tab/>
              </w:r>
              <w:bookmarkStart w:id="1" w:name="_Hlk179359926"/>
              <w:r w:rsidR="00E972BA" w:rsidRPr="004E15C7">
                <w:rPr>
                  <w:rStyle w:val="Hyperlink"/>
                  <w:b w:val="0"/>
                  <w:noProof/>
                  <w:lang w:val="en-GB"/>
                </w:rPr>
                <w:t xml:space="preserve">RAN4 to consider 100 MHz for both </w:t>
              </w:r>
              <w:r w:rsidR="00E972BA" w:rsidRPr="004E15C7">
                <w:rPr>
                  <w:rStyle w:val="Hyperlink"/>
                  <w:b w:val="0"/>
                  <w:noProof/>
                </w:rPr>
                <w:t>Δf</w:t>
              </w:r>
              <w:r w:rsidR="00E972BA" w:rsidRPr="004E15C7">
                <w:rPr>
                  <w:rStyle w:val="Hyperlink"/>
                  <w:b w:val="0"/>
                  <w:noProof/>
                  <w:vertAlign w:val="subscript"/>
                </w:rPr>
                <w:t>OBUE</w:t>
              </w:r>
              <w:r w:rsidR="00E972BA" w:rsidRPr="004E15C7">
                <w:rPr>
                  <w:rStyle w:val="Hyperlink"/>
                  <w:b w:val="0"/>
                  <w:noProof/>
                </w:rPr>
                <w:t xml:space="preserve"> and Δf</w:t>
              </w:r>
              <w:r w:rsidR="00E972BA" w:rsidRPr="004E15C7">
                <w:rPr>
                  <w:rStyle w:val="Hyperlink"/>
                  <w:b w:val="0"/>
                  <w:noProof/>
                  <w:vertAlign w:val="subscript"/>
                </w:rPr>
                <w:t>OOB</w:t>
              </w:r>
              <w:bookmarkEnd w:id="1"/>
            </w:hyperlink>
          </w:p>
          <w:p w14:paraId="50843188"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38" w:history="1">
              <w:r w:rsidR="00E972BA" w:rsidRPr="004E15C7">
                <w:rPr>
                  <w:rStyle w:val="Hyperlink"/>
                  <w:b w:val="0"/>
                  <w:noProof/>
                </w:rPr>
                <w:t>Proposal 13</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rPr>
                <w:t>RAN4 to consider power dynamic range of 56 dB for 100 MHz CBW as baseline for discussions.</w:t>
              </w:r>
            </w:hyperlink>
          </w:p>
          <w:p w14:paraId="7A6D0B50"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39" w:history="1">
              <w:r w:rsidR="00E972BA" w:rsidRPr="004E15C7">
                <w:rPr>
                  <w:rStyle w:val="Hyperlink"/>
                  <w:b w:val="0"/>
                  <w:noProof/>
                  <w:lang w:val="en-GB"/>
                </w:rPr>
                <w:t>Proposal 14</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lang w:val="en-GB"/>
                </w:rPr>
                <w:t xml:space="preserve">RAN4 to consider UE spurious emission limits from TS 38.101-1, </w:t>
              </w:r>
              <w:r w:rsidR="00E972BA" w:rsidRPr="004E15C7">
                <w:rPr>
                  <w:rStyle w:val="Hyperlink"/>
                  <w:b w:val="0"/>
                  <w:noProof/>
                </w:rPr>
                <w:t>- 30 dBm / 1 MHz</w:t>
              </w:r>
              <w:r w:rsidR="00E972BA" w:rsidRPr="004E15C7">
                <w:rPr>
                  <w:rStyle w:val="Hyperlink"/>
                  <w:b w:val="0"/>
                  <w:noProof/>
                  <w:lang w:val="en-GB"/>
                </w:rPr>
                <w:t xml:space="preserve"> as baseline for discussions.</w:t>
              </w:r>
            </w:hyperlink>
          </w:p>
          <w:p w14:paraId="44580542"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40" w:history="1">
              <w:r w:rsidR="00E972BA" w:rsidRPr="004E15C7">
                <w:rPr>
                  <w:rStyle w:val="Hyperlink"/>
                  <w:b w:val="0"/>
                  <w:noProof/>
                  <w:lang w:val="en-GB" w:eastAsia="ja-JP"/>
                </w:rPr>
                <w:t>Proposal 15</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lang w:val="en-GB"/>
                </w:rPr>
                <w:t>RAN4 to consider as 23 dBm UE maximum output power.</w:t>
              </w:r>
            </w:hyperlink>
          </w:p>
          <w:p w14:paraId="7FCE7EED"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41" w:history="1">
              <w:r w:rsidR="00E972BA" w:rsidRPr="004E15C7">
                <w:rPr>
                  <w:rStyle w:val="Hyperlink"/>
                  <w:b w:val="0"/>
                  <w:noProof/>
                  <w:lang w:val="en-GB" w:eastAsia="ja-JP"/>
                </w:rPr>
                <w:t>Proposal 16</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lang w:val="en-GB"/>
                </w:rPr>
                <w:t>RAN4 to consider UE NF as 10 dB based on information in TR 38.820.</w:t>
              </w:r>
            </w:hyperlink>
          </w:p>
          <w:p w14:paraId="2FE85504" w14:textId="77777777" w:rsidR="00E972BA" w:rsidRPr="004E15C7"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79216542" w:history="1">
              <w:r w:rsidR="00E972BA" w:rsidRPr="004E15C7">
                <w:rPr>
                  <w:rStyle w:val="Hyperlink"/>
                  <w:b w:val="0"/>
                  <w:noProof/>
                </w:rPr>
                <w:t>Proposal 17</w:t>
              </w:r>
              <w:r w:rsidR="00E972BA" w:rsidRPr="004E15C7">
                <w:rPr>
                  <w:rFonts w:asciiTheme="minorHAnsi" w:eastAsiaTheme="minorEastAsia" w:hAnsiTheme="minorHAnsi"/>
                  <w:b w:val="0"/>
                  <w:kern w:val="2"/>
                  <w:sz w:val="22"/>
                  <w14:ligatures w14:val="standardContextual"/>
                </w:rPr>
                <w:tab/>
              </w:r>
              <w:r w:rsidR="00E972BA" w:rsidRPr="004E15C7">
                <w:rPr>
                  <w:rStyle w:val="Hyperlink"/>
                  <w:b w:val="0"/>
                  <w:noProof/>
                </w:rPr>
                <w:t>RAN4 to mention “to be specified” for sensitivity in the LS response to ITU-R for 14800 to 15350 MHz range.</w:t>
              </w:r>
            </w:hyperlink>
          </w:p>
          <w:p w14:paraId="7F124B4C" w14:textId="77777777" w:rsidR="00E972BA" w:rsidRPr="004E15C7" w:rsidRDefault="00E972BA">
            <w:r w:rsidRPr="004E15C7">
              <w:lastRenderedPageBreak/>
              <w:fldChar w:fldCharType="end"/>
            </w:r>
          </w:p>
        </w:tc>
      </w:tr>
      <w:tr w:rsidR="00E972BA" w14:paraId="5E679C00" w14:textId="77777777" w:rsidTr="004E15C7">
        <w:trPr>
          <w:trHeight w:val="468"/>
        </w:trPr>
        <w:tc>
          <w:tcPr>
            <w:tcW w:w="988" w:type="dxa"/>
          </w:tcPr>
          <w:p w14:paraId="4D677808"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lastRenderedPageBreak/>
              <w:t>R4-2416243</w:t>
            </w:r>
          </w:p>
        </w:tc>
        <w:tc>
          <w:tcPr>
            <w:tcW w:w="1134" w:type="dxa"/>
          </w:tcPr>
          <w:p w14:paraId="1574A08D"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ZTE, Sanechips</w:t>
            </w:r>
          </w:p>
        </w:tc>
        <w:tc>
          <w:tcPr>
            <w:tcW w:w="7509" w:type="dxa"/>
          </w:tcPr>
          <w:p w14:paraId="36400C4D" w14:textId="77777777" w:rsidR="00E972BA" w:rsidRPr="004E15C7" w:rsidRDefault="00E972BA">
            <w:r w:rsidRPr="004E15C7">
              <w:rPr>
                <w:rFonts w:hint="eastAsia"/>
                <w:lang w:val="en-US" w:eastAsia="zh-CN"/>
              </w:rPr>
              <w:t xml:space="preserve">Proposal 1: choose the 100MHz channel bandwidth in reply LS and indicate other channel bandwidth are not precluded. </w:t>
            </w:r>
          </w:p>
          <w:p w14:paraId="5224BFF6" w14:textId="77777777" w:rsidR="00E972BA" w:rsidRPr="004E15C7" w:rsidRDefault="00E972BA">
            <w:r w:rsidRPr="004E15C7">
              <w:rPr>
                <w:rFonts w:hint="eastAsia"/>
                <w:lang w:val="en-US" w:eastAsia="zh-CN"/>
              </w:rPr>
              <w:t xml:space="preserve">Proposal 3: define ACLR requirement as 35dBc; </w:t>
            </w:r>
          </w:p>
          <w:p w14:paraId="66E51FF9" w14:textId="77777777" w:rsidR="00E972BA" w:rsidRPr="004E15C7" w:rsidRDefault="00E972BA">
            <w:r w:rsidRPr="004E15C7">
              <w:rPr>
                <w:rFonts w:hint="eastAsia"/>
                <w:lang w:val="en-US" w:eastAsia="zh-CN"/>
              </w:rPr>
              <w:t>Proposal 4: propose to reuse the spectral mask for 7 and 10GHz for 15GHz;</w:t>
            </w:r>
          </w:p>
          <w:p w14:paraId="7F088AF7" w14:textId="77777777" w:rsidR="00E972BA" w:rsidRPr="004E15C7" w:rsidRDefault="00E972BA">
            <w:r w:rsidRPr="004E15C7">
              <w:rPr>
                <w:rFonts w:hint="eastAsia"/>
                <w:lang w:val="en-US" w:eastAsia="zh-CN"/>
              </w:rPr>
              <w:t xml:space="preserve">Proposal 5: propose </w:t>
            </w:r>
            <w:r w:rsidRPr="004E15C7">
              <w:t>the typical Noise Figure for a Wide Area BS operating at 1</w:t>
            </w:r>
            <w:r w:rsidRPr="004E15C7">
              <w:rPr>
                <w:rFonts w:hint="eastAsia"/>
                <w:lang w:val="en-US" w:eastAsia="zh-CN"/>
              </w:rPr>
              <w:t>5</w:t>
            </w:r>
            <w:r w:rsidRPr="004E15C7">
              <w:t xml:space="preserve"> GHz is </w:t>
            </w:r>
            <w:r w:rsidRPr="004E15C7">
              <w:rPr>
                <w:rFonts w:hint="eastAsia"/>
                <w:lang w:val="en-US" w:eastAsia="zh-CN"/>
              </w:rPr>
              <w:t>8</w:t>
            </w:r>
            <w:r w:rsidRPr="004E15C7">
              <w:t xml:space="preserve"> dB (1</w:t>
            </w:r>
            <w:r w:rsidRPr="004E15C7">
              <w:rPr>
                <w:rFonts w:hint="eastAsia"/>
                <w:lang w:val="en-US" w:eastAsia="zh-CN"/>
              </w:rPr>
              <w:t>3</w:t>
            </w:r>
            <w:r w:rsidRPr="004E15C7">
              <w:t> dB for Medium Range BS and 1</w:t>
            </w:r>
            <w:r w:rsidRPr="004E15C7">
              <w:rPr>
                <w:rFonts w:hint="eastAsia"/>
                <w:lang w:val="en-US" w:eastAsia="zh-CN"/>
              </w:rPr>
              <w:t>6</w:t>
            </w:r>
            <w:r w:rsidRPr="004E15C7">
              <w:t> dB for Local Area BS).</w:t>
            </w:r>
          </w:p>
          <w:p w14:paraId="05C81B12" w14:textId="77777777" w:rsidR="00E972BA" w:rsidRPr="004E15C7" w:rsidRDefault="00E972BA">
            <w:r w:rsidRPr="004E15C7">
              <w:rPr>
                <w:rFonts w:hint="eastAsia"/>
                <w:lang w:val="en-US" w:eastAsia="zh-CN"/>
              </w:rPr>
              <w:t xml:space="preserve">Proposal 6:propose to define BS OTA sensitivity requirement </w:t>
            </w:r>
            <w:r w:rsidRPr="004E15C7">
              <w:t>based on the NF and the antenna gain</w:t>
            </w:r>
            <w:r w:rsidRPr="004E15C7">
              <w:rPr>
                <w:rFonts w:hint="eastAsia"/>
                <w:lang w:val="en-US" w:eastAsia="zh-CN"/>
              </w:rPr>
              <w:t xml:space="preserve"> similar 7 and 10GHz; </w:t>
            </w:r>
          </w:p>
          <w:p w14:paraId="68C34665" w14:textId="77777777" w:rsidR="00E972BA" w:rsidRPr="004E15C7" w:rsidRDefault="00E972BA">
            <w:r w:rsidRPr="004E15C7">
              <w:rPr>
                <w:rFonts w:hint="eastAsia"/>
                <w:lang w:val="en-US" w:eastAsia="zh-CN"/>
              </w:rPr>
              <w:t xml:space="preserve">Proposal 7:propose to reuse FR1 licensed band IBB requirement for it. </w:t>
            </w:r>
          </w:p>
          <w:p w14:paraId="26708E20" w14:textId="77777777" w:rsidR="00E972BA" w:rsidRPr="004E15C7" w:rsidRDefault="00E972BA">
            <w:r w:rsidRPr="004E15C7">
              <w:rPr>
                <w:rFonts w:hint="eastAsia"/>
                <w:lang w:val="en-US" w:eastAsia="zh-CN"/>
              </w:rPr>
              <w:t>Proposal 8:propose to define BS ACS requirement as 38dBc.</w:t>
            </w:r>
          </w:p>
          <w:p w14:paraId="470917A6" w14:textId="77777777" w:rsidR="00E972BA" w:rsidRPr="004E15C7" w:rsidRDefault="00E972BA">
            <w:r w:rsidRPr="004E15C7">
              <w:rPr>
                <w:rFonts w:hint="eastAsia"/>
                <w:lang w:val="en-US" w:eastAsia="zh-CN"/>
              </w:rPr>
              <w:t xml:space="preserve">Proposal 9: postpone the ACLR requirement until the UE implementation assumptions are confirmed. </w:t>
            </w:r>
          </w:p>
          <w:p w14:paraId="42DD13B8" w14:textId="77777777" w:rsidR="00E972BA" w:rsidRPr="004E15C7" w:rsidRDefault="00E972BA">
            <w:r w:rsidRPr="004E15C7">
              <w:rPr>
                <w:rFonts w:hint="eastAsia"/>
                <w:lang w:val="en-US" w:eastAsia="zh-CN"/>
              </w:rPr>
              <w:t xml:space="preserve">Proposal 10: define UE ACS requirement around 30dBc for 15GHz. </w:t>
            </w:r>
          </w:p>
          <w:p w14:paraId="364A6092" w14:textId="77777777" w:rsidR="00E972BA" w:rsidRPr="004E15C7" w:rsidRDefault="00E972BA"/>
        </w:tc>
      </w:tr>
      <w:tr w:rsidR="00E972BA" w14:paraId="520F2D94" w14:textId="77777777" w:rsidTr="004E15C7">
        <w:trPr>
          <w:trHeight w:val="468"/>
        </w:trPr>
        <w:tc>
          <w:tcPr>
            <w:tcW w:w="988" w:type="dxa"/>
          </w:tcPr>
          <w:p w14:paraId="47D89978"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R4-2416412</w:t>
            </w:r>
          </w:p>
        </w:tc>
        <w:tc>
          <w:tcPr>
            <w:tcW w:w="1134" w:type="dxa"/>
          </w:tcPr>
          <w:p w14:paraId="5B8478E4"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Huawei, HiSilicon</w:t>
            </w:r>
          </w:p>
        </w:tc>
        <w:tc>
          <w:tcPr>
            <w:tcW w:w="7509" w:type="dxa"/>
          </w:tcPr>
          <w:p w14:paraId="041EBD0A" w14:textId="77777777" w:rsidR="00E972BA" w:rsidRPr="004E15C7" w:rsidRDefault="00E972BA">
            <w:pPr>
              <w:rPr>
                <w:rFonts w:eastAsiaTheme="minorEastAsia"/>
              </w:rPr>
            </w:pPr>
            <w:r w:rsidRPr="004E15C7">
              <w:t xml:space="preserve">Proposal 1: Decision on typical channel bandwidth for </w:t>
            </w:r>
            <w:r w:rsidRPr="004E15C7">
              <w:rPr>
                <w:rFonts w:eastAsiaTheme="minorEastAsia"/>
              </w:rPr>
              <w:t xml:space="preserve">14800 to 15350 MHz frequency range shall not influence future decision on 14800 to 15350 MHz assignment to FR1 or FR2, i.e. it shall not exclude FR1 from future discussion. </w:t>
            </w:r>
          </w:p>
          <w:p w14:paraId="2A46E5ED" w14:textId="77777777" w:rsidR="00E972BA" w:rsidRPr="004E15C7" w:rsidRDefault="00E972BA">
            <w:pPr>
              <w:rPr>
                <w:lang w:eastAsia="zh-CN"/>
              </w:rPr>
            </w:pPr>
            <w:r w:rsidRPr="004E15C7">
              <w:t>Proposal 2: E</w:t>
            </w:r>
            <w:r w:rsidRPr="004E15C7">
              <w:rPr>
                <w:rFonts w:eastAsiaTheme="minorEastAsia"/>
              </w:rPr>
              <w:t>xclude 400 MHz channel bandwidth from consideration.</w:t>
            </w:r>
          </w:p>
          <w:p w14:paraId="7CEF7EE6" w14:textId="77777777" w:rsidR="00E972BA" w:rsidRPr="004E15C7" w:rsidRDefault="00E972BA">
            <w:pPr>
              <w:rPr>
                <w:rFonts w:eastAsia="SimSun"/>
                <w:color w:val="000000" w:themeColor="text1"/>
                <w:lang w:eastAsia="zh-CN"/>
              </w:rPr>
            </w:pPr>
            <w:r w:rsidRPr="004E15C7">
              <w:t xml:space="preserve">Proposal 3: Select 100 MHz as typical channel bandwidth for </w:t>
            </w:r>
            <w:r w:rsidRPr="004E15C7">
              <w:rPr>
                <w:rFonts w:eastAsiaTheme="minorEastAsia"/>
              </w:rPr>
              <w:t xml:space="preserve">14800 to 15350 MHz frequency range (200 MHz </w:t>
            </w:r>
            <w:r w:rsidRPr="004E15C7">
              <w:rPr>
                <w:rFonts w:eastAsia="SimSun"/>
                <w:color w:val="000000" w:themeColor="text1"/>
                <w:lang w:eastAsia="zh-CN"/>
              </w:rPr>
              <w:t>channel bandwidths not precluded).</w:t>
            </w:r>
          </w:p>
          <w:p w14:paraId="0AE43A8A" w14:textId="77777777" w:rsidR="00E972BA" w:rsidRPr="004E15C7" w:rsidRDefault="00E972BA">
            <w:pPr>
              <w:rPr>
                <w:color w:val="000000" w:themeColor="text1"/>
                <w:lang w:eastAsia="zh-CN"/>
              </w:rPr>
            </w:pPr>
            <w:r w:rsidRPr="004E15C7">
              <w:rPr>
                <w:color w:val="000000" w:themeColor="text1"/>
                <w:lang w:eastAsia="zh-CN"/>
              </w:rPr>
              <w:t xml:space="preserve">Proposal 4: Capture the following disclaimer in the TR 38.922: </w:t>
            </w:r>
          </w:p>
          <w:p w14:paraId="70A672B5" w14:textId="77777777" w:rsidR="00E972BA" w:rsidRPr="004E15C7" w:rsidRDefault="00E972BA">
            <w:pPr>
              <w:ind w:left="284"/>
              <w:rPr>
                <w:rFonts w:eastAsiaTheme="minorEastAsia"/>
                <w:i/>
              </w:rPr>
            </w:pPr>
            <w:r w:rsidRPr="004E15C7">
              <w:rPr>
                <w:i/>
                <w:color w:val="000000" w:themeColor="text1"/>
                <w:lang w:eastAsia="zh-CN"/>
              </w:rPr>
              <w:t xml:space="preserve">Agreements on parameters and requirements for </w:t>
            </w:r>
            <w:r w:rsidRPr="004E15C7">
              <w:rPr>
                <w:rFonts w:eastAsiaTheme="minorEastAsia"/>
                <w:i/>
                <w:color w:val="000000" w:themeColor="text1"/>
              </w:rPr>
              <w:t xml:space="preserve">14800 to 15350 </w:t>
            </w:r>
            <w:r w:rsidRPr="004E15C7">
              <w:rPr>
                <w:rFonts w:eastAsiaTheme="minorEastAsia"/>
                <w:i/>
              </w:rPr>
              <w:t xml:space="preserve">MHz frequency range </w:t>
            </w:r>
            <w:r w:rsidRPr="004E15C7">
              <w:rPr>
                <w:i/>
              </w:rPr>
              <w:t xml:space="preserve">shall not be considered decisive for FR1 vs FR2 assignment of </w:t>
            </w:r>
            <w:r w:rsidRPr="004E15C7">
              <w:rPr>
                <w:rFonts w:eastAsiaTheme="minorEastAsia"/>
                <w:i/>
                <w:color w:val="000000" w:themeColor="text1"/>
              </w:rPr>
              <w:t>this range</w:t>
            </w:r>
            <w:r w:rsidRPr="004E15C7">
              <w:rPr>
                <w:rFonts w:eastAsiaTheme="minorEastAsia"/>
                <w:i/>
              </w:rPr>
              <w:t>, nor on related RF requirements limits. Those aspects are expected to be decided in future 6G work item, pending WRC-27 decision.</w:t>
            </w:r>
          </w:p>
          <w:p w14:paraId="3C8B7AE5" w14:textId="77777777" w:rsidR="00E972BA" w:rsidRPr="004E15C7" w:rsidRDefault="00E972BA">
            <w:pPr>
              <w:rPr>
                <w:rFonts w:eastAsiaTheme="minorEastAsia"/>
              </w:rPr>
            </w:pPr>
            <w:r w:rsidRPr="004E15C7">
              <w:rPr>
                <w:color w:val="000000" w:themeColor="text1"/>
                <w:lang w:eastAsia="zh-CN"/>
              </w:rPr>
              <w:t xml:space="preserve">Proposal 5: Clarify in the </w:t>
            </w:r>
            <w:r w:rsidRPr="004E15C7">
              <w:rPr>
                <w:rFonts w:eastAsiaTheme="minorEastAsia"/>
              </w:rPr>
              <w:t xml:space="preserve">LS on </w:t>
            </w:r>
            <w:r w:rsidRPr="004E15C7">
              <w:rPr>
                <w:rFonts w:eastAsiaTheme="minorEastAsia"/>
                <w:color w:val="000000" w:themeColor="text1"/>
              </w:rPr>
              <w:t xml:space="preserve">14800 to 15350 </w:t>
            </w:r>
            <w:r w:rsidRPr="004E15C7">
              <w:rPr>
                <w:rFonts w:eastAsiaTheme="minorEastAsia"/>
              </w:rPr>
              <w:t>MHz, that “</w:t>
            </w:r>
            <w:r w:rsidRPr="004E15C7">
              <w:rPr>
                <w:rFonts w:eastAsiaTheme="minorEastAsia"/>
                <w:i/>
              </w:rPr>
              <w:t>Parameters for the frequency range 14800 to 15350 MHz were derived based on [FR1/FR2/mix of FR1 and FR2] RF requirements.</w:t>
            </w:r>
            <w:r w:rsidRPr="004E15C7">
              <w:rPr>
                <w:rFonts w:eastAsiaTheme="minorEastAsia"/>
              </w:rPr>
              <w:t xml:space="preserve">”. Text in [] to be updated once all BS and UE requirements are settled. </w:t>
            </w:r>
          </w:p>
          <w:p w14:paraId="4DF687D2" w14:textId="77777777" w:rsidR="00E972BA" w:rsidRPr="004E15C7" w:rsidRDefault="00E972BA">
            <w:r w:rsidRPr="004E15C7">
              <w:t>Proposal 6: For BS antenna array and sub-array size, select 4096 AEs dual polarization case with 16x32 array and 4x1 sub-array.</w:t>
            </w:r>
          </w:p>
          <w:p w14:paraId="05C55AF6" w14:textId="77777777" w:rsidR="00E972BA" w:rsidRPr="004E15C7" w:rsidRDefault="00E972BA">
            <w:pPr>
              <w:rPr>
                <w:rFonts w:eastAsiaTheme="minorEastAsia"/>
                <w:lang w:val="en-US"/>
              </w:rPr>
            </w:pPr>
            <w:r w:rsidRPr="004E15C7">
              <w:rPr>
                <w:color w:val="000000" w:themeColor="text1"/>
                <w:lang w:eastAsia="zh-CN"/>
              </w:rPr>
              <w:t xml:space="preserve">Proposal 7: For </w:t>
            </w:r>
            <w:r w:rsidRPr="004E15C7">
              <w:rPr>
                <w:rFonts w:eastAsiaTheme="minorEastAsia"/>
                <w:color w:val="000000" w:themeColor="text1"/>
              </w:rPr>
              <w:t xml:space="preserve">14800 to 15350 </w:t>
            </w:r>
            <w:r w:rsidRPr="004E15C7">
              <w:rPr>
                <w:rFonts w:eastAsiaTheme="minorEastAsia"/>
              </w:rPr>
              <w:t>MHz</w:t>
            </w:r>
            <w:r w:rsidRPr="004E15C7">
              <w:rPr>
                <w:rFonts w:eastAsiaTheme="minorEastAsia"/>
                <w:lang w:val="en-US"/>
              </w:rPr>
              <w:t xml:space="preserve"> frequency range, do not consider non-AAS BS architecture in the LS reply.</w:t>
            </w:r>
          </w:p>
          <w:p w14:paraId="7F3F3068" w14:textId="77777777" w:rsidR="00E972BA" w:rsidRPr="004E15C7" w:rsidRDefault="00E972BA">
            <w:pPr>
              <w:rPr>
                <w:rFonts w:eastAsiaTheme="minorEastAsia"/>
                <w:lang w:val="en-US"/>
              </w:rPr>
            </w:pPr>
            <w:r w:rsidRPr="004E15C7">
              <w:t xml:space="preserve">Proposal 8: For Category A OBUE limits, </w:t>
            </w:r>
            <w:r w:rsidRPr="004E15C7">
              <w:rPr>
                <w:lang w:eastAsia="zh-CN"/>
              </w:rPr>
              <w:t xml:space="preserve">consider table </w:t>
            </w:r>
            <w:r w:rsidRPr="004E15C7">
              <w:t xml:space="preserve">2.2.3-1 and 2.2.3-2 </w:t>
            </w:r>
            <w:r w:rsidRPr="004E15C7">
              <w:rPr>
                <w:lang w:eastAsia="zh-CN"/>
              </w:rPr>
              <w:t xml:space="preserve">as baseline for spectral mask adjustment for </w:t>
            </w:r>
            <w:r w:rsidRPr="004E15C7">
              <w:rPr>
                <w:rFonts w:eastAsiaTheme="minorEastAsia"/>
                <w:color w:val="000000" w:themeColor="text1"/>
              </w:rPr>
              <w:t xml:space="preserve">14800 to 15350 </w:t>
            </w:r>
            <w:r w:rsidRPr="004E15C7">
              <w:rPr>
                <w:rFonts w:eastAsiaTheme="minorEastAsia"/>
              </w:rPr>
              <w:t>MHz</w:t>
            </w:r>
            <w:r w:rsidRPr="004E15C7">
              <w:rPr>
                <w:rFonts w:eastAsiaTheme="minorEastAsia"/>
                <w:lang w:val="en-US"/>
              </w:rPr>
              <w:t xml:space="preserve"> frequency range.</w:t>
            </w:r>
          </w:p>
          <w:p w14:paraId="363109F5" w14:textId="77777777" w:rsidR="00E972BA" w:rsidRPr="004E15C7" w:rsidRDefault="00E972BA">
            <w:pPr>
              <w:pStyle w:val="TH"/>
              <w:rPr>
                <w:b w:val="0"/>
                <w:lang w:val="en-US"/>
              </w:rPr>
            </w:pPr>
            <w:r w:rsidRPr="004E15C7">
              <w:rPr>
                <w:b w:val="0"/>
              </w:rPr>
              <w:lastRenderedPageBreak/>
              <w:t xml:space="preserve">Table 2.2.3-1: WA BS OBUE limits for </w:t>
            </w:r>
            <w:r w:rsidRPr="004E15C7">
              <w:rPr>
                <w:b w:val="0"/>
                <w:lang w:val="en-US"/>
              </w:rPr>
              <w:t>10.0 - 10.5 GHz,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972BA" w:rsidRPr="004E15C7" w14:paraId="13976959"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257BF5E" w14:textId="7A9FA329" w:rsidR="00E972BA" w:rsidRPr="004E15C7" w:rsidRDefault="00E972BA">
                  <w:pPr>
                    <w:pStyle w:val="TAH"/>
                    <w:rPr>
                      <w:b w:val="0"/>
                    </w:rPr>
                  </w:pPr>
                  <w:r w:rsidRPr="004E15C7">
                    <w:rPr>
                      <w:b w:val="0"/>
                    </w:rPr>
                    <w:t xml:space="preserve">Frequency offset of measurement filter </w:t>
                  </w:r>
                  <w:r w:rsidRPr="004E15C7">
                    <w:rPr>
                      <w:b w:val="0"/>
                    </w:rPr>
                    <w:noBreakHyphen/>
                    <w:t xml:space="preserve">3dB point, </w:t>
                  </w:r>
                  <w:r w:rsidRPr="004E15C7">
                    <w:rPr>
                      <w:rFonts w:ascii="Symbol" w:eastAsia="Symbol" w:hAnsi="Symbol" w:cs="Symbol"/>
                      <w:b w:val="0"/>
                    </w:rPr>
                    <w:t>D</w:t>
                  </w:r>
                  <w:r w:rsidRPr="004E15C7">
                    <w:rPr>
                      <w:b w:val="0"/>
                    </w:rPr>
                    <w:t>f</w:t>
                  </w:r>
                </w:p>
              </w:tc>
              <w:tc>
                <w:tcPr>
                  <w:tcW w:w="2976" w:type="dxa"/>
                  <w:tcBorders>
                    <w:top w:val="single" w:sz="4" w:space="0" w:color="auto"/>
                    <w:left w:val="single" w:sz="4" w:space="0" w:color="auto"/>
                    <w:bottom w:val="single" w:sz="4" w:space="0" w:color="auto"/>
                    <w:right w:val="single" w:sz="4" w:space="0" w:color="auto"/>
                  </w:tcBorders>
                  <w:hideMark/>
                </w:tcPr>
                <w:p w14:paraId="4B5537F0" w14:textId="77777777" w:rsidR="00E972BA" w:rsidRPr="004E15C7" w:rsidRDefault="00E972BA">
                  <w:pPr>
                    <w:pStyle w:val="TAH"/>
                    <w:rPr>
                      <w:b w:val="0"/>
                    </w:rPr>
                  </w:pPr>
                  <w:r w:rsidRPr="004E15C7">
                    <w:rPr>
                      <w:b w:val="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F4FD445" w14:textId="77777777" w:rsidR="00E972BA" w:rsidRPr="004E15C7" w:rsidRDefault="00E972BA">
                  <w:pPr>
                    <w:pStyle w:val="TAH"/>
                    <w:rPr>
                      <w:b w:val="0"/>
                      <w:iCs/>
                    </w:rPr>
                  </w:pPr>
                  <w:r w:rsidRPr="004E15C7">
                    <w:rPr>
                      <w:b w:val="0"/>
                      <w:iCs/>
                      <w:lang w:eastAsia="zh-CN"/>
                    </w:rPr>
                    <w:t>Basic limits</w:t>
                  </w:r>
                  <w:r w:rsidRPr="004E15C7">
                    <w:rPr>
                      <w:b w:val="0"/>
                      <w:iCs/>
                    </w:rPr>
                    <w:t xml:space="preserve"> </w:t>
                  </w:r>
                </w:p>
              </w:tc>
              <w:tc>
                <w:tcPr>
                  <w:tcW w:w="1430" w:type="dxa"/>
                  <w:tcBorders>
                    <w:top w:val="single" w:sz="4" w:space="0" w:color="auto"/>
                    <w:left w:val="single" w:sz="4" w:space="0" w:color="auto"/>
                    <w:bottom w:val="single" w:sz="4" w:space="0" w:color="auto"/>
                    <w:right w:val="single" w:sz="4" w:space="0" w:color="auto"/>
                  </w:tcBorders>
                  <w:hideMark/>
                </w:tcPr>
                <w:p w14:paraId="548F2BFD" w14:textId="77777777" w:rsidR="00E972BA" w:rsidRPr="004E15C7" w:rsidRDefault="00E972BA">
                  <w:pPr>
                    <w:pStyle w:val="TAH"/>
                    <w:rPr>
                      <w:b w:val="0"/>
                      <w:iCs/>
                    </w:rPr>
                  </w:pPr>
                  <w:r w:rsidRPr="004E15C7">
                    <w:rPr>
                      <w:b w:val="0"/>
                      <w:iCs/>
                    </w:rPr>
                    <w:t>Measurement bandwidth</w:t>
                  </w:r>
                </w:p>
              </w:tc>
            </w:tr>
            <w:tr w:rsidR="00E972BA" w:rsidRPr="004E15C7" w14:paraId="6EAE6085"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2B1260B" w14:textId="59435E0B" w:rsidR="00E972BA" w:rsidRPr="004E15C7" w:rsidRDefault="00E972BA">
                  <w:pPr>
                    <w:pStyle w:val="TAC"/>
                  </w:pPr>
                  <w:r w:rsidRPr="004E15C7">
                    <w:t xml:space="preserve">0 MHz </w:t>
                  </w:r>
                  <w:r w:rsidRPr="004E15C7">
                    <w:rPr>
                      <w:rFonts w:ascii="Symbol" w:eastAsia="Symbol" w:hAnsi="Symbol" w:cs="Symbol"/>
                    </w:rPr>
                    <w:t>£</w:t>
                  </w:r>
                  <w:r w:rsidRPr="004E15C7">
                    <w:t xml:space="preserve"> </w:t>
                  </w:r>
                  <w:r w:rsidRPr="004E15C7">
                    <w:rPr>
                      <w:rFonts w:ascii="Symbol" w:eastAsia="Symbol" w:hAnsi="Symbol" w:cs="Symbol"/>
                    </w:rPr>
                    <w:t>D</w:t>
                  </w:r>
                  <w:r w:rsidRPr="004E15C7">
                    <w:t>f &lt; 50 MHz</w:t>
                  </w:r>
                </w:p>
              </w:tc>
              <w:tc>
                <w:tcPr>
                  <w:tcW w:w="2976" w:type="dxa"/>
                  <w:tcBorders>
                    <w:top w:val="single" w:sz="4" w:space="0" w:color="auto"/>
                    <w:left w:val="single" w:sz="4" w:space="0" w:color="auto"/>
                    <w:bottom w:val="single" w:sz="4" w:space="0" w:color="auto"/>
                    <w:right w:val="single" w:sz="4" w:space="0" w:color="auto"/>
                  </w:tcBorders>
                  <w:hideMark/>
                </w:tcPr>
                <w:p w14:paraId="510D3C00" w14:textId="087BB978" w:rsidR="00E972BA" w:rsidRPr="004E15C7" w:rsidRDefault="00E972BA">
                  <w:pPr>
                    <w:pStyle w:val="TAC"/>
                    <w:rPr>
                      <w:lang w:val="en-US"/>
                    </w:rPr>
                  </w:pPr>
                  <w:r w:rsidRPr="71F46DA6">
                    <w:rPr>
                      <w:lang w:val="en-US"/>
                    </w:rPr>
                    <w:t xml:space="preserve">0.05 MHz </w:t>
                  </w:r>
                  <w:r w:rsidRPr="71F46DA6">
                    <w:rPr>
                      <w:rFonts w:ascii="Symbol" w:eastAsia="Symbol" w:hAnsi="Symbol" w:cs="Symbol"/>
                      <w:lang w:val="en-US"/>
                    </w:rPr>
                    <w:t>£</w:t>
                  </w:r>
                  <w:r w:rsidRPr="71F46DA6">
                    <w:rPr>
                      <w:lang w:val="en-US"/>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3C3BB33" w14:textId="3D55F017" w:rsidR="00E972BA" w:rsidRPr="004E15C7" w:rsidRDefault="004E15C7">
                  <w:pPr>
                    <w:pStyle w:val="TAC"/>
                    <w:rPr>
                      <w:lang w:eastAsia="zh-CN"/>
                    </w:rPr>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06F135EC" w14:textId="77777777" w:rsidR="00E972BA" w:rsidRPr="004E15C7" w:rsidRDefault="00E972BA">
                  <w:pPr>
                    <w:pStyle w:val="TAC"/>
                  </w:pPr>
                  <w:r w:rsidRPr="004E15C7">
                    <w:t xml:space="preserve">100 kHz </w:t>
                  </w:r>
                </w:p>
              </w:tc>
            </w:tr>
            <w:tr w:rsidR="00E972BA" w:rsidRPr="004E15C7" w14:paraId="31FD26E4"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2B9BA97" w14:textId="77777777" w:rsidR="00E972BA" w:rsidRPr="004E15C7" w:rsidRDefault="00E972BA">
                  <w:pPr>
                    <w:pStyle w:val="TAC"/>
                    <w:rPr>
                      <w:lang w:val="sv-SE"/>
                    </w:rPr>
                  </w:pPr>
                  <w:r w:rsidRPr="004E15C7">
                    <w:rPr>
                      <w:lang w:val="sv-SE"/>
                    </w:rPr>
                    <w:t xml:space="preserve">50 MHz </w:t>
                  </w:r>
                  <w:r w:rsidRPr="004E15C7">
                    <w:rPr>
                      <w:rFonts w:ascii="Symbol" w:eastAsia="Symbol" w:hAnsi="Symbol" w:cs="Symbol"/>
                    </w:rPr>
                    <w:sym w:font="Symbol" w:char="F0A3"/>
                  </w:r>
                  <w:r w:rsidRPr="004E15C7">
                    <w:rPr>
                      <w:lang w:val="sv-SE"/>
                    </w:rPr>
                    <w:t xml:space="preserve"> </w:t>
                  </w:r>
                  <w:r w:rsidRPr="004E15C7">
                    <w:rPr>
                      <w:rFonts w:ascii="Symbol" w:eastAsia="Symbol" w:hAnsi="Symbol" w:cs="Symbol"/>
                    </w:rPr>
                    <w:sym w:font="Symbol" w:char="F044"/>
                  </w:r>
                  <w:r w:rsidRPr="004E15C7">
                    <w:rPr>
                      <w:lang w:val="sv-SE"/>
                    </w:rPr>
                    <w:t>f &lt;</w:t>
                  </w:r>
                </w:p>
                <w:p w14:paraId="1A37F877" w14:textId="0D86F289" w:rsidR="00E972BA" w:rsidRPr="004E15C7" w:rsidRDefault="00E972BA">
                  <w:pPr>
                    <w:pStyle w:val="TAC"/>
                    <w:rPr>
                      <w:lang w:val="sv-SE"/>
                    </w:rPr>
                  </w:pPr>
                  <w:r w:rsidRPr="004E15C7">
                    <w:rPr>
                      <w:lang w:val="sv-SE"/>
                    </w:rPr>
                    <w:t xml:space="preserve">min(100 MHz, </w:t>
                  </w:r>
                  <w:r w:rsidRPr="004E15C7">
                    <w:rPr>
                      <w:rFonts w:ascii="Symbol" w:eastAsia="Symbol" w:hAnsi="Symbol" w:cs="Symbol"/>
                    </w:rPr>
                    <w:t>D</w:t>
                  </w:r>
                  <w:r w:rsidRPr="004E15C7">
                    <w:rPr>
                      <w:lang w:val="sv-SE"/>
                    </w:rPr>
                    <w:t>f</w:t>
                  </w:r>
                  <w:r w:rsidRPr="004E15C7">
                    <w:rPr>
                      <w:vertAlign w:val="subscript"/>
                      <w:lang w:val="sv-SE"/>
                    </w:rPr>
                    <w:t>max</w:t>
                  </w:r>
                  <w:r w:rsidRPr="004E15C7">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043BD40" w14:textId="77777777" w:rsidR="00E972BA" w:rsidRPr="004E15C7" w:rsidRDefault="00E972BA">
                  <w:pPr>
                    <w:pStyle w:val="TAC"/>
                    <w:rPr>
                      <w:lang w:val="sv-SE"/>
                    </w:rPr>
                  </w:pPr>
                  <w:r w:rsidRPr="004E15C7">
                    <w:rPr>
                      <w:lang w:val="sv-SE"/>
                    </w:rPr>
                    <w:t xml:space="preserve">50.05 MHz </w:t>
                  </w:r>
                  <w:r w:rsidRPr="004E15C7">
                    <w:rPr>
                      <w:rFonts w:ascii="Symbol" w:eastAsia="Symbol" w:hAnsi="Symbol" w:cs="Symbol"/>
                    </w:rPr>
                    <w:sym w:font="Symbol" w:char="F0A3"/>
                  </w:r>
                  <w:r w:rsidRPr="004E15C7">
                    <w:rPr>
                      <w:lang w:val="sv-SE"/>
                    </w:rPr>
                    <w:t xml:space="preserve"> f_offset &lt;</w:t>
                  </w:r>
                </w:p>
                <w:p w14:paraId="71C04026" w14:textId="77777777" w:rsidR="00E972BA" w:rsidRPr="004E15C7" w:rsidRDefault="00E972BA">
                  <w:pPr>
                    <w:pStyle w:val="TAC"/>
                    <w:rPr>
                      <w:lang w:val="sv-SE"/>
                    </w:rPr>
                  </w:pPr>
                  <w:r w:rsidRPr="004E15C7">
                    <w:rPr>
                      <w:lang w:val="sv-SE"/>
                    </w:rPr>
                    <w:t>min(100.05 MHz, f_offset</w:t>
                  </w:r>
                  <w:r w:rsidRPr="004E15C7">
                    <w:rPr>
                      <w:vertAlign w:val="subscript"/>
                      <w:lang w:val="sv-SE"/>
                    </w:rPr>
                    <w:t>max</w:t>
                  </w:r>
                  <w:r w:rsidRPr="004E15C7">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769F467" w14:textId="77777777" w:rsidR="00E972BA" w:rsidRPr="004E15C7" w:rsidRDefault="00E972BA">
                  <w:pPr>
                    <w:pStyle w:val="TAC"/>
                  </w:pPr>
                  <w:r w:rsidRPr="004E15C7">
                    <w:t>-14 dBm</w:t>
                  </w:r>
                </w:p>
              </w:tc>
              <w:tc>
                <w:tcPr>
                  <w:tcW w:w="1430" w:type="dxa"/>
                  <w:tcBorders>
                    <w:top w:val="single" w:sz="4" w:space="0" w:color="auto"/>
                    <w:left w:val="single" w:sz="4" w:space="0" w:color="auto"/>
                    <w:bottom w:val="single" w:sz="4" w:space="0" w:color="auto"/>
                    <w:right w:val="single" w:sz="4" w:space="0" w:color="auto"/>
                  </w:tcBorders>
                  <w:hideMark/>
                </w:tcPr>
                <w:p w14:paraId="36D20456" w14:textId="77777777" w:rsidR="00E972BA" w:rsidRPr="004E15C7" w:rsidRDefault="00E972BA">
                  <w:pPr>
                    <w:pStyle w:val="TAC"/>
                  </w:pPr>
                  <w:r w:rsidRPr="004E15C7">
                    <w:t xml:space="preserve">100 kHz </w:t>
                  </w:r>
                </w:p>
              </w:tc>
            </w:tr>
            <w:tr w:rsidR="00E972BA" w:rsidRPr="004E15C7" w14:paraId="4FC0462B"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7C9D5E3" w14:textId="0D131F41" w:rsidR="00E972BA" w:rsidRPr="004E15C7" w:rsidRDefault="00E972BA">
                  <w:pPr>
                    <w:pStyle w:val="TAC"/>
                  </w:pPr>
                  <w:r w:rsidRPr="004E15C7">
                    <w:t xml:space="preserve">100 MHz </w:t>
                  </w:r>
                  <w:r w:rsidRPr="004E15C7">
                    <w:rPr>
                      <w:rFonts w:ascii="Symbol" w:eastAsia="Symbol" w:hAnsi="Symbol" w:cs="Symbol"/>
                    </w:rPr>
                    <w:t>£</w:t>
                  </w:r>
                  <w:r w:rsidRPr="004E15C7">
                    <w:t xml:space="preserve"> </w:t>
                  </w:r>
                  <w:r w:rsidRPr="004E15C7">
                    <w:rPr>
                      <w:rFonts w:ascii="Symbol" w:eastAsia="Symbol" w:hAnsi="Symbol" w:cs="Symbol"/>
                    </w:rPr>
                    <w:t>D</w:t>
                  </w:r>
                  <w:r w:rsidRPr="004E15C7">
                    <w:t xml:space="preserve">f </w:t>
                  </w:r>
                  <w:r w:rsidRPr="004E15C7">
                    <w:rPr>
                      <w:rFonts w:ascii="Symbol" w:eastAsia="Symbol" w:hAnsi="Symbol" w:cs="Symbol"/>
                    </w:rPr>
                    <w:t>£</w:t>
                  </w:r>
                  <w:r w:rsidRPr="004E15C7">
                    <w:t xml:space="preserve"> </w:t>
                  </w:r>
                  <w:r w:rsidRPr="004E15C7">
                    <w:rPr>
                      <w:rFonts w:ascii="Symbol" w:eastAsia="Symbol" w:hAnsi="Symbol" w:cs="Symbol"/>
                    </w:rPr>
                    <w:t>D</w:t>
                  </w:r>
                  <w:r w:rsidRPr="004E15C7">
                    <w:t>f</w:t>
                  </w:r>
                  <w:r w:rsidRPr="004E15C7">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1F563B" w14:textId="31A2BDE8" w:rsidR="00E972BA" w:rsidRPr="004E15C7" w:rsidRDefault="00E972BA">
                  <w:pPr>
                    <w:pStyle w:val="TAC"/>
                    <w:rPr>
                      <w:lang w:val="en-US"/>
                    </w:rPr>
                  </w:pPr>
                  <w:r w:rsidRPr="71F46DA6">
                    <w:rPr>
                      <w:lang w:val="en-US"/>
                    </w:rPr>
                    <w:t xml:space="preserve">100.5 MHz </w:t>
                  </w:r>
                  <w:r w:rsidRPr="71F46DA6">
                    <w:rPr>
                      <w:rFonts w:ascii="Symbol" w:eastAsia="Symbol" w:hAnsi="Symbol" w:cs="Symbol"/>
                      <w:lang w:val="en-US"/>
                    </w:rPr>
                    <w:t>£</w:t>
                  </w:r>
                  <w:r w:rsidRPr="71F46DA6">
                    <w:rPr>
                      <w:lang w:val="en-US"/>
                    </w:rPr>
                    <w:t xml:space="preserve"> f_offset &lt; f_offset</w:t>
                  </w:r>
                  <w:r w:rsidRPr="71F46DA6">
                    <w:rPr>
                      <w:vertAlign w:val="subscript"/>
                      <w:lang w:val="en-US"/>
                    </w:rPr>
                    <w:t>max</w:t>
                  </w:r>
                  <w:r w:rsidRPr="71F46DA6">
                    <w:rPr>
                      <w:lang w:val="en-US"/>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E3BFD6F" w14:textId="77777777" w:rsidR="00E972BA" w:rsidRPr="004E15C7" w:rsidRDefault="00E972BA">
                  <w:pPr>
                    <w:pStyle w:val="TAC"/>
                  </w:pPr>
                  <w:r w:rsidRPr="004E15C7">
                    <w:t>-13 dBm</w:t>
                  </w:r>
                </w:p>
              </w:tc>
              <w:tc>
                <w:tcPr>
                  <w:tcW w:w="1430" w:type="dxa"/>
                  <w:tcBorders>
                    <w:top w:val="single" w:sz="4" w:space="0" w:color="auto"/>
                    <w:left w:val="single" w:sz="4" w:space="0" w:color="auto"/>
                    <w:bottom w:val="single" w:sz="4" w:space="0" w:color="auto"/>
                    <w:right w:val="single" w:sz="4" w:space="0" w:color="auto"/>
                  </w:tcBorders>
                  <w:hideMark/>
                </w:tcPr>
                <w:p w14:paraId="6E7669A8" w14:textId="77777777" w:rsidR="00E972BA" w:rsidRPr="004E15C7" w:rsidRDefault="00E972BA">
                  <w:pPr>
                    <w:pStyle w:val="TAC"/>
                  </w:pPr>
                  <w:r w:rsidRPr="004E15C7">
                    <w:t xml:space="preserve">1MHz </w:t>
                  </w:r>
                </w:p>
              </w:tc>
            </w:tr>
          </w:tbl>
          <w:p w14:paraId="1E50CE71" w14:textId="77777777" w:rsidR="00E972BA" w:rsidRPr="004E15C7" w:rsidRDefault="00E972BA">
            <w:pPr>
              <w:pStyle w:val="TH"/>
              <w:rPr>
                <w:b w:val="0"/>
              </w:rPr>
            </w:pPr>
            <w:r w:rsidRPr="004E15C7">
              <w:rPr>
                <w:b w:val="0"/>
              </w:rPr>
              <w:t>Table 2.2.3-2: OBUE limits, 24.25 – 33.4 GHz, Category 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194"/>
              <w:gridCol w:w="2194"/>
              <w:gridCol w:w="1340"/>
            </w:tblGrid>
            <w:tr w:rsidR="00E972BA" w:rsidRPr="004E15C7" w14:paraId="6A577D1F" w14:textId="77777777">
              <w:trPr>
                <w:cantSplit/>
                <w:jc w:val="center"/>
              </w:trPr>
              <w:tc>
                <w:tcPr>
                  <w:tcW w:w="1068" w:type="pct"/>
                  <w:tcBorders>
                    <w:top w:val="single" w:sz="4" w:space="0" w:color="auto"/>
                    <w:left w:val="single" w:sz="4" w:space="0" w:color="auto"/>
                    <w:bottom w:val="single" w:sz="4" w:space="0" w:color="auto"/>
                    <w:right w:val="single" w:sz="4" w:space="0" w:color="auto"/>
                  </w:tcBorders>
                  <w:hideMark/>
                </w:tcPr>
                <w:p w14:paraId="1D0C9155" w14:textId="77777777" w:rsidR="00E972BA" w:rsidRPr="004E15C7" w:rsidRDefault="00E972BA">
                  <w:pPr>
                    <w:pStyle w:val="TAH"/>
                    <w:rPr>
                      <w:b w:val="0"/>
                      <w:lang w:val="en-US"/>
                    </w:rPr>
                  </w:pPr>
                  <w:r w:rsidRPr="004E15C7">
                    <w:rPr>
                      <w:b w:val="0"/>
                      <w:lang w:val="en-US"/>
                    </w:rPr>
                    <w:t xml:space="preserve">Frequency offset of measurement filter -3B point,  </w:t>
                  </w:r>
                  <w:r w:rsidRPr="004E15C7">
                    <w:rPr>
                      <w:rFonts w:ascii="Symbol" w:eastAsia="Symbol" w:hAnsi="Symbol" w:cs="Symbol"/>
                      <w:b w:val="0"/>
                    </w:rPr>
                    <w:sym w:font="Symbol" w:char="F044"/>
                  </w:r>
                  <w:r w:rsidRPr="004E15C7">
                    <w:rPr>
                      <w:rFonts w:cs="v5.0.0"/>
                      <w:b w:val="0"/>
                    </w:rPr>
                    <w:t>f</w:t>
                  </w:r>
                  <w:r w:rsidRPr="004E15C7">
                    <w:rPr>
                      <w:b w:val="0"/>
                    </w:rPr>
                    <w:t xml:space="preserve"> </w:t>
                  </w:r>
                </w:p>
              </w:tc>
              <w:tc>
                <w:tcPr>
                  <w:tcW w:w="1506" w:type="pct"/>
                </w:tcPr>
                <w:p w14:paraId="063019E9" w14:textId="77777777" w:rsidR="00E972BA" w:rsidRPr="004E15C7" w:rsidRDefault="00E972BA">
                  <w:pPr>
                    <w:pStyle w:val="TAH"/>
                    <w:rPr>
                      <w:b w:val="0"/>
                      <w:lang w:val="en-US"/>
                    </w:rPr>
                  </w:pPr>
                  <w:r w:rsidRPr="004E15C7">
                    <w:rPr>
                      <w:rFonts w:cs="v5.0.0"/>
                      <w:b w:val="0"/>
                    </w:rPr>
                    <w:t>Frequency offset of measurement filter centre frequency, f_offset</w:t>
                  </w:r>
                </w:p>
              </w:tc>
              <w:tc>
                <w:tcPr>
                  <w:tcW w:w="1506" w:type="pct"/>
                  <w:tcBorders>
                    <w:top w:val="single" w:sz="4" w:space="0" w:color="auto"/>
                    <w:left w:val="single" w:sz="4" w:space="0" w:color="auto"/>
                    <w:bottom w:val="single" w:sz="4" w:space="0" w:color="auto"/>
                    <w:right w:val="single" w:sz="4" w:space="0" w:color="auto"/>
                  </w:tcBorders>
                  <w:hideMark/>
                </w:tcPr>
                <w:p w14:paraId="7E5EC3AD" w14:textId="77777777" w:rsidR="00E972BA" w:rsidRPr="004E15C7" w:rsidRDefault="00E972BA">
                  <w:pPr>
                    <w:pStyle w:val="TAH"/>
                    <w:rPr>
                      <w:b w:val="0"/>
                      <w:lang w:val="en-US"/>
                    </w:rPr>
                  </w:pPr>
                  <w:r w:rsidRPr="004E15C7">
                    <w:rPr>
                      <w:b w:val="0"/>
                      <w:lang w:val="en-US"/>
                    </w:rPr>
                    <w:t>Limit</w:t>
                  </w:r>
                </w:p>
              </w:tc>
              <w:tc>
                <w:tcPr>
                  <w:tcW w:w="920" w:type="pct"/>
                  <w:tcBorders>
                    <w:top w:val="single" w:sz="4" w:space="0" w:color="auto"/>
                    <w:left w:val="single" w:sz="4" w:space="0" w:color="auto"/>
                    <w:bottom w:val="single" w:sz="4" w:space="0" w:color="auto"/>
                    <w:right w:val="single" w:sz="4" w:space="0" w:color="auto"/>
                  </w:tcBorders>
                  <w:hideMark/>
                </w:tcPr>
                <w:p w14:paraId="1485C15B" w14:textId="77777777" w:rsidR="00E972BA" w:rsidRPr="004E15C7" w:rsidRDefault="00E972BA">
                  <w:pPr>
                    <w:pStyle w:val="TAH"/>
                    <w:rPr>
                      <w:b w:val="0"/>
                      <w:i/>
                      <w:lang w:val="en-US"/>
                    </w:rPr>
                  </w:pPr>
                  <w:r w:rsidRPr="004E15C7">
                    <w:rPr>
                      <w:b w:val="0"/>
                      <w:i/>
                      <w:lang w:val="en-US"/>
                    </w:rPr>
                    <w:t>Measurement bandwidth</w:t>
                  </w:r>
                </w:p>
              </w:tc>
            </w:tr>
            <w:tr w:rsidR="00E972BA" w:rsidRPr="004E15C7" w14:paraId="0C69FADD" w14:textId="77777777">
              <w:trPr>
                <w:cantSplit/>
                <w:jc w:val="center"/>
              </w:trPr>
              <w:tc>
                <w:tcPr>
                  <w:tcW w:w="1068" w:type="pct"/>
                  <w:tcBorders>
                    <w:top w:val="single" w:sz="4" w:space="0" w:color="auto"/>
                    <w:left w:val="single" w:sz="4" w:space="0" w:color="auto"/>
                    <w:bottom w:val="single" w:sz="4" w:space="0" w:color="auto"/>
                    <w:right w:val="single" w:sz="4" w:space="0" w:color="auto"/>
                  </w:tcBorders>
                  <w:hideMark/>
                </w:tcPr>
                <w:p w14:paraId="39680FE3" w14:textId="77777777" w:rsidR="00E972BA" w:rsidRPr="004E15C7" w:rsidRDefault="00E972BA">
                  <w:pPr>
                    <w:pStyle w:val="TAC"/>
                    <w:rPr>
                      <w:lang w:val="en-US"/>
                    </w:rPr>
                  </w:pPr>
                  <w:r w:rsidRPr="004E15C7">
                    <w:rPr>
                      <w:lang w:val="en-US"/>
                    </w:rPr>
                    <w:t>0 MHz</w:t>
                  </w:r>
                  <w:r w:rsidRPr="004E15C7">
                    <w:rPr>
                      <w:rFonts w:cs="Arial"/>
                      <w:lang w:val="en-US"/>
                    </w:rPr>
                    <w:t xml:space="preserve"> </w:t>
                  </w:r>
                  <w:r w:rsidRPr="004E15C7">
                    <w:rPr>
                      <w:rFonts w:ascii="Symbol" w:eastAsia="Symbol" w:hAnsi="Symbol" w:cs="Symbol"/>
                      <w:lang w:val="en-US"/>
                    </w:rPr>
                    <w:sym w:font="Symbol" w:char="F0A3"/>
                  </w:r>
                  <w:r w:rsidRPr="004E15C7">
                    <w:rPr>
                      <w:lang w:val="en-US"/>
                    </w:rPr>
                    <w:t xml:space="preserve"> </w:t>
                  </w:r>
                  <w:r w:rsidRPr="004E15C7">
                    <w:rPr>
                      <w:rFonts w:ascii="Symbol" w:eastAsia="Symbol" w:hAnsi="Symbol" w:cs="Symbol"/>
                    </w:rPr>
                    <w:sym w:font="Symbol" w:char="F044"/>
                  </w:r>
                  <w:r w:rsidRPr="004E15C7">
                    <w:rPr>
                      <w:rFonts w:cs="v5.0.0"/>
                    </w:rPr>
                    <w:t>f</w:t>
                  </w:r>
                  <w:r w:rsidRPr="004E15C7">
                    <w:rPr>
                      <w:lang w:val="en-US"/>
                    </w:rPr>
                    <w:t xml:space="preserve"> &lt; </w:t>
                  </w:r>
                  <w:r w:rsidRPr="004E15C7">
                    <w:rPr>
                      <w:kern w:val="2"/>
                      <w:szCs w:val="22"/>
                      <w:lang w:val="en-US" w:eastAsia="zh-CN"/>
                    </w:rPr>
                    <w:t>0.1</w:t>
                  </w:r>
                  <w:r w:rsidRPr="004E15C7">
                    <w:rPr>
                      <w:rFonts w:cs="Arial"/>
                      <w:kern w:val="2"/>
                      <w:szCs w:val="22"/>
                      <w:lang w:val="en-US" w:eastAsia="zh-CN"/>
                    </w:rPr>
                    <w:t>*</w:t>
                  </w:r>
                  <w:r w:rsidRPr="004E15C7">
                    <w:t>BW</w:t>
                  </w:r>
                  <w:r w:rsidRPr="004E15C7">
                    <w:rPr>
                      <w:vertAlign w:val="subscript"/>
                    </w:rPr>
                    <w:t>contiguous</w:t>
                  </w:r>
                </w:p>
              </w:tc>
              <w:tc>
                <w:tcPr>
                  <w:tcW w:w="1506" w:type="pct"/>
                </w:tcPr>
                <w:p w14:paraId="68365A71" w14:textId="77777777" w:rsidR="00E972BA" w:rsidRPr="004E15C7" w:rsidRDefault="00E972BA">
                  <w:pPr>
                    <w:pStyle w:val="TAC"/>
                    <w:rPr>
                      <w:lang w:val="en-US"/>
                    </w:rPr>
                  </w:pPr>
                  <w:r w:rsidRPr="004E15C7">
                    <w:rPr>
                      <w:rFonts w:cs="v5.0.0"/>
                    </w:rPr>
                    <w:t xml:space="preserve">0.5 MHz </w:t>
                  </w:r>
                  <w:r w:rsidRPr="004E15C7">
                    <w:rPr>
                      <w:rFonts w:ascii="Symbol" w:eastAsia="Symbol" w:hAnsi="Symbol" w:cs="Symbol"/>
                    </w:rPr>
                    <w:sym w:font="Symbol" w:char="F0A3"/>
                  </w:r>
                  <w:r w:rsidRPr="004E15C7">
                    <w:rPr>
                      <w:rFonts w:cs="v5.0.0"/>
                    </w:rPr>
                    <w:t xml:space="preserve"> f_offset &lt; </w:t>
                  </w:r>
                  <w:r w:rsidRPr="004E15C7">
                    <w:rPr>
                      <w:kern w:val="2"/>
                      <w:szCs w:val="22"/>
                      <w:lang w:eastAsia="zh-CN"/>
                    </w:rPr>
                    <w:t>0.1*</w:t>
                  </w:r>
                  <w:r w:rsidRPr="004E15C7">
                    <w:rPr>
                      <w:lang w:eastAsia="ja-JP"/>
                    </w:rPr>
                    <w:t xml:space="preserve"> BW</w:t>
                  </w:r>
                  <w:r w:rsidRPr="004E15C7">
                    <w:rPr>
                      <w:vertAlign w:val="subscript"/>
                      <w:lang w:eastAsia="ja-JP"/>
                    </w:rPr>
                    <w:t xml:space="preserve">contiguous </w:t>
                  </w:r>
                  <w:r w:rsidRPr="004E15C7">
                    <w:rPr>
                      <w:kern w:val="2"/>
                      <w:szCs w:val="22"/>
                    </w:rPr>
                    <w:t>+0.5 MHz</w:t>
                  </w:r>
                </w:p>
              </w:tc>
              <w:tc>
                <w:tcPr>
                  <w:tcW w:w="1506" w:type="pct"/>
                  <w:tcBorders>
                    <w:top w:val="single" w:sz="4" w:space="0" w:color="auto"/>
                    <w:left w:val="single" w:sz="4" w:space="0" w:color="auto"/>
                    <w:bottom w:val="single" w:sz="4" w:space="0" w:color="auto"/>
                    <w:right w:val="single" w:sz="4" w:space="0" w:color="auto"/>
                  </w:tcBorders>
                  <w:hideMark/>
                </w:tcPr>
                <w:p w14:paraId="08389F3C" w14:textId="77777777" w:rsidR="00E972BA" w:rsidRPr="004E15C7" w:rsidRDefault="00E972BA">
                  <w:pPr>
                    <w:pStyle w:val="TAC"/>
                    <w:rPr>
                      <w:lang w:val="en-US"/>
                    </w:rPr>
                  </w:pPr>
                  <w:r w:rsidRPr="004E15C7">
                    <w:rPr>
                      <w:lang w:val="en-US"/>
                    </w:rPr>
                    <w:t>Min(-5 dBm, Max(P</w:t>
                  </w:r>
                  <w:r w:rsidRPr="004E15C7">
                    <w:rPr>
                      <w:vertAlign w:val="subscript"/>
                      <w:lang w:val="en-US"/>
                    </w:rPr>
                    <w:t>rated,t,TRP</w:t>
                  </w:r>
                  <w:r w:rsidRPr="004E15C7">
                    <w:rPr>
                      <w:lang w:val="en-US"/>
                    </w:rPr>
                    <w:t xml:space="preserve"> – 35 dB, -12 dBm))</w:t>
                  </w:r>
                </w:p>
              </w:tc>
              <w:tc>
                <w:tcPr>
                  <w:tcW w:w="920" w:type="pct"/>
                  <w:tcBorders>
                    <w:top w:val="single" w:sz="4" w:space="0" w:color="auto"/>
                    <w:left w:val="single" w:sz="4" w:space="0" w:color="auto"/>
                    <w:bottom w:val="single" w:sz="4" w:space="0" w:color="auto"/>
                    <w:right w:val="single" w:sz="4" w:space="0" w:color="auto"/>
                  </w:tcBorders>
                  <w:hideMark/>
                </w:tcPr>
                <w:p w14:paraId="7F416FC6" w14:textId="77777777" w:rsidR="00E972BA" w:rsidRPr="004E15C7" w:rsidRDefault="00E972BA">
                  <w:pPr>
                    <w:pStyle w:val="TAC"/>
                    <w:rPr>
                      <w:lang w:val="en-US"/>
                    </w:rPr>
                  </w:pPr>
                  <w:r w:rsidRPr="004E15C7">
                    <w:rPr>
                      <w:lang w:val="en-US"/>
                    </w:rPr>
                    <w:t>1 MHz</w:t>
                  </w:r>
                </w:p>
              </w:tc>
            </w:tr>
            <w:tr w:rsidR="00E972BA" w:rsidRPr="004E15C7" w14:paraId="2C72E88E" w14:textId="77777777">
              <w:trPr>
                <w:cantSplit/>
                <w:jc w:val="center"/>
              </w:trPr>
              <w:tc>
                <w:tcPr>
                  <w:tcW w:w="1068" w:type="pct"/>
                  <w:tcBorders>
                    <w:top w:val="single" w:sz="4" w:space="0" w:color="auto"/>
                    <w:left w:val="single" w:sz="4" w:space="0" w:color="auto"/>
                    <w:bottom w:val="single" w:sz="4" w:space="0" w:color="auto"/>
                    <w:right w:val="single" w:sz="4" w:space="0" w:color="auto"/>
                  </w:tcBorders>
                  <w:hideMark/>
                </w:tcPr>
                <w:p w14:paraId="58C9B48B" w14:textId="77777777" w:rsidR="00E972BA" w:rsidRPr="004E15C7" w:rsidRDefault="00E972BA">
                  <w:pPr>
                    <w:pStyle w:val="TAC"/>
                    <w:rPr>
                      <w:lang w:val="en-US"/>
                    </w:rPr>
                  </w:pPr>
                  <w:r w:rsidRPr="004E15C7">
                    <w:rPr>
                      <w:kern w:val="2"/>
                      <w:szCs w:val="22"/>
                      <w:lang w:val="en-US" w:eastAsia="zh-CN"/>
                    </w:rPr>
                    <w:t>0.1</w:t>
                  </w:r>
                  <w:r w:rsidRPr="004E15C7">
                    <w:rPr>
                      <w:rFonts w:cs="Arial"/>
                      <w:kern w:val="2"/>
                      <w:szCs w:val="22"/>
                      <w:lang w:val="en-US" w:eastAsia="zh-CN"/>
                    </w:rPr>
                    <w:t>*</w:t>
                  </w:r>
                  <w:r w:rsidRPr="004E15C7">
                    <w:t>BW</w:t>
                  </w:r>
                  <w:r w:rsidRPr="004E15C7">
                    <w:rPr>
                      <w:vertAlign w:val="subscript"/>
                    </w:rPr>
                    <w:t>contiguous</w:t>
                  </w:r>
                  <w:r w:rsidRPr="004E15C7">
                    <w:rPr>
                      <w:lang w:val="en-US"/>
                    </w:rPr>
                    <w:t xml:space="preserve"> </w:t>
                  </w:r>
                  <w:r w:rsidRPr="004E15C7">
                    <w:rPr>
                      <w:rFonts w:ascii="Symbol" w:eastAsia="Symbol" w:hAnsi="Symbol" w:cs="Symbol"/>
                      <w:lang w:val="en-US"/>
                    </w:rPr>
                    <w:sym w:font="Symbol" w:char="F0A3"/>
                  </w:r>
                  <w:r w:rsidRPr="004E15C7">
                    <w:rPr>
                      <w:lang w:val="en-US"/>
                    </w:rPr>
                    <w:t xml:space="preserve"> </w:t>
                  </w:r>
                  <w:r w:rsidRPr="004E15C7">
                    <w:rPr>
                      <w:rFonts w:ascii="Symbol" w:eastAsia="Symbol" w:hAnsi="Symbol" w:cs="Symbol"/>
                    </w:rPr>
                    <w:sym w:font="Symbol" w:char="F044"/>
                  </w:r>
                  <w:r w:rsidRPr="004E15C7">
                    <w:rPr>
                      <w:rFonts w:cs="v5.0.0"/>
                    </w:rPr>
                    <w:t>f</w:t>
                  </w:r>
                  <w:r w:rsidRPr="004E15C7">
                    <w:rPr>
                      <w:lang w:val="en-US"/>
                    </w:rPr>
                    <w:t xml:space="preserve"> &lt; </w:t>
                  </w:r>
                  <w:r w:rsidRPr="004E15C7">
                    <w:rPr>
                      <w:rFonts w:ascii="Symbol" w:eastAsia="Symbol" w:hAnsi="Symbol" w:cs="Symbol"/>
                    </w:rPr>
                    <w:sym w:font="Symbol" w:char="F044"/>
                  </w:r>
                  <w:r w:rsidRPr="004E15C7">
                    <w:rPr>
                      <w:rFonts w:cs="v5.0.0"/>
                    </w:rPr>
                    <w:t>f</w:t>
                  </w:r>
                  <w:r w:rsidRPr="004E15C7">
                    <w:rPr>
                      <w:rFonts w:cs="v5.0.0"/>
                      <w:vertAlign w:val="subscript"/>
                    </w:rPr>
                    <w:t>max</w:t>
                  </w:r>
                </w:p>
              </w:tc>
              <w:tc>
                <w:tcPr>
                  <w:tcW w:w="1506" w:type="pct"/>
                </w:tcPr>
                <w:p w14:paraId="4D20248B" w14:textId="77777777" w:rsidR="00E972BA" w:rsidRPr="004E15C7" w:rsidRDefault="00E972BA">
                  <w:pPr>
                    <w:pStyle w:val="TAC"/>
                    <w:rPr>
                      <w:lang w:val="en-US"/>
                    </w:rPr>
                  </w:pPr>
                  <w:r w:rsidRPr="004E15C7">
                    <w:rPr>
                      <w:kern w:val="2"/>
                      <w:szCs w:val="22"/>
                      <w:lang w:eastAsia="zh-CN"/>
                    </w:rPr>
                    <w:t>0.1*</w:t>
                  </w:r>
                  <w:r w:rsidRPr="004E15C7">
                    <w:rPr>
                      <w:lang w:eastAsia="ja-JP"/>
                    </w:rPr>
                    <w:t xml:space="preserve"> BW</w:t>
                  </w:r>
                  <w:r w:rsidRPr="004E15C7">
                    <w:rPr>
                      <w:vertAlign w:val="subscript"/>
                      <w:lang w:eastAsia="ja-JP"/>
                    </w:rPr>
                    <w:t xml:space="preserve">contiguous </w:t>
                  </w:r>
                  <w:r w:rsidRPr="004E15C7">
                    <w:rPr>
                      <w:kern w:val="2"/>
                      <w:szCs w:val="22"/>
                    </w:rPr>
                    <w:t>+0.5 MHz</w:t>
                  </w:r>
                  <w:r w:rsidRPr="004E15C7">
                    <w:rPr>
                      <w:rFonts w:cs="v5.0.0"/>
                    </w:rPr>
                    <w:t xml:space="preserve"> </w:t>
                  </w:r>
                  <w:r w:rsidRPr="004E15C7">
                    <w:rPr>
                      <w:rFonts w:ascii="Symbol" w:eastAsia="Symbol" w:hAnsi="Symbol" w:cs="Symbol"/>
                    </w:rPr>
                    <w:sym w:font="Symbol" w:char="F0A3"/>
                  </w:r>
                  <w:r w:rsidRPr="004E15C7">
                    <w:rPr>
                      <w:rFonts w:cs="v5.0.0"/>
                    </w:rPr>
                    <w:t xml:space="preserve"> f_offset &lt; </w:t>
                  </w:r>
                  <w:r w:rsidRPr="004E15C7">
                    <w:rPr>
                      <w:lang w:eastAsia="ja-JP"/>
                    </w:rPr>
                    <w:t>f_</w:t>
                  </w:r>
                  <w:r w:rsidRPr="004E15C7">
                    <w:rPr>
                      <w:rFonts w:cs="v5.0.0"/>
                    </w:rPr>
                    <w:t xml:space="preserve"> offset</w:t>
                  </w:r>
                  <w:r w:rsidRPr="004E15C7">
                    <w:rPr>
                      <w:rFonts w:cs="v5.0.0"/>
                      <w:vertAlign w:val="subscript"/>
                      <w:lang w:eastAsia="ja-JP"/>
                    </w:rPr>
                    <w:t>max</w:t>
                  </w:r>
                </w:p>
              </w:tc>
              <w:tc>
                <w:tcPr>
                  <w:tcW w:w="1506" w:type="pct"/>
                  <w:tcBorders>
                    <w:top w:val="single" w:sz="4" w:space="0" w:color="auto"/>
                    <w:left w:val="single" w:sz="4" w:space="0" w:color="auto"/>
                    <w:bottom w:val="single" w:sz="4" w:space="0" w:color="auto"/>
                    <w:right w:val="single" w:sz="4" w:space="0" w:color="auto"/>
                  </w:tcBorders>
                  <w:hideMark/>
                </w:tcPr>
                <w:p w14:paraId="6526BF7C" w14:textId="77777777" w:rsidR="00E972BA" w:rsidRPr="004E15C7" w:rsidRDefault="00E972BA">
                  <w:pPr>
                    <w:pStyle w:val="TAC"/>
                    <w:rPr>
                      <w:lang w:val="en-US"/>
                    </w:rPr>
                  </w:pPr>
                  <w:r w:rsidRPr="004E15C7">
                    <w:rPr>
                      <w:lang w:val="en-US"/>
                    </w:rPr>
                    <w:t>Min(-13 dBm, Max(P</w:t>
                  </w:r>
                  <w:r w:rsidRPr="004E15C7">
                    <w:rPr>
                      <w:vertAlign w:val="subscript"/>
                      <w:lang w:val="en-US"/>
                    </w:rPr>
                    <w:t>rated,t,TRP</w:t>
                  </w:r>
                  <w:r w:rsidRPr="004E15C7">
                    <w:rPr>
                      <w:lang w:val="en-US"/>
                    </w:rPr>
                    <w:t xml:space="preserve"> – 43 dB, -20 dBm))</w:t>
                  </w:r>
                </w:p>
              </w:tc>
              <w:tc>
                <w:tcPr>
                  <w:tcW w:w="920" w:type="pct"/>
                  <w:tcBorders>
                    <w:top w:val="single" w:sz="4" w:space="0" w:color="auto"/>
                    <w:left w:val="single" w:sz="4" w:space="0" w:color="auto"/>
                    <w:bottom w:val="single" w:sz="4" w:space="0" w:color="auto"/>
                    <w:right w:val="single" w:sz="4" w:space="0" w:color="auto"/>
                  </w:tcBorders>
                  <w:hideMark/>
                </w:tcPr>
                <w:p w14:paraId="1A8CF3D5" w14:textId="77777777" w:rsidR="00E972BA" w:rsidRPr="004E15C7" w:rsidRDefault="00E972BA">
                  <w:pPr>
                    <w:pStyle w:val="TAC"/>
                    <w:rPr>
                      <w:lang w:val="en-US"/>
                    </w:rPr>
                  </w:pPr>
                  <w:r w:rsidRPr="004E15C7">
                    <w:rPr>
                      <w:lang w:val="en-US"/>
                    </w:rPr>
                    <w:t>1 MHz</w:t>
                  </w:r>
                </w:p>
              </w:tc>
            </w:tr>
          </w:tbl>
          <w:p w14:paraId="4F504F93" w14:textId="77777777" w:rsidR="00E972BA" w:rsidRPr="004E15C7" w:rsidRDefault="00E972BA"/>
          <w:p w14:paraId="570998E3" w14:textId="77777777" w:rsidR="00E972BA" w:rsidRPr="004E15C7" w:rsidRDefault="00E972BA">
            <w:pPr>
              <w:jc w:val="both"/>
            </w:pPr>
            <w:r w:rsidRPr="004E15C7">
              <w:t xml:space="preserve">Proposal 9: BS ACLS and BS ACS requirement levels for </w:t>
            </w:r>
            <w:r w:rsidRPr="004E15C7">
              <w:rPr>
                <w:rFonts w:eastAsiaTheme="minorEastAsia"/>
                <w:color w:val="000000" w:themeColor="text1"/>
              </w:rPr>
              <w:t xml:space="preserve">14800 to 15350 </w:t>
            </w:r>
            <w:r w:rsidRPr="004E15C7">
              <w:rPr>
                <w:rFonts w:eastAsiaTheme="minorEastAsia"/>
              </w:rPr>
              <w:t>MHz</w:t>
            </w:r>
            <w:r w:rsidRPr="004E15C7">
              <w:rPr>
                <w:rFonts w:eastAsiaTheme="minorEastAsia"/>
                <w:lang w:val="en-US"/>
              </w:rPr>
              <w:t xml:space="preserve"> frequency range</w:t>
            </w:r>
            <w:r w:rsidRPr="004E15C7">
              <w:t xml:space="preserve"> are to be derived from adjacent channel coexistence analyses. </w:t>
            </w:r>
          </w:p>
          <w:p w14:paraId="263B182E" w14:textId="77777777" w:rsidR="00E972BA" w:rsidRPr="004E15C7" w:rsidRDefault="00E972BA">
            <w:r w:rsidRPr="004E15C7">
              <w:t>Proposal 10: For spurious emissions limits in the LS reply, follow SM.329 limit of -13 dBm, for the range of 30 MHz to 2</w:t>
            </w:r>
            <w:r w:rsidRPr="004E15C7">
              <w:rPr>
                <w:vertAlign w:val="superscript"/>
              </w:rPr>
              <w:t>nd</w:t>
            </w:r>
            <w:r w:rsidRPr="004E15C7">
              <w:t xml:space="preserve"> harmonic.</w:t>
            </w:r>
          </w:p>
          <w:p w14:paraId="441B5CC6" w14:textId="77777777" w:rsidR="00E972BA" w:rsidRPr="004E15C7" w:rsidRDefault="00E972BA">
            <w:pPr>
              <w:rPr>
                <w:iCs/>
              </w:rPr>
            </w:pPr>
            <w:r w:rsidRPr="004E15C7">
              <w:rPr>
                <w:lang w:eastAsia="zh-CN"/>
              </w:rPr>
              <w:t xml:space="preserve">Proposal 11: For </w:t>
            </w:r>
            <w:r w:rsidRPr="004E15C7">
              <w:rPr>
                <w:iCs/>
              </w:rPr>
              <w:t>Δf</w:t>
            </w:r>
            <w:r w:rsidRPr="004E15C7">
              <w:rPr>
                <w:iCs/>
                <w:vertAlign w:val="subscript"/>
              </w:rPr>
              <w:t>OBUE</w:t>
            </w:r>
            <w:r w:rsidRPr="004E15C7">
              <w:rPr>
                <w:rFonts w:cs="v5.0.0"/>
              </w:rPr>
              <w:t xml:space="preserve"> </w:t>
            </w:r>
            <w:r w:rsidRPr="004E15C7">
              <w:rPr>
                <w:lang w:eastAsia="zh-CN"/>
              </w:rPr>
              <w:t xml:space="preserve">value, </w:t>
            </w:r>
            <w:r w:rsidRPr="004E15C7">
              <w:rPr>
                <w:rFonts w:cs="v5.0.0"/>
              </w:rPr>
              <w:t xml:space="preserve">re-evaluate </w:t>
            </w:r>
            <w:r w:rsidRPr="004E15C7">
              <w:rPr>
                <w:iCs/>
              </w:rPr>
              <w:t xml:space="preserve">estimated filtering capabilities before proceeding to FR1, or FR2 value reuse. </w:t>
            </w:r>
          </w:p>
          <w:p w14:paraId="68C2FD61" w14:textId="77777777" w:rsidR="00E972BA" w:rsidRPr="004E15C7" w:rsidRDefault="00E972BA">
            <w:r w:rsidRPr="004E15C7">
              <w:t xml:space="preserve">Proposal 12: Agree that the average output power won’t be mentioned in the reply LS for </w:t>
            </w:r>
            <w:r w:rsidRPr="004E15C7">
              <w:rPr>
                <w:rFonts w:eastAsiaTheme="minorEastAsia"/>
                <w:color w:val="000000" w:themeColor="text1"/>
              </w:rPr>
              <w:t xml:space="preserve">14800 to 15350 </w:t>
            </w:r>
            <w:r w:rsidRPr="004E15C7">
              <w:rPr>
                <w:rFonts w:eastAsiaTheme="minorEastAsia"/>
              </w:rPr>
              <w:t>MHz</w:t>
            </w:r>
            <w:r w:rsidRPr="004E15C7">
              <w:rPr>
                <w:rFonts w:eastAsiaTheme="minorEastAsia"/>
                <w:lang w:val="en-US"/>
              </w:rPr>
              <w:t xml:space="preserve"> frequency range</w:t>
            </w:r>
            <w:r w:rsidRPr="004E15C7">
              <w:t>.</w:t>
            </w:r>
          </w:p>
          <w:p w14:paraId="1B7F7032" w14:textId="77777777" w:rsidR="00E972BA" w:rsidRPr="004E15C7" w:rsidRDefault="00E972BA">
            <w:pPr>
              <w:rPr>
                <w:i/>
                <w:highlight w:val="yellow"/>
                <w:lang w:eastAsia="zh-CN"/>
              </w:rPr>
            </w:pPr>
            <w:r w:rsidRPr="004E15C7">
              <w:rPr>
                <w:lang w:eastAsia="zh-CN"/>
              </w:rPr>
              <w:t xml:space="preserve">Proposal 13: for the sensitivity inputs to the LS table, reuse the approach from previous LS, i.e. </w:t>
            </w:r>
            <w:r w:rsidRPr="004E15C7">
              <w:rPr>
                <w:i/>
                <w:lang w:eastAsia="zh-CN"/>
              </w:rPr>
              <w:t>To be specified</w:t>
            </w:r>
            <w:r w:rsidRPr="004E15C7">
              <w:rPr>
                <w:lang w:eastAsia="zh-CN"/>
              </w:rPr>
              <w:t>, as t</w:t>
            </w:r>
            <w:r w:rsidRPr="004E15C7">
              <w:t xml:space="preserve">he sensitivity is not a critical parameter for sharing and compatibility studies. </w:t>
            </w:r>
          </w:p>
          <w:p w14:paraId="02FFEE9B" w14:textId="77777777" w:rsidR="00E972BA" w:rsidRPr="004E15C7" w:rsidRDefault="00E972BA">
            <w:pPr>
              <w:rPr>
                <w:lang w:eastAsia="zh-CN"/>
              </w:rPr>
            </w:pPr>
            <w:r w:rsidRPr="004E15C7">
              <w:rPr>
                <w:lang w:eastAsia="zh-CN"/>
              </w:rPr>
              <w:t>Proposal 14: for the SINR operating range inputs to the LS table, reuse the approach from previous LS, i.e. refer to “SINR operating range and mapping function”.</w:t>
            </w:r>
          </w:p>
          <w:p w14:paraId="2F716BE1" w14:textId="77777777" w:rsidR="00E972BA" w:rsidRPr="004E15C7" w:rsidRDefault="00E972BA">
            <w:pPr>
              <w:rPr>
                <w:lang w:eastAsia="zh-CN"/>
              </w:rPr>
            </w:pPr>
            <w:r w:rsidRPr="004E15C7">
              <w:rPr>
                <w:lang w:eastAsia="zh-CN"/>
              </w:rPr>
              <w:t xml:space="preserve">Proposal 15: For Issue 3-1 on UE type assumptions, select </w:t>
            </w:r>
            <w:r w:rsidRPr="004E15C7">
              <w:rPr>
                <w:color w:val="000000" w:themeColor="text1"/>
                <w:lang w:eastAsia="zh-CN"/>
              </w:rPr>
              <w:t xml:space="preserve">option 2 for the FR1-like alternative (i.e. </w:t>
            </w:r>
            <w:r w:rsidRPr="004E15C7">
              <w:rPr>
                <w:color w:val="000000" w:themeColor="text1"/>
              </w:rPr>
              <w:t>t</w:t>
            </w:r>
            <w:r w:rsidRPr="004E15C7">
              <w:rPr>
                <w:rFonts w:hint="eastAsia"/>
                <w:color w:val="000000" w:themeColor="text1"/>
              </w:rPr>
              <w:t>wo discrete elements following Table 1-1 with maximum-gain across elements selection criterion</w:t>
            </w:r>
            <w:r w:rsidRPr="004E15C7">
              <w:rPr>
                <w:color w:val="000000" w:themeColor="text1"/>
              </w:rPr>
              <w:t>)</w:t>
            </w:r>
            <w:r w:rsidRPr="004E15C7">
              <w:rPr>
                <w:rFonts w:hint="eastAsia"/>
                <w:color w:val="000000" w:themeColor="text1"/>
              </w:rPr>
              <w:t>. </w:t>
            </w:r>
          </w:p>
          <w:p w14:paraId="2D4459BA" w14:textId="77777777" w:rsidR="00E972BA" w:rsidRPr="004E15C7" w:rsidRDefault="00E972BA">
            <w:pPr>
              <w:rPr>
                <w:lang w:eastAsia="zh-CN"/>
              </w:rPr>
            </w:pPr>
            <w:r w:rsidRPr="004E15C7">
              <w:rPr>
                <w:lang w:eastAsia="zh-CN"/>
              </w:rPr>
              <w:t xml:space="preserve">Proposal 16: Postpone the final decision on the UE type assumption at least until November 2024, to collect more inputs on the analysis of the FR2-like </w:t>
            </w:r>
            <w:r w:rsidRPr="004E15C7">
              <w:rPr>
                <w:color w:val="000000" w:themeColor="text1"/>
                <w:lang w:eastAsia="zh-CN"/>
              </w:rPr>
              <w:t>option before taking the decision</w:t>
            </w:r>
            <w:r w:rsidRPr="004E15C7">
              <w:rPr>
                <w:rFonts w:hint="eastAsia"/>
                <w:color w:val="000000" w:themeColor="text1"/>
              </w:rPr>
              <w:t>.</w:t>
            </w:r>
          </w:p>
          <w:p w14:paraId="32330DE3" w14:textId="77777777" w:rsidR="00E972BA" w:rsidRPr="004E15C7" w:rsidRDefault="00E972BA">
            <w:pPr>
              <w:rPr>
                <w:rFonts w:eastAsiaTheme="minorEastAsia"/>
              </w:rPr>
            </w:pPr>
            <w:r w:rsidRPr="004E15C7">
              <w:rPr>
                <w:lang w:eastAsia="zh-CN"/>
              </w:rPr>
              <w:t xml:space="preserve">Proposal 17: UE noise figure for the LS reply on </w:t>
            </w:r>
            <w:r w:rsidRPr="004E15C7">
              <w:rPr>
                <w:rFonts w:eastAsiaTheme="minorEastAsia"/>
              </w:rPr>
              <w:t>14800 to 15350 MHz frequency range to be 11 dB.</w:t>
            </w:r>
          </w:p>
          <w:p w14:paraId="6BA884B8" w14:textId="77777777" w:rsidR="00E972BA" w:rsidRPr="004E15C7" w:rsidRDefault="00E972BA">
            <w:pPr>
              <w:rPr>
                <w:rFonts w:eastAsiaTheme="minorEastAsia"/>
              </w:rPr>
            </w:pPr>
            <w:r w:rsidRPr="004E15C7">
              <w:t xml:space="preserve">Based on the above proposals, TP to TR 38.922 in [6] was drafted for the </w:t>
            </w:r>
            <w:r w:rsidRPr="004E15C7">
              <w:rPr>
                <w:rFonts w:eastAsiaTheme="minorEastAsia"/>
              </w:rPr>
              <w:t xml:space="preserve">14800 to 15350 MHz frequency range parameters. </w:t>
            </w:r>
          </w:p>
          <w:p w14:paraId="3AF87D15" w14:textId="77777777" w:rsidR="00E972BA" w:rsidRPr="004E15C7" w:rsidRDefault="00E972BA">
            <w:pPr>
              <w:rPr>
                <w:rFonts w:eastAsiaTheme="minorEastAsia"/>
              </w:rPr>
            </w:pPr>
            <w:r w:rsidRPr="004E15C7">
              <w:rPr>
                <w:lang w:eastAsia="zh-CN"/>
              </w:rPr>
              <w:t xml:space="preserve">Proposal 18: </w:t>
            </w:r>
            <w:r w:rsidRPr="004E15C7">
              <w:rPr>
                <w:rFonts w:eastAsiaTheme="minorEastAsia"/>
              </w:rPr>
              <w:t>It is proposed to be use a Draft running LS for 14800 to 15350 MHz frequency range parameters in [7] as starting point to collect all the agreements so far. One revised, it is proposed for Endorsement.</w:t>
            </w:r>
          </w:p>
          <w:p w14:paraId="69E35A61" w14:textId="77777777" w:rsidR="00E972BA" w:rsidRPr="004E15C7" w:rsidRDefault="00E972BA">
            <w:pPr>
              <w:rPr>
                <w:lang w:val="en-US" w:eastAsia="zh-CN"/>
              </w:rPr>
            </w:pPr>
          </w:p>
        </w:tc>
      </w:tr>
      <w:tr w:rsidR="00E972BA" w14:paraId="3412A9B0" w14:textId="77777777" w:rsidTr="004E15C7">
        <w:trPr>
          <w:trHeight w:val="468"/>
        </w:trPr>
        <w:tc>
          <w:tcPr>
            <w:tcW w:w="988" w:type="dxa"/>
          </w:tcPr>
          <w:p w14:paraId="2B5467A6"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lastRenderedPageBreak/>
              <w:t>R4-2416414</w:t>
            </w:r>
          </w:p>
        </w:tc>
        <w:tc>
          <w:tcPr>
            <w:tcW w:w="1134" w:type="dxa"/>
          </w:tcPr>
          <w:p w14:paraId="60191FD2"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Huawei</w:t>
            </w:r>
          </w:p>
        </w:tc>
        <w:tc>
          <w:tcPr>
            <w:tcW w:w="7509" w:type="dxa"/>
          </w:tcPr>
          <w:p w14:paraId="3EE6B74C" w14:textId="77777777" w:rsidR="00E972BA" w:rsidRPr="004E15C7" w:rsidRDefault="00E972BA">
            <w:pPr>
              <w:rPr>
                <w:lang w:val="en-US" w:eastAsia="zh-CN"/>
              </w:rPr>
            </w:pPr>
            <w:r w:rsidRPr="004E15C7">
              <w:rPr>
                <w:lang w:val="en-US" w:eastAsia="zh-CN"/>
              </w:rPr>
              <w:t>Text proposal for the 15GHz BS parameters</w:t>
            </w:r>
          </w:p>
        </w:tc>
      </w:tr>
      <w:tr w:rsidR="00E972BA" w14:paraId="21ED6DE5" w14:textId="77777777" w:rsidTr="004E15C7">
        <w:trPr>
          <w:trHeight w:val="468"/>
        </w:trPr>
        <w:tc>
          <w:tcPr>
            <w:tcW w:w="988" w:type="dxa"/>
          </w:tcPr>
          <w:p w14:paraId="4B049EED"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R4-2416416</w:t>
            </w:r>
          </w:p>
        </w:tc>
        <w:tc>
          <w:tcPr>
            <w:tcW w:w="1134" w:type="dxa"/>
          </w:tcPr>
          <w:p w14:paraId="0B51C9B6" w14:textId="77777777" w:rsidR="00E972BA" w:rsidRPr="004E15C7" w:rsidRDefault="00E972BA">
            <w:pPr>
              <w:spacing w:before="120" w:after="120"/>
              <w:rPr>
                <w:rFonts w:asciiTheme="minorHAnsi" w:hAnsiTheme="minorHAnsi" w:cstheme="minorHAnsi"/>
              </w:rPr>
            </w:pPr>
            <w:r w:rsidRPr="004E15C7">
              <w:rPr>
                <w:rFonts w:asciiTheme="minorHAnsi" w:hAnsiTheme="minorHAnsi" w:cstheme="minorHAnsi"/>
              </w:rPr>
              <w:t>Huawei</w:t>
            </w:r>
          </w:p>
        </w:tc>
        <w:tc>
          <w:tcPr>
            <w:tcW w:w="7509" w:type="dxa"/>
          </w:tcPr>
          <w:p w14:paraId="5BB3F5E6" w14:textId="77777777" w:rsidR="00E972BA" w:rsidRPr="004E15C7" w:rsidRDefault="00E972BA">
            <w:pPr>
              <w:rPr>
                <w:lang w:val="en-US" w:eastAsia="zh-CN"/>
              </w:rPr>
            </w:pPr>
            <w:r w:rsidRPr="004E15C7">
              <w:rPr>
                <w:lang w:val="en-US" w:eastAsia="zh-CN"/>
              </w:rPr>
              <w:t>Draft LS response</w:t>
            </w:r>
          </w:p>
        </w:tc>
      </w:tr>
    </w:tbl>
    <w:p w14:paraId="2C9DAEE7" w14:textId="77777777" w:rsidR="00E972BA" w:rsidRPr="004A7544" w:rsidRDefault="00E972BA" w:rsidP="00E972BA"/>
    <w:p w14:paraId="384B9D0C" w14:textId="77777777" w:rsidR="00E972BA" w:rsidRPr="004A7544" w:rsidRDefault="00E972BA" w:rsidP="00E972BA">
      <w:pPr>
        <w:pStyle w:val="Heading2"/>
      </w:pPr>
      <w:r w:rsidRPr="004A7544">
        <w:rPr>
          <w:rFonts w:hint="eastAsia"/>
        </w:rPr>
        <w:t>Open issues</w:t>
      </w:r>
      <w:r>
        <w:t xml:space="preserve"> summary</w:t>
      </w:r>
    </w:p>
    <w:p w14:paraId="1274BD76" w14:textId="6EEFA2B9" w:rsidR="00A919A2" w:rsidRPr="00805BE8" w:rsidRDefault="00A919A2" w:rsidP="00A919A2">
      <w:pPr>
        <w:pStyle w:val="Heading3"/>
        <w:rPr>
          <w:sz w:val="24"/>
          <w:szCs w:val="16"/>
        </w:rPr>
      </w:pPr>
      <w:r w:rsidRPr="00805BE8">
        <w:rPr>
          <w:sz w:val="24"/>
          <w:szCs w:val="16"/>
        </w:rPr>
        <w:t>Sub-</w:t>
      </w:r>
      <w:r>
        <w:rPr>
          <w:sz w:val="24"/>
          <w:szCs w:val="16"/>
        </w:rPr>
        <w:t>topic</w:t>
      </w:r>
      <w:r w:rsidRPr="00805BE8">
        <w:rPr>
          <w:sz w:val="24"/>
          <w:szCs w:val="16"/>
        </w:rPr>
        <w:t xml:space="preserve"> </w:t>
      </w:r>
      <w:r w:rsidR="00870114">
        <w:rPr>
          <w:sz w:val="24"/>
          <w:szCs w:val="16"/>
        </w:rPr>
        <w:t>4</w:t>
      </w:r>
      <w:r w:rsidRPr="00805BE8">
        <w:rPr>
          <w:sz w:val="24"/>
          <w:szCs w:val="16"/>
        </w:rPr>
        <w:t>-1</w:t>
      </w:r>
      <w:r>
        <w:rPr>
          <w:sz w:val="24"/>
          <w:szCs w:val="16"/>
        </w:rPr>
        <w:t xml:space="preserve"> General issues</w:t>
      </w:r>
    </w:p>
    <w:p w14:paraId="23951589" w14:textId="77777777" w:rsidR="00A919A2" w:rsidRPr="002969AD" w:rsidRDefault="00A919A2" w:rsidP="00A919A2">
      <w:pPr>
        <w:rPr>
          <w:iCs/>
          <w:lang w:val="en-US" w:eastAsia="zh-CN"/>
        </w:rPr>
      </w:pPr>
      <w:r w:rsidRPr="002969AD">
        <w:rPr>
          <w:iCs/>
          <w:lang w:val="en-US" w:eastAsia="zh-CN"/>
        </w:rPr>
        <w:t>This topic considers general issues that apply to both BS and UE.</w:t>
      </w:r>
    </w:p>
    <w:p w14:paraId="40D5E8A7" w14:textId="6421574A" w:rsidR="00572242" w:rsidRDefault="00572242" w:rsidP="00572242">
      <w:pPr>
        <w:rPr>
          <w:b/>
          <w:u w:val="single"/>
          <w:lang w:eastAsia="ko-KR"/>
        </w:rPr>
      </w:pPr>
      <w:r w:rsidRPr="002969AD">
        <w:rPr>
          <w:b/>
          <w:u w:val="single"/>
          <w:lang w:eastAsia="ko-KR"/>
        </w:rPr>
        <w:t xml:space="preserve">Issue </w:t>
      </w:r>
      <w:r w:rsidR="00870114">
        <w:rPr>
          <w:b/>
          <w:u w:val="single"/>
          <w:lang w:eastAsia="ko-KR"/>
        </w:rPr>
        <w:t>4</w:t>
      </w:r>
      <w:r w:rsidRPr="002969AD">
        <w:rPr>
          <w:b/>
          <w:u w:val="single"/>
          <w:lang w:eastAsia="ko-KR"/>
        </w:rPr>
        <w:t xml:space="preserve">-1: </w:t>
      </w:r>
      <w:r w:rsidR="00DA504E">
        <w:rPr>
          <w:b/>
          <w:u w:val="single"/>
          <w:lang w:eastAsia="ko-KR"/>
        </w:rPr>
        <w:t>Duplex Mode</w:t>
      </w:r>
    </w:p>
    <w:p w14:paraId="032DECD3" w14:textId="77777777" w:rsidR="007F4F0B" w:rsidRDefault="007F4F0B" w:rsidP="00572242">
      <w:pPr>
        <w:rPr>
          <w:b/>
          <w:u w:val="single"/>
          <w:lang w:eastAsia="ko-KR"/>
        </w:rPr>
      </w:pPr>
    </w:p>
    <w:p w14:paraId="075188CC" w14:textId="5AF0ACE6" w:rsidR="007F4F0B" w:rsidRPr="002969AD" w:rsidRDefault="007F4F0B" w:rsidP="00572242">
      <w:pPr>
        <w:rPr>
          <w:b/>
          <w:u w:val="single"/>
          <w:lang w:eastAsia="ko-KR"/>
        </w:rPr>
      </w:pPr>
      <w:r w:rsidRPr="007F4F0B">
        <w:rPr>
          <w:b/>
          <w:noProof/>
          <w:u w:val="single"/>
          <w:lang w:eastAsia="ko-KR"/>
        </w:rPr>
        <mc:AlternateContent>
          <mc:Choice Requires="wps">
            <w:drawing>
              <wp:inline distT="0" distB="0" distL="0" distR="0" wp14:anchorId="5E25DFC0" wp14:editId="2AA7B06B">
                <wp:extent cx="5319215" cy="1404620"/>
                <wp:effectExtent l="0" t="0" r="15240" b="20320"/>
                <wp:docPr id="19362079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9215" cy="1404620"/>
                        </a:xfrm>
                        <a:prstGeom prst="rect">
                          <a:avLst/>
                        </a:prstGeom>
                        <a:solidFill>
                          <a:srgbClr val="FFFFFF"/>
                        </a:solidFill>
                        <a:ln w="9525">
                          <a:solidFill>
                            <a:srgbClr val="000000"/>
                          </a:solidFill>
                          <a:miter lim="800000"/>
                          <a:headEnd/>
                          <a:tailEnd/>
                        </a:ln>
                      </wps:spPr>
                      <wps:txbx>
                        <w:txbxContent>
                          <w:p w14:paraId="3B61E52B" w14:textId="7B60D885" w:rsidR="002654F3" w:rsidRDefault="002654F3" w:rsidP="002654F3">
                            <w:pPr>
                              <w:tabs>
                                <w:tab w:val="num" w:pos="720"/>
                              </w:tabs>
                              <w:spacing w:after="0"/>
                              <w:textAlignment w:val="baseline"/>
                            </w:pPr>
                            <w:r>
                              <w:t>Previous agreement:</w:t>
                            </w:r>
                          </w:p>
                          <w:p w14:paraId="0A53DDD7" w14:textId="307549F2" w:rsidR="007F4F0B" w:rsidRDefault="007F4F0B" w:rsidP="007836A0">
                            <w:pPr>
                              <w:pStyle w:val="paragraph"/>
                              <w:numPr>
                                <w:ilvl w:val="0"/>
                                <w:numId w:val="26"/>
                              </w:numPr>
                              <w:spacing w:before="0" w:beforeAutospacing="0" w:after="0" w:afterAutospacing="0"/>
                              <w:ind w:left="1800" w:firstLine="0"/>
                              <w:textAlignment w:val="baseline"/>
                              <w:rPr>
                                <w:sz w:val="22"/>
                                <w:szCs w:val="22"/>
                              </w:rPr>
                            </w:pPr>
                            <w:r>
                              <w:rPr>
                                <w:rStyle w:val="normaltextrun"/>
                                <w:color w:val="0070C0"/>
                                <w:sz w:val="20"/>
                                <w:szCs w:val="20"/>
                              </w:rPr>
                              <w:t>TDD as a baseline. </w:t>
                            </w:r>
                            <w:r>
                              <w:rPr>
                                <w:rStyle w:val="eop"/>
                                <w:color w:val="0070C0"/>
                                <w:sz w:val="20"/>
                                <w:szCs w:val="20"/>
                              </w:rPr>
                              <w:t> </w:t>
                            </w:r>
                          </w:p>
                          <w:p w14:paraId="4E722D2A" w14:textId="77777777" w:rsidR="007F4F0B" w:rsidRDefault="007F4F0B" w:rsidP="007836A0">
                            <w:pPr>
                              <w:pStyle w:val="paragraph"/>
                              <w:numPr>
                                <w:ilvl w:val="0"/>
                                <w:numId w:val="27"/>
                              </w:numPr>
                              <w:spacing w:before="0" w:beforeAutospacing="0" w:after="0" w:afterAutospacing="0"/>
                              <w:ind w:left="1800" w:firstLine="0"/>
                              <w:textAlignment w:val="baseline"/>
                              <w:rPr>
                                <w:sz w:val="22"/>
                                <w:szCs w:val="22"/>
                              </w:rPr>
                            </w:pPr>
                            <w:r>
                              <w:rPr>
                                <w:rStyle w:val="normaltextrun"/>
                                <w:color w:val="0070C0"/>
                                <w:sz w:val="20"/>
                                <w:szCs w:val="20"/>
                              </w:rPr>
                              <w:t>Suggestion for TR text found in R4-2411521 which can be further discussed</w:t>
                            </w:r>
                            <w:r>
                              <w:rPr>
                                <w:rStyle w:val="eop"/>
                                <w:color w:val="0070C0"/>
                                <w:sz w:val="20"/>
                                <w:szCs w:val="20"/>
                              </w:rPr>
                              <w:t> </w:t>
                            </w:r>
                          </w:p>
                          <w:p w14:paraId="5DF9B394" w14:textId="487E4DA3" w:rsidR="007F4F0B" w:rsidRPr="007F4F0B" w:rsidRDefault="007F4F0B"/>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5E25DFC0" id="_x0000_s1027" type="#_x0000_t202" style="width:41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">
                <v:textbox style="mso-fit-shape-to-text:t">
                  <w:txbxContent>
                    <w:p w14:paraId="3B61E52B" w14:textId="7B60D885" w:rsidR="002654F3" w:rsidRDefault="002654F3" w:rsidP="002654F3">
                      <w:pPr>
                        <w:tabs>
                          <w:tab w:val="num" w:pos="720"/>
                        </w:tabs>
                        <w:spacing w:after="0"/>
                        <w:textAlignment w:val="baseline"/>
                      </w:pPr>
                      <w:r>
                        <w:t>Previous agreement:</w:t>
                      </w:r>
                    </w:p>
                    <w:p w14:paraId="0A53DDD7" w14:textId="307549F2" w:rsidR="007F4F0B" w:rsidRDefault="007F4F0B" w:rsidP="007836A0">
                      <w:pPr>
                        <w:pStyle w:val="paragraph"/>
                        <w:numPr>
                          <w:ilvl w:val="0"/>
                          <w:numId w:val="26"/>
                        </w:numPr>
                        <w:spacing w:before="0" w:beforeAutospacing="0" w:after="0" w:afterAutospacing="0"/>
                        <w:ind w:left="1800" w:firstLine="0"/>
                        <w:textAlignment w:val="baseline"/>
                        <w:rPr>
                          <w:sz w:val="22"/>
                          <w:szCs w:val="22"/>
                        </w:rPr>
                      </w:pPr>
                      <w:r>
                        <w:rPr>
                          <w:rStyle w:val="normaltextrun"/>
                          <w:color w:val="0070C0"/>
                          <w:sz w:val="20"/>
                          <w:szCs w:val="20"/>
                        </w:rPr>
                        <w:t>TDD as a baseline. </w:t>
                      </w:r>
                      <w:r>
                        <w:rPr>
                          <w:rStyle w:val="eop"/>
                          <w:color w:val="0070C0"/>
                          <w:sz w:val="20"/>
                          <w:szCs w:val="20"/>
                        </w:rPr>
                        <w:t> </w:t>
                      </w:r>
                    </w:p>
                    <w:p w14:paraId="4E722D2A" w14:textId="77777777" w:rsidR="007F4F0B" w:rsidRDefault="007F4F0B" w:rsidP="007836A0">
                      <w:pPr>
                        <w:pStyle w:val="paragraph"/>
                        <w:numPr>
                          <w:ilvl w:val="0"/>
                          <w:numId w:val="27"/>
                        </w:numPr>
                        <w:spacing w:before="0" w:beforeAutospacing="0" w:after="0" w:afterAutospacing="0"/>
                        <w:ind w:left="1800" w:firstLine="0"/>
                        <w:textAlignment w:val="baseline"/>
                        <w:rPr>
                          <w:sz w:val="22"/>
                          <w:szCs w:val="22"/>
                        </w:rPr>
                      </w:pPr>
                      <w:r>
                        <w:rPr>
                          <w:rStyle w:val="normaltextrun"/>
                          <w:color w:val="0070C0"/>
                          <w:sz w:val="20"/>
                          <w:szCs w:val="20"/>
                        </w:rPr>
                        <w:t>Suggestion for TR text found in R4-2411521 which can be further discussed</w:t>
                      </w:r>
                      <w:r>
                        <w:rPr>
                          <w:rStyle w:val="eop"/>
                          <w:color w:val="0070C0"/>
                          <w:sz w:val="20"/>
                          <w:szCs w:val="20"/>
                        </w:rPr>
                        <w:t> </w:t>
                      </w:r>
                    </w:p>
                    <w:p w14:paraId="5DF9B394" w14:textId="487E4DA3" w:rsidR="007F4F0B" w:rsidRPr="007F4F0B" w:rsidRDefault="007F4F0B"/>
                  </w:txbxContent>
                </v:textbox>
                <w10:anchorlock/>
              </v:shape>
            </w:pict>
          </mc:Fallback>
        </mc:AlternateContent>
      </w:r>
    </w:p>
    <w:p w14:paraId="694B1EC4" w14:textId="77777777" w:rsidR="00572242" w:rsidRPr="002969AD" w:rsidRDefault="0057224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969AD">
        <w:rPr>
          <w:rFonts w:eastAsia="SimSun"/>
          <w:szCs w:val="24"/>
          <w:lang w:eastAsia="zh-CN"/>
        </w:rPr>
        <w:t>Proposals</w:t>
      </w:r>
    </w:p>
    <w:p w14:paraId="0A67EC3F" w14:textId="7D4E7CA6" w:rsidR="00DA504E" w:rsidRPr="00DA504E" w:rsidRDefault="00572242" w:rsidP="007836A0">
      <w:pPr>
        <w:pStyle w:val="ListParagraph"/>
        <w:numPr>
          <w:ilvl w:val="1"/>
          <w:numId w:val="1"/>
        </w:numPr>
        <w:spacing w:after="120"/>
        <w:ind w:firstLineChars="0"/>
        <w:rPr>
          <w:rFonts w:eastAsia="SimSun"/>
          <w:szCs w:val="24"/>
          <w:lang w:eastAsia="zh-CN"/>
        </w:rPr>
      </w:pPr>
      <w:r w:rsidRPr="00730507">
        <w:rPr>
          <w:rFonts w:eastAsia="SimSun"/>
          <w:szCs w:val="24"/>
          <w:lang w:eastAsia="zh-CN"/>
        </w:rPr>
        <w:t xml:space="preserve">Option 1: </w:t>
      </w:r>
      <w:r w:rsidR="00DA504E" w:rsidRPr="00DA504E">
        <w:rPr>
          <w:rFonts w:eastAsia="SimSun"/>
          <w:szCs w:val="24"/>
          <w:lang w:eastAsia="zh-CN"/>
        </w:rPr>
        <w:t xml:space="preserve">RAN4 to agree on TDD as a baseline duplexing for 14800 – 15350 MHz frequency range and capture the following text in TR 38.922. </w:t>
      </w:r>
      <w:r w:rsidR="006A4D3E">
        <w:rPr>
          <w:rFonts w:eastAsia="SimSun"/>
          <w:szCs w:val="24"/>
          <w:lang w:eastAsia="zh-CN"/>
        </w:rPr>
        <w:t>(Qualcomm)</w:t>
      </w:r>
    </w:p>
    <w:p w14:paraId="01E825B7" w14:textId="4FDED606" w:rsidR="00572242" w:rsidRDefault="00DA504E" w:rsidP="006A4D3E">
      <w:pPr>
        <w:spacing w:after="120"/>
        <w:ind w:left="1296"/>
        <w:rPr>
          <w:i/>
          <w:iCs/>
          <w:szCs w:val="24"/>
          <w:lang w:eastAsia="zh-CN"/>
        </w:rPr>
      </w:pPr>
      <w:r w:rsidRPr="006A4D3E">
        <w:rPr>
          <w:i/>
          <w:iCs/>
          <w:szCs w:val="24"/>
          <w:lang w:eastAsia="zh-CN"/>
        </w:rPr>
        <w:t>“Even though FDD is not precluded, most likely TDD will be used in this frequency range. In addition, SBFD is considered as a candidate duplexing method. The core requirements for Rel-19 SBFD work item can be tracked through the list of impacted specs captured in [6].”</w:t>
      </w:r>
    </w:p>
    <w:p w14:paraId="24438F96" w14:textId="15D567EC" w:rsidR="006A4D3E" w:rsidRDefault="00B10A70" w:rsidP="006A4D3E">
      <w:pPr>
        <w:spacing w:after="120"/>
        <w:ind w:left="1296"/>
        <w:rPr>
          <w:i/>
          <w:iCs/>
          <w:szCs w:val="24"/>
          <w:lang w:eastAsia="zh-CN"/>
        </w:rPr>
      </w:pPr>
      <w:r w:rsidRPr="00730507">
        <w:rPr>
          <w:szCs w:val="24"/>
          <w:lang w:eastAsia="zh-CN"/>
        </w:rPr>
        <w:t xml:space="preserve">Option </w:t>
      </w:r>
      <w:r>
        <w:rPr>
          <w:szCs w:val="24"/>
          <w:lang w:eastAsia="zh-CN"/>
        </w:rPr>
        <w:t>2</w:t>
      </w:r>
      <w:r w:rsidRPr="00730507">
        <w:rPr>
          <w:szCs w:val="24"/>
          <w:lang w:eastAsia="zh-CN"/>
        </w:rPr>
        <w:t>:</w:t>
      </w:r>
      <w:r>
        <w:rPr>
          <w:szCs w:val="24"/>
          <w:lang w:eastAsia="zh-CN"/>
        </w:rPr>
        <w:t xml:space="preserve"> </w:t>
      </w:r>
      <w:r w:rsidRPr="00B10A70">
        <w:rPr>
          <w:szCs w:val="24"/>
          <w:lang w:eastAsia="zh-CN"/>
        </w:rPr>
        <w:t>The additional information should be updated with the following text in the TR – “There is no defined 3GPP band for the 14800 - 15350 MHz frequency range. Similar to the 4400 – 4800 MHz and 7125 – 8400 MHz frequency ranges, RAN4 assumed TDD as a baseline duplexing for the 14800 – 15350 MHz frequency range even though FDD is not precluded. SBFD can be a candidate duplexing method for this frequency range. The core requirements for Rel-19 SBFD work item can be tracked through the list of impacted specs captured in [6].”</w:t>
      </w:r>
      <w:r w:rsidR="003638B0">
        <w:rPr>
          <w:szCs w:val="24"/>
          <w:lang w:eastAsia="zh-CN"/>
        </w:rPr>
        <w:t xml:space="preserve"> (Ericsson)</w:t>
      </w:r>
    </w:p>
    <w:p w14:paraId="3D0E7BB1" w14:textId="01C2A008" w:rsidR="006A4D3E" w:rsidRPr="006A4D3E" w:rsidRDefault="006A4D3E" w:rsidP="007836A0">
      <w:pPr>
        <w:pStyle w:val="ListParagraph"/>
        <w:numPr>
          <w:ilvl w:val="0"/>
          <w:numId w:val="9"/>
        </w:numPr>
        <w:spacing w:after="120"/>
        <w:ind w:firstLineChars="0"/>
        <w:rPr>
          <w:szCs w:val="24"/>
          <w:lang w:eastAsia="zh-CN"/>
        </w:rPr>
      </w:pPr>
      <w:r>
        <w:rPr>
          <w:szCs w:val="24"/>
          <w:lang w:eastAsia="zh-CN"/>
        </w:rPr>
        <w:t xml:space="preserve">Option 3: </w:t>
      </w:r>
      <w:r w:rsidRPr="006A4D3E">
        <w:rPr>
          <w:szCs w:val="24"/>
          <w:lang w:eastAsia="zh-CN"/>
        </w:rPr>
        <w:t>TDD can be sent in the future LS while TR 38.922 captures SBFD as a promising duplex scheme with other frequency ranges.</w:t>
      </w:r>
      <w:r w:rsidR="00B10A70">
        <w:rPr>
          <w:szCs w:val="24"/>
          <w:lang w:eastAsia="zh-CN"/>
        </w:rPr>
        <w:t xml:space="preserve"> (Samsung)</w:t>
      </w:r>
    </w:p>
    <w:p w14:paraId="41FB8F28" w14:textId="77777777" w:rsidR="00572242" w:rsidRPr="00533B0F" w:rsidRDefault="0057224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33B0F">
        <w:rPr>
          <w:rFonts w:eastAsia="SimSun"/>
          <w:szCs w:val="24"/>
          <w:lang w:eastAsia="zh-CN"/>
        </w:rPr>
        <w:t>Recommended WF</w:t>
      </w:r>
    </w:p>
    <w:p w14:paraId="6AAFDBC8" w14:textId="77777777" w:rsidR="00572242" w:rsidRDefault="0057224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33B0F">
        <w:rPr>
          <w:rFonts w:eastAsia="SimSun"/>
          <w:szCs w:val="24"/>
          <w:lang w:eastAsia="zh-CN"/>
        </w:rPr>
        <w:t>TBA</w:t>
      </w:r>
    </w:p>
    <w:p w14:paraId="734914B6" w14:textId="77777777" w:rsidR="00572242" w:rsidRDefault="00572242" w:rsidP="00572242">
      <w:pPr>
        <w:spacing w:after="120"/>
        <w:rPr>
          <w:szCs w:val="24"/>
          <w:lang w:eastAsia="zh-CN"/>
        </w:rPr>
      </w:pPr>
    </w:p>
    <w:p w14:paraId="23D07DEB" w14:textId="77777777" w:rsidR="00572242" w:rsidRDefault="00572242" w:rsidP="00572242">
      <w:pPr>
        <w:spacing w:after="120"/>
        <w:rPr>
          <w:szCs w:val="24"/>
          <w:lang w:eastAsia="zh-CN"/>
        </w:rPr>
      </w:pPr>
    </w:p>
    <w:p w14:paraId="5D20B161" w14:textId="1B492BAC" w:rsidR="00572242" w:rsidRPr="002969AD" w:rsidRDefault="00572242" w:rsidP="00572242">
      <w:pPr>
        <w:rPr>
          <w:b/>
          <w:u w:val="single"/>
          <w:lang w:eastAsia="ko-KR"/>
        </w:rPr>
      </w:pPr>
      <w:r w:rsidRPr="002969AD">
        <w:rPr>
          <w:b/>
          <w:u w:val="single"/>
          <w:lang w:eastAsia="ko-KR"/>
        </w:rPr>
        <w:t xml:space="preserve">Issue </w:t>
      </w:r>
      <w:r w:rsidR="00870114">
        <w:rPr>
          <w:b/>
          <w:u w:val="single"/>
          <w:lang w:eastAsia="ko-KR"/>
        </w:rPr>
        <w:t>4</w:t>
      </w:r>
      <w:r w:rsidRPr="002969AD">
        <w:rPr>
          <w:b/>
          <w:u w:val="single"/>
          <w:lang w:eastAsia="ko-KR"/>
        </w:rPr>
        <w:t>-</w:t>
      </w:r>
      <w:r w:rsidR="00870114">
        <w:rPr>
          <w:b/>
          <w:u w:val="single"/>
          <w:lang w:eastAsia="ko-KR"/>
        </w:rPr>
        <w:t>2</w:t>
      </w:r>
      <w:r w:rsidRPr="002969AD">
        <w:rPr>
          <w:b/>
          <w:u w:val="single"/>
          <w:lang w:eastAsia="ko-KR"/>
        </w:rPr>
        <w:t xml:space="preserve">: </w:t>
      </w:r>
      <w:r>
        <w:rPr>
          <w:b/>
          <w:u w:val="single"/>
          <w:lang w:eastAsia="ko-KR"/>
        </w:rPr>
        <w:t>FR1/FR2 decision</w:t>
      </w:r>
    </w:p>
    <w:p w14:paraId="4A41B8EB" w14:textId="77777777" w:rsidR="00572242" w:rsidRPr="002969AD" w:rsidRDefault="0057224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969AD">
        <w:rPr>
          <w:rFonts w:eastAsia="SimSun"/>
          <w:szCs w:val="24"/>
          <w:lang w:eastAsia="zh-CN"/>
        </w:rPr>
        <w:t>Proposals</w:t>
      </w:r>
    </w:p>
    <w:p w14:paraId="4A41871A" w14:textId="4C4548AC" w:rsidR="00572242" w:rsidRDefault="00572242" w:rsidP="00572242">
      <w:pPr>
        <w:ind w:left="852"/>
        <w:rPr>
          <w:color w:val="000000" w:themeColor="text1"/>
          <w:lang w:eastAsia="zh-CN"/>
        </w:rPr>
      </w:pPr>
      <w:r w:rsidRPr="00730507">
        <w:rPr>
          <w:szCs w:val="24"/>
          <w:lang w:eastAsia="zh-CN"/>
        </w:rPr>
        <w:t xml:space="preserve">Option 1: </w:t>
      </w:r>
      <w:r>
        <w:rPr>
          <w:color w:val="000000" w:themeColor="text1"/>
          <w:lang w:eastAsia="zh-CN"/>
        </w:rPr>
        <w:t>Capture the following disclaimer in the TR 38.922:  (Huawei)</w:t>
      </w:r>
    </w:p>
    <w:p w14:paraId="565FF1AD" w14:textId="1E92D56A" w:rsidR="00572242" w:rsidRPr="00572242" w:rsidRDefault="00572242" w:rsidP="007836A0">
      <w:pPr>
        <w:pStyle w:val="ListParagraph"/>
        <w:numPr>
          <w:ilvl w:val="1"/>
          <w:numId w:val="1"/>
        </w:numPr>
        <w:overflowPunct/>
        <w:autoSpaceDE/>
        <w:autoSpaceDN/>
        <w:adjustRightInd/>
        <w:spacing w:after="120"/>
        <w:ind w:firstLineChars="0"/>
        <w:textAlignment w:val="auto"/>
        <w:rPr>
          <w:rFonts w:eastAsia="SimSun"/>
          <w:szCs w:val="24"/>
          <w:lang w:eastAsia="zh-CN"/>
        </w:rPr>
      </w:pPr>
      <w:r>
        <w:rPr>
          <w:i/>
          <w:color w:val="000000" w:themeColor="text1"/>
          <w:lang w:eastAsia="zh-CN"/>
        </w:rPr>
        <w:t>A</w:t>
      </w:r>
      <w:r w:rsidRPr="00FB392E">
        <w:rPr>
          <w:i/>
          <w:color w:val="000000" w:themeColor="text1"/>
          <w:lang w:eastAsia="zh-CN"/>
        </w:rPr>
        <w:t xml:space="preserve">greements on parameters </w:t>
      </w:r>
      <w:r>
        <w:rPr>
          <w:i/>
          <w:color w:val="000000" w:themeColor="text1"/>
          <w:lang w:eastAsia="zh-CN"/>
        </w:rPr>
        <w:t xml:space="preserve">and requirements </w:t>
      </w:r>
      <w:r w:rsidRPr="00FB392E">
        <w:rPr>
          <w:i/>
          <w:color w:val="000000" w:themeColor="text1"/>
          <w:lang w:eastAsia="zh-CN"/>
        </w:rPr>
        <w:t xml:space="preserve">for </w:t>
      </w:r>
      <w:r w:rsidRPr="00FB392E">
        <w:rPr>
          <w:rFonts w:eastAsiaTheme="minorEastAsia"/>
          <w:i/>
          <w:color w:val="000000" w:themeColor="text1"/>
        </w:rPr>
        <w:t xml:space="preserve">14800 to 15350 </w:t>
      </w:r>
      <w:r w:rsidRPr="00FB392E">
        <w:rPr>
          <w:rFonts w:eastAsiaTheme="minorEastAsia"/>
          <w:i/>
        </w:rPr>
        <w:t xml:space="preserve">MHz frequency range </w:t>
      </w:r>
      <w:r w:rsidRPr="00FB392E">
        <w:rPr>
          <w:i/>
        </w:rPr>
        <w:t xml:space="preserve">shall not be considered decisive for FR1 vs FR2 assignment of </w:t>
      </w:r>
      <w:r>
        <w:rPr>
          <w:rFonts w:eastAsiaTheme="minorEastAsia"/>
          <w:i/>
          <w:color w:val="000000" w:themeColor="text1"/>
        </w:rPr>
        <w:t>this range</w:t>
      </w:r>
      <w:r w:rsidRPr="00FB392E">
        <w:rPr>
          <w:rFonts w:eastAsiaTheme="minorEastAsia"/>
          <w:i/>
        </w:rPr>
        <w:t xml:space="preserve">, nor on related RF requirements limits. Those aspects </w:t>
      </w:r>
      <w:r>
        <w:rPr>
          <w:rFonts w:eastAsiaTheme="minorEastAsia"/>
          <w:i/>
        </w:rPr>
        <w:t xml:space="preserve">are expected to </w:t>
      </w:r>
      <w:r w:rsidRPr="00FB392E">
        <w:rPr>
          <w:rFonts w:eastAsiaTheme="minorEastAsia"/>
          <w:i/>
        </w:rPr>
        <w:t>be</w:t>
      </w:r>
      <w:r>
        <w:rPr>
          <w:rFonts w:eastAsiaTheme="minorEastAsia"/>
          <w:i/>
        </w:rPr>
        <w:t xml:space="preserve"> </w:t>
      </w:r>
      <w:r w:rsidRPr="00FB392E">
        <w:rPr>
          <w:rFonts w:eastAsiaTheme="minorEastAsia"/>
          <w:i/>
        </w:rPr>
        <w:t>decided in future 6G work item</w:t>
      </w:r>
      <w:r>
        <w:rPr>
          <w:rFonts w:eastAsiaTheme="minorEastAsia"/>
          <w:i/>
        </w:rPr>
        <w:t>, pending WRC-27 decision</w:t>
      </w:r>
      <w:r w:rsidRPr="00FB392E">
        <w:rPr>
          <w:rFonts w:eastAsiaTheme="minorEastAsia"/>
          <w:i/>
        </w:rPr>
        <w:t>.</w:t>
      </w:r>
    </w:p>
    <w:p w14:paraId="738BD40A" w14:textId="52EA8903" w:rsidR="00572242" w:rsidRPr="00572242" w:rsidRDefault="000D61FB" w:rsidP="000D61FB">
      <w:pPr>
        <w:spacing w:after="120"/>
        <w:ind w:left="852"/>
        <w:rPr>
          <w:szCs w:val="24"/>
          <w:lang w:eastAsia="zh-CN"/>
        </w:rPr>
      </w:pPr>
      <w:r>
        <w:rPr>
          <w:szCs w:val="24"/>
          <w:lang w:eastAsia="zh-CN"/>
        </w:rPr>
        <w:t xml:space="preserve">Option 2: </w:t>
      </w:r>
      <w:r>
        <w:rPr>
          <w:color w:val="000000" w:themeColor="text1"/>
          <w:lang w:eastAsia="zh-CN"/>
        </w:rPr>
        <w:t xml:space="preserve">Clarify in the </w:t>
      </w:r>
      <w:r w:rsidRPr="00893FA1">
        <w:rPr>
          <w:rFonts w:eastAsiaTheme="minorEastAsia"/>
        </w:rPr>
        <w:t>LS</w:t>
      </w:r>
      <w:r>
        <w:rPr>
          <w:rFonts w:eastAsiaTheme="minorEastAsia"/>
        </w:rPr>
        <w:t xml:space="preserve"> on </w:t>
      </w:r>
      <w:r w:rsidRPr="00391236">
        <w:rPr>
          <w:rFonts w:eastAsiaTheme="minorEastAsia"/>
          <w:color w:val="000000" w:themeColor="text1"/>
        </w:rPr>
        <w:t xml:space="preserve">14800 to 15350 </w:t>
      </w:r>
      <w:r w:rsidRPr="00391236">
        <w:rPr>
          <w:rFonts w:eastAsiaTheme="minorEastAsia"/>
        </w:rPr>
        <w:t>MHz</w:t>
      </w:r>
      <w:r>
        <w:rPr>
          <w:rFonts w:eastAsiaTheme="minorEastAsia"/>
        </w:rPr>
        <w:t>, that “</w:t>
      </w:r>
      <w:r w:rsidRPr="00DB3802">
        <w:rPr>
          <w:rFonts w:eastAsiaTheme="minorEastAsia"/>
          <w:i/>
        </w:rPr>
        <w:t>Parameters for the frequency range 14800 to 15350 MHz were derived based on [FR1/FR2/mix of FR1 and FR2] RF requirements.</w:t>
      </w:r>
      <w:r>
        <w:rPr>
          <w:rFonts w:eastAsiaTheme="minorEastAsia"/>
        </w:rPr>
        <w:t>”. Text in [] to be updated once all BS and UE requirements are settled. (Huawei)</w:t>
      </w:r>
    </w:p>
    <w:p w14:paraId="39C75FAD" w14:textId="77777777" w:rsidR="00572242" w:rsidRPr="00533B0F" w:rsidRDefault="0057224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33B0F">
        <w:rPr>
          <w:rFonts w:eastAsia="SimSun"/>
          <w:szCs w:val="24"/>
          <w:lang w:eastAsia="zh-CN"/>
        </w:rPr>
        <w:lastRenderedPageBreak/>
        <w:t>Recommended WF</w:t>
      </w:r>
    </w:p>
    <w:p w14:paraId="30AE43EB" w14:textId="77777777" w:rsidR="00572242" w:rsidRPr="00533B0F" w:rsidRDefault="0057224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33B0F">
        <w:rPr>
          <w:rFonts w:eastAsia="SimSun"/>
          <w:szCs w:val="24"/>
          <w:lang w:eastAsia="zh-CN"/>
        </w:rPr>
        <w:t>TBA</w:t>
      </w:r>
    </w:p>
    <w:p w14:paraId="3A8A0CFA" w14:textId="77777777" w:rsidR="00572242" w:rsidRDefault="00572242" w:rsidP="00572242">
      <w:pPr>
        <w:spacing w:after="120"/>
        <w:rPr>
          <w:szCs w:val="24"/>
          <w:lang w:eastAsia="zh-CN"/>
        </w:rPr>
      </w:pPr>
    </w:p>
    <w:p w14:paraId="329E792C" w14:textId="4E73C335" w:rsidR="000D61FB" w:rsidRPr="002969AD" w:rsidRDefault="000D61FB" w:rsidP="000D61FB">
      <w:pPr>
        <w:rPr>
          <w:b/>
          <w:u w:val="single"/>
          <w:lang w:eastAsia="ko-KR"/>
        </w:rPr>
      </w:pPr>
      <w:r w:rsidRPr="002969AD">
        <w:rPr>
          <w:b/>
          <w:u w:val="single"/>
          <w:lang w:eastAsia="ko-KR"/>
        </w:rPr>
        <w:t xml:space="preserve">Issue </w:t>
      </w:r>
      <w:r w:rsidR="00870114">
        <w:rPr>
          <w:b/>
          <w:u w:val="single"/>
          <w:lang w:eastAsia="ko-KR"/>
        </w:rPr>
        <w:t>4</w:t>
      </w:r>
      <w:r w:rsidRPr="002969AD">
        <w:rPr>
          <w:b/>
          <w:u w:val="single"/>
          <w:lang w:eastAsia="ko-KR"/>
        </w:rPr>
        <w:t>-</w:t>
      </w:r>
      <w:r w:rsidR="00870114">
        <w:rPr>
          <w:b/>
          <w:u w:val="single"/>
          <w:lang w:eastAsia="ko-KR"/>
        </w:rPr>
        <w:t>3</w:t>
      </w:r>
      <w:r w:rsidRPr="002969AD">
        <w:rPr>
          <w:b/>
          <w:u w:val="single"/>
          <w:lang w:eastAsia="ko-KR"/>
        </w:rPr>
        <w:t xml:space="preserve">: </w:t>
      </w:r>
      <w:r>
        <w:rPr>
          <w:b/>
          <w:u w:val="single"/>
          <w:lang w:eastAsia="ko-KR"/>
        </w:rPr>
        <w:t>AAS BS</w:t>
      </w:r>
    </w:p>
    <w:p w14:paraId="049B670D" w14:textId="77777777" w:rsidR="000D61FB" w:rsidRPr="002969AD" w:rsidRDefault="000D61FB"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969AD">
        <w:rPr>
          <w:rFonts w:eastAsia="SimSun"/>
          <w:szCs w:val="24"/>
          <w:lang w:eastAsia="zh-CN"/>
        </w:rPr>
        <w:t>Proposals</w:t>
      </w:r>
    </w:p>
    <w:p w14:paraId="2DB174F6" w14:textId="6848B174" w:rsidR="000D61FB" w:rsidRDefault="000D61FB" w:rsidP="000D61FB">
      <w:pPr>
        <w:ind w:left="852"/>
        <w:rPr>
          <w:color w:val="000000" w:themeColor="text1"/>
          <w:lang w:eastAsia="zh-CN"/>
        </w:rPr>
      </w:pPr>
      <w:r w:rsidRPr="00730507">
        <w:rPr>
          <w:szCs w:val="24"/>
          <w:lang w:eastAsia="zh-CN"/>
        </w:rPr>
        <w:t xml:space="preserve">Option 1: </w:t>
      </w:r>
      <w:r w:rsidRPr="00391236">
        <w:rPr>
          <w:color w:val="000000" w:themeColor="text1"/>
          <w:lang w:eastAsia="zh-CN"/>
        </w:rPr>
        <w:t xml:space="preserve">For </w:t>
      </w:r>
      <w:r w:rsidRPr="007A0AED">
        <w:rPr>
          <w:rFonts w:eastAsiaTheme="minorEastAsia"/>
          <w:color w:val="000000" w:themeColor="text1"/>
        </w:rPr>
        <w:t xml:space="preserve">14800 to 15350 </w:t>
      </w:r>
      <w:r w:rsidRPr="007A0AED">
        <w:rPr>
          <w:rFonts w:eastAsiaTheme="minorEastAsia"/>
        </w:rPr>
        <w:t>MHz</w:t>
      </w:r>
      <w:r w:rsidRPr="007A0AED">
        <w:rPr>
          <w:rFonts w:eastAsiaTheme="minorEastAsia"/>
          <w:lang w:val="en-US"/>
        </w:rPr>
        <w:t xml:space="preserve"> frequency range, do not consider non-AAS BS architecture in the LS reply.</w:t>
      </w:r>
      <w:r>
        <w:rPr>
          <w:rFonts w:eastAsiaTheme="minorEastAsia"/>
          <w:lang w:val="en-US"/>
        </w:rPr>
        <w:t xml:space="preserve"> (Huawei)</w:t>
      </w:r>
    </w:p>
    <w:p w14:paraId="0954AC12" w14:textId="71142A8E" w:rsidR="000D61FB" w:rsidRPr="00533B0F" w:rsidRDefault="000D61FB" w:rsidP="000D61FB">
      <w:pPr>
        <w:ind w:left="852"/>
        <w:rPr>
          <w:szCs w:val="24"/>
          <w:lang w:eastAsia="zh-CN"/>
        </w:rPr>
      </w:pPr>
      <w:r w:rsidRPr="00533B0F">
        <w:rPr>
          <w:szCs w:val="24"/>
          <w:lang w:eastAsia="zh-CN"/>
        </w:rPr>
        <w:t>Recommended WF</w:t>
      </w:r>
    </w:p>
    <w:p w14:paraId="1059E311" w14:textId="77777777" w:rsidR="000D61FB" w:rsidRPr="00533B0F" w:rsidRDefault="000D61FB"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33B0F">
        <w:rPr>
          <w:rFonts w:eastAsia="SimSun"/>
          <w:szCs w:val="24"/>
          <w:lang w:eastAsia="zh-CN"/>
        </w:rPr>
        <w:t>TBA</w:t>
      </w:r>
    </w:p>
    <w:p w14:paraId="3FF845E7" w14:textId="77777777" w:rsidR="000D61FB" w:rsidRDefault="000D61FB" w:rsidP="00572242">
      <w:pPr>
        <w:spacing w:after="120"/>
        <w:rPr>
          <w:szCs w:val="24"/>
          <w:lang w:eastAsia="zh-CN"/>
        </w:rPr>
      </w:pPr>
    </w:p>
    <w:p w14:paraId="694BFAF9" w14:textId="77777777" w:rsidR="00572242" w:rsidRPr="00572242" w:rsidRDefault="00572242" w:rsidP="00572242">
      <w:pPr>
        <w:spacing w:after="120"/>
        <w:rPr>
          <w:szCs w:val="24"/>
          <w:lang w:eastAsia="zh-CN"/>
        </w:rPr>
      </w:pPr>
    </w:p>
    <w:p w14:paraId="7AC3E904" w14:textId="34C90749" w:rsidR="00572242" w:rsidRPr="002969AD" w:rsidRDefault="00572242" w:rsidP="00572242">
      <w:pPr>
        <w:rPr>
          <w:b/>
          <w:u w:val="single"/>
          <w:lang w:eastAsia="ko-KR"/>
        </w:rPr>
      </w:pPr>
      <w:r w:rsidRPr="002969AD">
        <w:rPr>
          <w:b/>
          <w:u w:val="single"/>
          <w:lang w:eastAsia="ko-KR"/>
        </w:rPr>
        <w:t xml:space="preserve">Issue </w:t>
      </w:r>
      <w:r w:rsidR="00870114">
        <w:rPr>
          <w:b/>
          <w:u w:val="single"/>
          <w:lang w:eastAsia="ko-KR"/>
        </w:rPr>
        <w:t>4</w:t>
      </w:r>
      <w:r w:rsidRPr="002969AD">
        <w:rPr>
          <w:b/>
          <w:u w:val="single"/>
          <w:lang w:eastAsia="ko-KR"/>
        </w:rPr>
        <w:t>-</w:t>
      </w:r>
      <w:r w:rsidR="00870114">
        <w:rPr>
          <w:b/>
          <w:u w:val="single"/>
          <w:lang w:eastAsia="ko-KR"/>
        </w:rPr>
        <w:t>4</w:t>
      </w:r>
      <w:r w:rsidRPr="002969AD">
        <w:rPr>
          <w:b/>
          <w:u w:val="single"/>
          <w:lang w:eastAsia="ko-KR"/>
        </w:rPr>
        <w:t xml:space="preserve">: </w:t>
      </w:r>
      <w:r>
        <w:rPr>
          <w:b/>
          <w:u w:val="single"/>
          <w:lang w:eastAsia="ko-KR"/>
        </w:rPr>
        <w:t>Approach to parameter agreement</w:t>
      </w:r>
    </w:p>
    <w:p w14:paraId="48CF483F" w14:textId="77777777" w:rsidR="00572242" w:rsidRPr="002969AD" w:rsidRDefault="0057224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969AD">
        <w:rPr>
          <w:rFonts w:eastAsia="SimSun"/>
          <w:szCs w:val="24"/>
          <w:lang w:eastAsia="zh-CN"/>
        </w:rPr>
        <w:t>Proposals</w:t>
      </w:r>
    </w:p>
    <w:p w14:paraId="53137439" w14:textId="77777777" w:rsidR="00572242" w:rsidRPr="00730507" w:rsidRDefault="00572242" w:rsidP="007836A0">
      <w:pPr>
        <w:pStyle w:val="ListParagraph"/>
        <w:numPr>
          <w:ilvl w:val="1"/>
          <w:numId w:val="1"/>
        </w:numPr>
        <w:overflowPunct/>
        <w:autoSpaceDE/>
        <w:autoSpaceDN/>
        <w:adjustRightInd/>
        <w:spacing w:after="120"/>
        <w:ind w:firstLineChars="0"/>
        <w:textAlignment w:val="auto"/>
        <w:rPr>
          <w:rFonts w:eastAsia="SimSun"/>
          <w:szCs w:val="24"/>
          <w:lang w:eastAsia="zh-CN"/>
        </w:rPr>
      </w:pPr>
      <w:r w:rsidRPr="00730507">
        <w:rPr>
          <w:rFonts w:eastAsia="SimSun"/>
          <w:szCs w:val="24"/>
          <w:lang w:eastAsia="zh-CN"/>
        </w:rPr>
        <w:t>Option 1: Most of the system parameters are dependent on other, so to make progress RAN4 should start by tentatively agreeing on parameters, and then confirm them only after verifying the overall system feasibility.(Ericsson)</w:t>
      </w:r>
    </w:p>
    <w:p w14:paraId="2C5E98A8" w14:textId="77777777" w:rsidR="00572242" w:rsidRPr="00533B0F" w:rsidRDefault="0057224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33B0F">
        <w:rPr>
          <w:rFonts w:eastAsia="SimSun"/>
          <w:szCs w:val="24"/>
          <w:lang w:eastAsia="zh-CN"/>
        </w:rPr>
        <w:t>Recommended WF</w:t>
      </w:r>
    </w:p>
    <w:p w14:paraId="7204EEE9" w14:textId="77777777" w:rsidR="00870114" w:rsidRPr="00BC2587" w:rsidRDefault="00870114"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2587">
        <w:rPr>
          <w:rFonts w:eastAsia="SimSun"/>
          <w:szCs w:val="24"/>
          <w:lang w:eastAsia="zh-CN"/>
        </w:rPr>
        <w:t>Moderator proposal: Parameters (like BS array size, UE type and antenna gain, power, bandwidth etc.) are discussed and agreed one by one. The agreement shall firstly be captured in []. Once all parameters are agreed, a sanity check can be made that e.g. the link budget works out.</w:t>
      </w:r>
    </w:p>
    <w:p w14:paraId="24A732DB" w14:textId="77777777" w:rsidR="00730507" w:rsidRDefault="00730507" w:rsidP="00A919A2">
      <w:pPr>
        <w:rPr>
          <w:i/>
          <w:color w:val="0070C0"/>
          <w:lang w:eastAsia="zh-CN"/>
        </w:rPr>
      </w:pPr>
    </w:p>
    <w:p w14:paraId="5EACB1CA" w14:textId="0E8B723C" w:rsidR="00A919A2" w:rsidRDefault="00A919A2" w:rsidP="00A919A2">
      <w:pPr>
        <w:rPr>
          <w:b/>
          <w:u w:val="single"/>
          <w:lang w:eastAsia="ko-KR"/>
        </w:rPr>
      </w:pPr>
      <w:r w:rsidRPr="00136800">
        <w:rPr>
          <w:b/>
          <w:u w:val="single"/>
          <w:lang w:eastAsia="ko-KR"/>
        </w:rPr>
        <w:t xml:space="preserve">Issue </w:t>
      </w:r>
      <w:r w:rsidR="00810118">
        <w:rPr>
          <w:b/>
          <w:u w:val="single"/>
          <w:lang w:eastAsia="ko-KR"/>
        </w:rPr>
        <w:t>4</w:t>
      </w:r>
      <w:r w:rsidRPr="00136800">
        <w:rPr>
          <w:b/>
          <w:u w:val="single"/>
          <w:lang w:eastAsia="ko-KR"/>
        </w:rPr>
        <w:t>-</w:t>
      </w:r>
      <w:r w:rsidR="00810118">
        <w:rPr>
          <w:b/>
          <w:u w:val="single"/>
          <w:lang w:eastAsia="ko-KR"/>
        </w:rPr>
        <w:t>5</w:t>
      </w:r>
      <w:r w:rsidRPr="00136800">
        <w:rPr>
          <w:b/>
          <w:u w:val="single"/>
          <w:lang w:eastAsia="ko-KR"/>
        </w:rPr>
        <w:t>: Typical channel bandwidth</w:t>
      </w:r>
    </w:p>
    <w:p w14:paraId="058A5782" w14:textId="77777777" w:rsidR="005A17BC" w:rsidRDefault="005A17BC" w:rsidP="00A919A2">
      <w:pPr>
        <w:rPr>
          <w:b/>
          <w:u w:val="single"/>
          <w:lang w:eastAsia="ko-KR"/>
        </w:rPr>
      </w:pPr>
    </w:p>
    <w:p w14:paraId="2257A6A0" w14:textId="07B8D097" w:rsidR="005A17BC" w:rsidRPr="00136800" w:rsidRDefault="005A17BC" w:rsidP="00A919A2">
      <w:pPr>
        <w:rPr>
          <w:b/>
          <w:u w:val="single"/>
          <w:lang w:eastAsia="ko-KR"/>
        </w:rPr>
      </w:pPr>
      <w:r w:rsidRPr="005A17BC">
        <w:rPr>
          <w:b/>
          <w:noProof/>
          <w:u w:val="single"/>
          <w:lang w:eastAsia="ko-KR"/>
        </w:rPr>
        <mc:AlternateContent>
          <mc:Choice Requires="wps">
            <w:drawing>
              <wp:inline distT="0" distB="0" distL="0" distR="0" wp14:anchorId="5826F4D0" wp14:editId="34EB55A1">
                <wp:extent cx="6124433" cy="1404620"/>
                <wp:effectExtent l="0" t="0" r="10160" b="26670"/>
                <wp:docPr id="16995508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433" cy="1404620"/>
                        </a:xfrm>
                        <a:prstGeom prst="rect">
                          <a:avLst/>
                        </a:prstGeom>
                        <a:solidFill>
                          <a:srgbClr val="FFFFFF"/>
                        </a:solidFill>
                        <a:ln w="9525">
                          <a:solidFill>
                            <a:srgbClr val="000000"/>
                          </a:solidFill>
                          <a:miter lim="800000"/>
                          <a:headEnd/>
                          <a:tailEnd/>
                        </a:ln>
                      </wps:spPr>
                      <wps:txbx>
                        <w:txbxContent>
                          <w:p w14:paraId="2B5029FF" w14:textId="6B2BE919" w:rsidR="005A17BC" w:rsidRPr="005A17BC" w:rsidRDefault="005A17BC">
                            <w:pPr>
                              <w:rPr>
                                <w:rStyle w:val="normaltextrun"/>
                                <w:shd w:val="clear" w:color="auto" w:fill="FFFFFF"/>
                              </w:rPr>
                            </w:pPr>
                            <w:r w:rsidRPr="005A17BC">
                              <w:rPr>
                                <w:rStyle w:val="normaltextrun"/>
                                <w:shd w:val="clear" w:color="auto" w:fill="FFFFFF"/>
                              </w:rPr>
                              <w:t xml:space="preserve">Previous  agreement: </w:t>
                            </w:r>
                          </w:p>
                          <w:p w14:paraId="17A00139" w14:textId="4340E2F8" w:rsidR="005A17BC" w:rsidRDefault="005A17BC">
                            <w:r>
                              <w:rPr>
                                <w:rStyle w:val="normaltextrun"/>
                                <w:color w:val="0070C0"/>
                                <w:shd w:val="clear" w:color="auto" w:fill="FFFFFF"/>
                              </w:rPr>
                              <w:t>For LS about 15GHz, choose the single value out of 100MHz, 200MHz or 400MHz as baseline with understanding that the other channel bandwidths are not precluded.</w:t>
                            </w:r>
                            <w:r>
                              <w:rPr>
                                <w:rStyle w:val="eop"/>
                                <w:color w:val="0070C0"/>
                                <w:shd w:val="clear" w:color="auto" w:fill="FFFFFF"/>
                              </w:rPr>
                              <w:t> </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5826F4D0" id="_x0000_s1028" type="#_x0000_t202" style="width:482.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">
                <v:textbox style="mso-fit-shape-to-text:t">
                  <w:txbxContent>
                    <w:p w14:paraId="2B5029FF" w14:textId="6B2BE919" w:rsidR="005A17BC" w:rsidRPr="005A17BC" w:rsidRDefault="005A17BC">
                      <w:pPr>
                        <w:rPr>
                          <w:rStyle w:val="normaltextrun"/>
                          <w:shd w:val="clear" w:color="auto" w:fill="FFFFFF"/>
                        </w:rPr>
                      </w:pPr>
                      <w:proofErr w:type="gramStart"/>
                      <w:r w:rsidRPr="005A17BC">
                        <w:rPr>
                          <w:rStyle w:val="normaltextrun"/>
                          <w:shd w:val="clear" w:color="auto" w:fill="FFFFFF"/>
                        </w:rPr>
                        <w:t>Previous  agreement</w:t>
                      </w:r>
                      <w:proofErr w:type="gramEnd"/>
                      <w:r w:rsidRPr="005A17BC">
                        <w:rPr>
                          <w:rStyle w:val="normaltextrun"/>
                          <w:shd w:val="clear" w:color="auto" w:fill="FFFFFF"/>
                        </w:rPr>
                        <w:t xml:space="preserve">: </w:t>
                      </w:r>
                    </w:p>
                    <w:p w14:paraId="17A00139" w14:textId="4340E2F8" w:rsidR="005A17BC" w:rsidRDefault="005A17BC">
                      <w:r>
                        <w:rPr>
                          <w:rStyle w:val="normaltextrun"/>
                          <w:color w:val="0070C0"/>
                          <w:shd w:val="clear" w:color="auto" w:fill="FFFFFF"/>
                        </w:rPr>
                        <w:t>For LS about 15GHz, choose the single value out of 100MHz, 200MHz or 400MHz as baseline with understanding that the other channel bandwidths are not precluded.</w:t>
                      </w:r>
                      <w:r>
                        <w:rPr>
                          <w:rStyle w:val="eop"/>
                          <w:color w:val="0070C0"/>
                          <w:shd w:val="clear" w:color="auto" w:fill="FFFFFF"/>
                        </w:rPr>
                        <w:t> </w:t>
                      </w:r>
                    </w:p>
                  </w:txbxContent>
                </v:textbox>
                <w10:anchorlock/>
              </v:shape>
            </w:pict>
          </mc:Fallback>
        </mc:AlternateContent>
      </w:r>
    </w:p>
    <w:p w14:paraId="433BDCC7" w14:textId="77777777" w:rsidR="00A919A2" w:rsidRPr="00136800" w:rsidRDefault="00A919A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36800">
        <w:rPr>
          <w:rFonts w:eastAsia="SimSun"/>
          <w:szCs w:val="24"/>
          <w:lang w:eastAsia="zh-CN"/>
        </w:rPr>
        <w:t>Proposals</w:t>
      </w:r>
    </w:p>
    <w:p w14:paraId="470C1F08" w14:textId="7FB81095" w:rsidR="00A919A2" w:rsidRDefault="00A919A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36800">
        <w:rPr>
          <w:rFonts w:eastAsia="SimSun"/>
          <w:szCs w:val="24"/>
          <w:lang w:eastAsia="zh-CN"/>
        </w:rPr>
        <w:t xml:space="preserve">Option 1: </w:t>
      </w:r>
      <w:r w:rsidR="005265AB">
        <w:rPr>
          <w:rFonts w:eastAsia="SimSun"/>
          <w:szCs w:val="24"/>
          <w:lang w:eastAsia="zh-CN"/>
        </w:rPr>
        <w:t>200 – 400 MHz for typical maximum channel bandwidth (Nokia)</w:t>
      </w:r>
    </w:p>
    <w:p w14:paraId="7F26185B" w14:textId="4B4BD2B5" w:rsidR="00840E38" w:rsidRDefault="00840E38"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200MHz typical bandwidth, document in TR other bandwidths not precluded (Qualcomm</w:t>
      </w:r>
      <w:r w:rsidR="006E3954">
        <w:rPr>
          <w:rFonts w:eastAsia="SimSun"/>
          <w:szCs w:val="24"/>
          <w:lang w:eastAsia="zh-CN"/>
        </w:rPr>
        <w:t>, Vivo</w:t>
      </w:r>
      <w:r w:rsidR="00AB26C3">
        <w:rPr>
          <w:rFonts w:eastAsia="SimSun"/>
          <w:szCs w:val="24"/>
          <w:lang w:eastAsia="zh-CN"/>
        </w:rPr>
        <w:t>, Samsung</w:t>
      </w:r>
      <w:r>
        <w:rPr>
          <w:rFonts w:eastAsia="SimSun"/>
          <w:szCs w:val="24"/>
          <w:lang w:eastAsia="zh-CN"/>
        </w:rPr>
        <w:t>)</w:t>
      </w:r>
    </w:p>
    <w:p w14:paraId="626D2DE5" w14:textId="37B6DD2D" w:rsidR="00777CA0" w:rsidRDefault="00777CA0"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5A1EC6">
        <w:rPr>
          <w:rFonts w:eastAsia="SimSun"/>
          <w:szCs w:val="24"/>
          <w:lang w:eastAsia="zh-CN"/>
        </w:rPr>
        <w:t>3</w:t>
      </w:r>
      <w:r>
        <w:rPr>
          <w:rFonts w:eastAsia="SimSun"/>
          <w:szCs w:val="24"/>
          <w:lang w:eastAsia="zh-CN"/>
        </w:rPr>
        <w:t>: 100MHz typical bandwidth, document in TR other bandwidths not precluded (ZTE</w:t>
      </w:r>
      <w:r w:rsidR="00D63471">
        <w:rPr>
          <w:rFonts w:eastAsia="SimSun"/>
          <w:szCs w:val="24"/>
          <w:lang w:eastAsia="zh-CN"/>
        </w:rPr>
        <w:t>, Huawei</w:t>
      </w:r>
      <w:r w:rsidR="005A1EC6">
        <w:rPr>
          <w:rFonts w:eastAsia="SimSun"/>
          <w:szCs w:val="24"/>
          <w:lang w:eastAsia="zh-CN"/>
        </w:rPr>
        <w:t>, Ericsson</w:t>
      </w:r>
      <w:r>
        <w:rPr>
          <w:rFonts w:eastAsia="SimSun"/>
          <w:szCs w:val="24"/>
          <w:lang w:eastAsia="zh-CN"/>
        </w:rPr>
        <w:t>)</w:t>
      </w:r>
    </w:p>
    <w:p w14:paraId="7C25A41D" w14:textId="3F2C563A" w:rsidR="005A1EC6" w:rsidRPr="00D63471" w:rsidRDefault="005A1EC6" w:rsidP="007836A0">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3a: The note should capture </w:t>
      </w:r>
      <w:r w:rsidR="00D936AF">
        <w:rPr>
          <w:rFonts w:eastAsia="SimSun"/>
          <w:szCs w:val="24"/>
          <w:lang w:eastAsia="zh-CN"/>
        </w:rPr>
        <w:t>the association of channel bandwidth with maximum transmission power /PSD (Ericsson)</w:t>
      </w:r>
    </w:p>
    <w:p w14:paraId="370F446F" w14:textId="77777777" w:rsidR="00A919A2" w:rsidRPr="00136800" w:rsidRDefault="00A919A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36800">
        <w:rPr>
          <w:rFonts w:eastAsia="SimSun"/>
          <w:szCs w:val="24"/>
          <w:lang w:eastAsia="zh-CN"/>
        </w:rPr>
        <w:t>Recommended WF</w:t>
      </w:r>
    </w:p>
    <w:p w14:paraId="5FC11796" w14:textId="77777777" w:rsidR="00A919A2" w:rsidRPr="00136800" w:rsidRDefault="00A919A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36800">
        <w:rPr>
          <w:rFonts w:eastAsia="SimSun"/>
          <w:szCs w:val="24"/>
          <w:lang w:eastAsia="zh-CN"/>
        </w:rPr>
        <w:t>TBA</w:t>
      </w:r>
    </w:p>
    <w:p w14:paraId="0DB2B75A" w14:textId="77777777" w:rsidR="00A919A2" w:rsidRDefault="00A919A2" w:rsidP="00A919A2">
      <w:pPr>
        <w:rPr>
          <w:i/>
          <w:color w:val="0070C0"/>
          <w:lang w:eastAsia="zh-CN"/>
        </w:rPr>
      </w:pPr>
    </w:p>
    <w:p w14:paraId="1C30B3B7" w14:textId="6ED56860" w:rsidR="00A919A2" w:rsidRPr="0049026A" w:rsidRDefault="00A919A2" w:rsidP="00A919A2">
      <w:pPr>
        <w:rPr>
          <w:b/>
          <w:u w:val="single"/>
          <w:lang w:eastAsia="ko-KR"/>
        </w:rPr>
      </w:pPr>
      <w:r w:rsidRPr="0049026A">
        <w:rPr>
          <w:b/>
          <w:u w:val="single"/>
          <w:lang w:eastAsia="ko-KR"/>
        </w:rPr>
        <w:t xml:space="preserve">Issue </w:t>
      </w:r>
      <w:r w:rsidR="00810118">
        <w:rPr>
          <w:b/>
          <w:u w:val="single"/>
          <w:lang w:eastAsia="ko-KR"/>
        </w:rPr>
        <w:t>4</w:t>
      </w:r>
      <w:r w:rsidRPr="0049026A">
        <w:rPr>
          <w:b/>
          <w:u w:val="single"/>
          <w:lang w:eastAsia="ko-KR"/>
        </w:rPr>
        <w:t>-</w:t>
      </w:r>
      <w:r w:rsidR="00810118">
        <w:rPr>
          <w:b/>
          <w:u w:val="single"/>
          <w:lang w:eastAsia="ko-KR"/>
        </w:rPr>
        <w:t>6</w:t>
      </w:r>
      <w:r w:rsidRPr="0049026A">
        <w:rPr>
          <w:b/>
          <w:u w:val="single"/>
          <w:lang w:eastAsia="ko-KR"/>
        </w:rPr>
        <w:t>: Typical signal bandwidth</w:t>
      </w:r>
    </w:p>
    <w:p w14:paraId="139995F6" w14:textId="77777777" w:rsidR="00A919A2" w:rsidRPr="0049026A" w:rsidRDefault="00A919A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9026A">
        <w:rPr>
          <w:rFonts w:eastAsia="SimSun"/>
          <w:szCs w:val="24"/>
          <w:lang w:eastAsia="zh-CN"/>
        </w:rPr>
        <w:t>Proposals</w:t>
      </w:r>
    </w:p>
    <w:p w14:paraId="75908812" w14:textId="20682323" w:rsidR="00A919A2" w:rsidRPr="0049026A" w:rsidRDefault="00A919A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9026A">
        <w:rPr>
          <w:rFonts w:eastAsia="SimSun"/>
          <w:szCs w:val="24"/>
          <w:lang w:eastAsia="zh-CN"/>
        </w:rPr>
        <w:t xml:space="preserve">Option 1: </w:t>
      </w:r>
      <w:r w:rsidR="00D63471" w:rsidRPr="00D63471">
        <w:rPr>
          <w:rFonts w:eastAsia="SimSun"/>
          <w:szCs w:val="24"/>
          <w:lang w:eastAsia="zh-CN"/>
        </w:rPr>
        <w:t>Typical signal bandwidth is given by a formula of RBs * SCS without number of RBs with the reference to the TR 38.922.</w:t>
      </w:r>
      <w:r w:rsidR="00D63471">
        <w:rPr>
          <w:rFonts w:eastAsia="SimSun"/>
          <w:szCs w:val="24"/>
          <w:lang w:eastAsia="zh-CN"/>
        </w:rPr>
        <w:t xml:space="preserve"> (Nokia</w:t>
      </w:r>
      <w:r w:rsidR="00082260">
        <w:rPr>
          <w:rFonts w:eastAsia="SimSun"/>
          <w:szCs w:val="24"/>
          <w:lang w:eastAsia="zh-CN"/>
        </w:rPr>
        <w:t>, Qualcomm, Vivo</w:t>
      </w:r>
      <w:r w:rsidR="0090129A">
        <w:rPr>
          <w:rFonts w:eastAsia="SimSun"/>
          <w:szCs w:val="24"/>
          <w:lang w:eastAsia="zh-CN"/>
        </w:rPr>
        <w:t>, Ericsson</w:t>
      </w:r>
      <w:r w:rsidR="00523797">
        <w:rPr>
          <w:rFonts w:eastAsia="SimSun"/>
          <w:szCs w:val="24"/>
          <w:lang w:eastAsia="zh-CN"/>
        </w:rPr>
        <w:t>, Samsung</w:t>
      </w:r>
      <w:r w:rsidR="00D63471">
        <w:rPr>
          <w:rFonts w:eastAsia="SimSun"/>
          <w:szCs w:val="24"/>
          <w:lang w:eastAsia="zh-CN"/>
        </w:rPr>
        <w:t>)</w:t>
      </w:r>
    </w:p>
    <w:p w14:paraId="44C11127" w14:textId="77777777" w:rsidR="00A919A2" w:rsidRPr="0049026A" w:rsidRDefault="00A919A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9026A">
        <w:rPr>
          <w:rFonts w:eastAsia="SimSun"/>
          <w:szCs w:val="24"/>
          <w:lang w:eastAsia="zh-CN"/>
        </w:rPr>
        <w:lastRenderedPageBreak/>
        <w:t>Recommended WF</w:t>
      </w:r>
    </w:p>
    <w:p w14:paraId="3DBBCD53" w14:textId="77777777" w:rsidR="00A919A2" w:rsidRPr="0049026A" w:rsidRDefault="00A919A2"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9026A">
        <w:rPr>
          <w:rFonts w:eastAsia="SimSun"/>
          <w:szCs w:val="24"/>
          <w:lang w:eastAsia="zh-CN"/>
        </w:rPr>
        <w:t>TBA</w:t>
      </w:r>
    </w:p>
    <w:p w14:paraId="68C0BFEB" w14:textId="77777777" w:rsidR="00A919A2" w:rsidRDefault="00A919A2" w:rsidP="00A919A2">
      <w:pPr>
        <w:rPr>
          <w:i/>
          <w:color w:val="0070C0"/>
          <w:lang w:eastAsia="zh-CN"/>
        </w:rPr>
      </w:pPr>
    </w:p>
    <w:p w14:paraId="458F813F" w14:textId="087A641C" w:rsidR="00A919A2" w:rsidRPr="008A1D6D" w:rsidRDefault="00A919A2" w:rsidP="00A919A2">
      <w:pPr>
        <w:rPr>
          <w:b/>
          <w:u w:val="single"/>
          <w:lang w:eastAsia="ko-KR"/>
        </w:rPr>
      </w:pPr>
      <w:r w:rsidRPr="008A1D6D">
        <w:rPr>
          <w:b/>
          <w:u w:val="single"/>
          <w:lang w:eastAsia="ko-KR"/>
        </w:rPr>
        <w:t xml:space="preserve">Issue </w:t>
      </w:r>
      <w:r w:rsidR="00810118">
        <w:rPr>
          <w:b/>
          <w:u w:val="single"/>
          <w:lang w:eastAsia="ko-KR"/>
        </w:rPr>
        <w:t>4</w:t>
      </w:r>
      <w:r>
        <w:rPr>
          <w:b/>
          <w:u w:val="single"/>
          <w:lang w:eastAsia="ko-KR"/>
        </w:rPr>
        <w:t>-</w:t>
      </w:r>
      <w:r w:rsidR="00810118">
        <w:rPr>
          <w:b/>
          <w:u w:val="single"/>
          <w:lang w:eastAsia="ko-KR"/>
        </w:rPr>
        <w:t>7</w:t>
      </w:r>
      <w:r w:rsidRPr="008A1D6D">
        <w:rPr>
          <w:b/>
          <w:u w:val="single"/>
          <w:lang w:eastAsia="ko-KR"/>
        </w:rPr>
        <w:t>: SINR operating range</w:t>
      </w:r>
    </w:p>
    <w:p w14:paraId="55464AFD" w14:textId="77777777" w:rsidR="00A919A2" w:rsidRPr="008A1D6D" w:rsidRDefault="00A919A2"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A1D6D">
        <w:rPr>
          <w:rFonts w:eastAsia="SimSun"/>
          <w:szCs w:val="24"/>
          <w:lang w:eastAsia="zh-CN"/>
        </w:rPr>
        <w:t>Proposals</w:t>
      </w:r>
    </w:p>
    <w:p w14:paraId="04B7ACB9" w14:textId="5C6862E3" w:rsidR="00A919A2" w:rsidRPr="008A1D6D" w:rsidRDefault="006A044E" w:rsidP="007836A0">
      <w:pPr>
        <w:pStyle w:val="ListParagraph"/>
        <w:numPr>
          <w:ilvl w:val="1"/>
          <w:numId w:val="1"/>
        </w:numPr>
        <w:overflowPunct/>
        <w:autoSpaceDE/>
        <w:autoSpaceDN/>
        <w:adjustRightInd/>
        <w:spacing w:after="120"/>
        <w:ind w:left="1440" w:firstLineChars="0"/>
        <w:textAlignment w:val="auto"/>
        <w:rPr>
          <w:i/>
          <w:lang w:eastAsia="zh-CN"/>
        </w:rPr>
      </w:pPr>
      <w:r>
        <w:rPr>
          <w:iCs/>
          <w:lang w:eastAsia="zh-CN"/>
        </w:rPr>
        <w:t xml:space="preserve">Option 1: </w:t>
      </w:r>
      <w:r w:rsidR="009B2A0E">
        <w:rPr>
          <w:iCs/>
          <w:lang w:eastAsia="zh-CN"/>
        </w:rPr>
        <w:t>R</w:t>
      </w:r>
      <w:r w:rsidR="009B2A0E" w:rsidRPr="003E326F">
        <w:rPr>
          <w:lang w:eastAsia="zh-CN"/>
        </w:rPr>
        <w:t>euse the approach from previous LS, i.e. refer to “SINR operating range and mapping function”</w:t>
      </w:r>
      <w:r w:rsidR="009B2A0E">
        <w:rPr>
          <w:lang w:eastAsia="zh-CN"/>
        </w:rPr>
        <w:t xml:space="preserve"> (Huawei</w:t>
      </w:r>
      <w:r w:rsidR="00993F27">
        <w:rPr>
          <w:lang w:eastAsia="zh-CN"/>
        </w:rPr>
        <w:t>, Samsung</w:t>
      </w:r>
      <w:r w:rsidR="009B2A0E">
        <w:rPr>
          <w:lang w:eastAsia="zh-CN"/>
        </w:rPr>
        <w:t>)</w:t>
      </w:r>
    </w:p>
    <w:p w14:paraId="515BC3A2" w14:textId="77777777" w:rsidR="004D05B5" w:rsidRDefault="004D05B5" w:rsidP="00DD19DE">
      <w:pPr>
        <w:rPr>
          <w:color w:val="0070C0"/>
          <w:lang w:eastAsia="zh-CN"/>
        </w:rPr>
      </w:pPr>
    </w:p>
    <w:p w14:paraId="5ACBD70D" w14:textId="77777777" w:rsidR="003D196A" w:rsidRPr="0069405B" w:rsidRDefault="003D196A" w:rsidP="003D196A">
      <w:pPr>
        <w:rPr>
          <w:i/>
          <w:color w:val="0070C0"/>
          <w:lang w:val="en-US" w:eastAsia="zh-CN"/>
        </w:rPr>
      </w:pPr>
    </w:p>
    <w:p w14:paraId="5905F426" w14:textId="12A87FBC" w:rsidR="003D196A" w:rsidRPr="004903FA" w:rsidRDefault="003D196A" w:rsidP="003D196A">
      <w:pPr>
        <w:pStyle w:val="Heading3"/>
        <w:rPr>
          <w:sz w:val="24"/>
          <w:szCs w:val="16"/>
          <w:lang w:val="en-US"/>
        </w:rPr>
      </w:pPr>
      <w:r w:rsidRPr="004903FA">
        <w:rPr>
          <w:sz w:val="24"/>
          <w:szCs w:val="16"/>
          <w:lang w:val="en-US"/>
        </w:rPr>
        <w:t xml:space="preserve">Sub-topic </w:t>
      </w:r>
      <w:r w:rsidR="00810118">
        <w:rPr>
          <w:sz w:val="24"/>
          <w:szCs w:val="16"/>
          <w:lang w:val="en-US"/>
        </w:rPr>
        <w:t>4</w:t>
      </w:r>
      <w:r w:rsidRPr="004903FA">
        <w:rPr>
          <w:sz w:val="24"/>
          <w:szCs w:val="16"/>
          <w:lang w:val="en-US"/>
        </w:rPr>
        <w:t>-2: BS related parameters</w:t>
      </w:r>
    </w:p>
    <w:p w14:paraId="54743B42" w14:textId="77777777" w:rsidR="003D196A" w:rsidRPr="00810118" w:rsidRDefault="003D196A" w:rsidP="003D196A">
      <w:pPr>
        <w:rPr>
          <w:iCs/>
          <w:lang w:val="en-US" w:eastAsia="zh-CN"/>
        </w:rPr>
      </w:pPr>
      <w:r w:rsidRPr="00810118">
        <w:rPr>
          <w:iCs/>
          <w:lang w:val="en-US" w:eastAsia="zh-CN"/>
        </w:rPr>
        <w:t>This sub-topic considers BS parameters</w:t>
      </w:r>
    </w:p>
    <w:p w14:paraId="0A122A92" w14:textId="7560B169" w:rsidR="003D196A" w:rsidRPr="00533B0F" w:rsidRDefault="003D196A" w:rsidP="003D196A">
      <w:pPr>
        <w:rPr>
          <w:b/>
          <w:u w:val="single"/>
          <w:lang w:eastAsia="ko-KR"/>
        </w:rPr>
      </w:pPr>
      <w:r w:rsidRPr="00533B0F">
        <w:rPr>
          <w:b/>
          <w:u w:val="single"/>
          <w:lang w:eastAsia="ko-KR"/>
        </w:rPr>
        <w:t xml:space="preserve">Issue </w:t>
      </w:r>
      <w:r w:rsidR="00810118">
        <w:rPr>
          <w:b/>
          <w:u w:val="single"/>
          <w:lang w:eastAsia="ko-KR"/>
        </w:rPr>
        <w:t>4</w:t>
      </w:r>
      <w:r w:rsidRPr="00533B0F">
        <w:rPr>
          <w:b/>
          <w:u w:val="single"/>
          <w:lang w:eastAsia="ko-KR"/>
        </w:rPr>
        <w:t>-</w:t>
      </w:r>
      <w:r w:rsidR="00810118">
        <w:rPr>
          <w:b/>
          <w:u w:val="single"/>
          <w:lang w:eastAsia="ko-KR"/>
        </w:rPr>
        <w:t>8</w:t>
      </w:r>
      <w:r w:rsidRPr="00533B0F">
        <w:rPr>
          <w:b/>
          <w:u w:val="single"/>
          <w:lang w:eastAsia="ko-KR"/>
        </w:rPr>
        <w:t xml:space="preserve">: </w:t>
      </w:r>
      <w:r>
        <w:rPr>
          <w:b/>
          <w:u w:val="single"/>
          <w:lang w:eastAsia="ko-KR"/>
        </w:rPr>
        <w:t>BS output power</w:t>
      </w:r>
    </w:p>
    <w:p w14:paraId="6239E46A" w14:textId="77777777" w:rsidR="006A044E" w:rsidRPr="006C28CF" w:rsidRDefault="006A044E"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28CF">
        <w:rPr>
          <w:rFonts w:eastAsia="SimSun"/>
          <w:szCs w:val="24"/>
          <w:lang w:eastAsia="zh-CN"/>
        </w:rPr>
        <w:t>Proposals</w:t>
      </w:r>
    </w:p>
    <w:p w14:paraId="61FC9690" w14:textId="3E0BA892" w:rsidR="006A044E" w:rsidRDefault="006A044E"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28CF">
        <w:rPr>
          <w:rFonts w:eastAsia="SimSun"/>
          <w:szCs w:val="24"/>
          <w:lang w:eastAsia="zh-CN"/>
        </w:rPr>
        <w:t xml:space="preserve">Option 1: </w:t>
      </w:r>
      <w:r>
        <w:rPr>
          <w:rFonts w:eastAsia="SimSun"/>
          <w:szCs w:val="24"/>
          <w:lang w:eastAsia="zh-CN"/>
        </w:rPr>
        <w:t>Do not mention average output power (Huawei)</w:t>
      </w:r>
    </w:p>
    <w:p w14:paraId="5776044C" w14:textId="77777777" w:rsidR="003D196A" w:rsidRDefault="003D196A" w:rsidP="003D196A">
      <w:pPr>
        <w:rPr>
          <w:b/>
          <w:u w:val="single"/>
          <w:lang w:eastAsia="ko-KR"/>
        </w:rPr>
      </w:pPr>
    </w:p>
    <w:p w14:paraId="658FCD19" w14:textId="77777777" w:rsidR="003D196A" w:rsidRDefault="003D196A" w:rsidP="003D196A">
      <w:pPr>
        <w:rPr>
          <w:b/>
          <w:u w:val="single"/>
          <w:lang w:eastAsia="ko-KR"/>
        </w:rPr>
      </w:pPr>
    </w:p>
    <w:p w14:paraId="58BC21BB" w14:textId="1B889380" w:rsidR="003D196A" w:rsidRPr="00533B0F" w:rsidRDefault="003D196A" w:rsidP="003D196A">
      <w:pPr>
        <w:rPr>
          <w:b/>
          <w:u w:val="single"/>
          <w:lang w:eastAsia="ko-KR"/>
        </w:rPr>
      </w:pPr>
      <w:r w:rsidRPr="00533B0F">
        <w:rPr>
          <w:b/>
          <w:u w:val="single"/>
          <w:lang w:eastAsia="ko-KR"/>
        </w:rPr>
        <w:t xml:space="preserve">Issue </w:t>
      </w:r>
      <w:r w:rsidR="00810118">
        <w:rPr>
          <w:b/>
          <w:u w:val="single"/>
          <w:lang w:eastAsia="ko-KR"/>
        </w:rPr>
        <w:t>4</w:t>
      </w:r>
      <w:r w:rsidRPr="00533B0F">
        <w:rPr>
          <w:b/>
          <w:u w:val="single"/>
          <w:lang w:eastAsia="ko-KR"/>
        </w:rPr>
        <w:t>-</w:t>
      </w:r>
      <w:r w:rsidR="00810118">
        <w:rPr>
          <w:b/>
          <w:u w:val="single"/>
          <w:lang w:eastAsia="ko-KR"/>
        </w:rPr>
        <w:t>9</w:t>
      </w:r>
      <w:r w:rsidRPr="00533B0F">
        <w:rPr>
          <w:b/>
          <w:u w:val="single"/>
          <w:lang w:eastAsia="ko-KR"/>
        </w:rPr>
        <w:t>: Power dynamic range</w:t>
      </w:r>
    </w:p>
    <w:p w14:paraId="1A385111" w14:textId="38D0B70A" w:rsidR="008C103D" w:rsidRPr="00E23945" w:rsidRDefault="00E23945" w:rsidP="00E23945">
      <w:pPr>
        <w:spacing w:after="120"/>
        <w:rPr>
          <w:szCs w:val="24"/>
          <w:lang w:eastAsia="zh-CN"/>
        </w:rPr>
      </w:pPr>
      <w:r w:rsidRPr="00E23945">
        <w:rPr>
          <w:szCs w:val="24"/>
          <w:lang w:eastAsia="zh-CN"/>
        </w:rPr>
        <w:t>Previous agreement: 0dB</w:t>
      </w:r>
    </w:p>
    <w:p w14:paraId="7676E8E1" w14:textId="77777777" w:rsidR="003D196A" w:rsidRDefault="003D196A" w:rsidP="003D196A">
      <w:pPr>
        <w:rPr>
          <w:b/>
          <w:color w:val="0070C0"/>
          <w:u w:val="single"/>
          <w:lang w:eastAsia="ko-KR"/>
        </w:rPr>
      </w:pPr>
    </w:p>
    <w:p w14:paraId="4AD1008A" w14:textId="77777777" w:rsidR="003D196A" w:rsidRDefault="003D196A" w:rsidP="003D196A">
      <w:pPr>
        <w:rPr>
          <w:b/>
          <w:color w:val="0070C0"/>
          <w:u w:val="single"/>
          <w:lang w:eastAsia="ko-KR"/>
        </w:rPr>
      </w:pPr>
    </w:p>
    <w:p w14:paraId="4F0E9143" w14:textId="1474621A" w:rsidR="003D196A" w:rsidRPr="006C28CF" w:rsidRDefault="003D196A" w:rsidP="003D196A">
      <w:pPr>
        <w:rPr>
          <w:b/>
          <w:u w:val="single"/>
          <w:lang w:eastAsia="ko-KR"/>
        </w:rPr>
      </w:pPr>
      <w:r w:rsidRPr="006C28CF">
        <w:rPr>
          <w:b/>
          <w:u w:val="single"/>
          <w:lang w:eastAsia="ko-KR"/>
        </w:rPr>
        <w:t xml:space="preserve">Issue </w:t>
      </w:r>
      <w:r w:rsidR="00810118">
        <w:rPr>
          <w:b/>
          <w:u w:val="single"/>
          <w:lang w:eastAsia="ko-KR"/>
        </w:rPr>
        <w:t>4</w:t>
      </w:r>
      <w:r w:rsidRPr="006C28CF">
        <w:rPr>
          <w:b/>
          <w:u w:val="single"/>
          <w:lang w:eastAsia="ko-KR"/>
        </w:rPr>
        <w:t>-</w:t>
      </w:r>
      <w:r w:rsidR="00810118">
        <w:rPr>
          <w:b/>
          <w:u w:val="single"/>
          <w:lang w:eastAsia="ko-KR"/>
        </w:rPr>
        <w:t>10</w:t>
      </w:r>
      <w:r w:rsidRPr="006C28CF">
        <w:rPr>
          <w:b/>
          <w:u w:val="single"/>
          <w:lang w:eastAsia="ko-KR"/>
        </w:rPr>
        <w:t>: Emissions mask</w:t>
      </w:r>
    </w:p>
    <w:p w14:paraId="7CE79D17" w14:textId="67802A4A" w:rsidR="003D196A" w:rsidRPr="006C28CF" w:rsidRDefault="003D196A" w:rsidP="003D196A">
      <w:pPr>
        <w:rPr>
          <w:b/>
          <w:u w:val="single"/>
          <w:lang w:eastAsia="ko-KR"/>
        </w:rPr>
      </w:pPr>
    </w:p>
    <w:p w14:paraId="5C826ED2" w14:textId="77777777" w:rsidR="003D196A" w:rsidRPr="006C28CF"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28CF">
        <w:rPr>
          <w:rFonts w:eastAsia="SimSun"/>
          <w:szCs w:val="24"/>
          <w:lang w:eastAsia="zh-CN"/>
        </w:rPr>
        <w:t>Proposals</w:t>
      </w:r>
    </w:p>
    <w:p w14:paraId="5DB784D0" w14:textId="6E31E17D" w:rsidR="003D196A" w:rsidRDefault="003D196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28CF">
        <w:rPr>
          <w:rFonts w:eastAsia="SimSun"/>
          <w:szCs w:val="24"/>
          <w:lang w:eastAsia="zh-CN"/>
        </w:rPr>
        <w:t xml:space="preserve">Option 1: </w:t>
      </w:r>
      <w:r w:rsidR="00923DE5" w:rsidRPr="00923DE5">
        <w:rPr>
          <w:rFonts w:eastAsia="SimSun"/>
          <w:szCs w:val="24"/>
          <w:lang w:eastAsia="zh-CN"/>
        </w:rPr>
        <w:t>RAN4 to consider the Table 6.1.2-1 and Table 6.1.2-2 from TR 38.921 as baseline for starting discussions on BS OBUE.</w:t>
      </w:r>
      <w:r w:rsidR="000861C5">
        <w:rPr>
          <w:rFonts w:eastAsia="SimSun"/>
          <w:szCs w:val="24"/>
          <w:lang w:eastAsia="zh-CN"/>
        </w:rPr>
        <w:t xml:space="preserve"> </w:t>
      </w:r>
      <w:r w:rsidR="000861C5" w:rsidRPr="000861C5">
        <w:rPr>
          <w:rFonts w:eastAsia="SimSun"/>
          <w:szCs w:val="24"/>
          <w:lang w:eastAsia="zh-CN"/>
        </w:rPr>
        <w:t xml:space="preserve">RAN4 to consider BS spurious emission limits in Table 2.2.3-1 and 2.2.3-2 as baseline for starting discussions. </w:t>
      </w:r>
      <w:r w:rsidR="000861C5">
        <w:rPr>
          <w:rFonts w:eastAsia="SimSun"/>
          <w:szCs w:val="24"/>
          <w:lang w:eastAsia="zh-CN"/>
        </w:rPr>
        <w:t>(Ericsson</w:t>
      </w:r>
      <w:r w:rsidR="008D6D57">
        <w:rPr>
          <w:rFonts w:eastAsia="SimSun"/>
          <w:szCs w:val="24"/>
          <w:lang w:eastAsia="zh-CN"/>
        </w:rPr>
        <w:t>, ZTE</w:t>
      </w:r>
      <w:r w:rsidR="005F5E3C">
        <w:rPr>
          <w:rFonts w:eastAsia="SimSun"/>
          <w:szCs w:val="24"/>
          <w:lang w:eastAsia="zh-CN"/>
        </w:rPr>
        <w:t>)</w:t>
      </w:r>
    </w:p>
    <w:p w14:paraId="3DB6FBCF" w14:textId="77777777" w:rsidR="008D6D57" w:rsidRDefault="008D6D57" w:rsidP="008D6D57">
      <w:pPr>
        <w:pStyle w:val="TH"/>
        <w:numPr>
          <w:ilvl w:val="0"/>
          <w:numId w:val="1"/>
        </w:numPr>
        <w:rPr>
          <w:lang w:val="en-US"/>
        </w:rPr>
      </w:pPr>
      <w:bookmarkStart w:id="2" w:name="OLE_LINK16"/>
      <w:r>
        <w:t xml:space="preserve">Table 6.1.2-1: Wide Area BS operating band unwanted emission limits for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w:t>
      </w:r>
      <w:r>
        <w:rPr>
          <w:lang w:val="en-US"/>
        </w:rPr>
        <w:t xml:space="preserve"> and 10.0 - 10.5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D6D57" w14:paraId="5BE7F281"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bookmarkEnd w:id="2"/>
          <w:p w14:paraId="2FE6FB15" w14:textId="2ACCE52E" w:rsidR="008D6D57" w:rsidRDefault="008D6D57">
            <w:pPr>
              <w:pStyle w:val="TAH"/>
            </w:pPr>
            <w:r w:rsidRPr="31A6886A">
              <w:rPr>
                <w:lang w:val="en-US"/>
              </w:rPr>
              <w:t xml:space="preserve">Frequency offset of measurement filter 3dB point, </w:t>
            </w:r>
            <w:r w:rsidRPr="31A6886A">
              <w:rPr>
                <w:rFonts w:ascii="Symbol" w:eastAsia="Symbol" w:hAnsi="Symbol" w:cs="Symbol"/>
                <w:lang w:val="en-US"/>
              </w:rPr>
              <w:t>D</w:t>
            </w:r>
            <w:r w:rsidRPr="31A6886A">
              <w:rPr>
                <w:lang w:val="en-US"/>
              </w:rPr>
              <w:t>f</w:t>
            </w:r>
          </w:p>
        </w:tc>
        <w:tc>
          <w:tcPr>
            <w:tcW w:w="2976" w:type="dxa"/>
            <w:tcBorders>
              <w:top w:val="single" w:sz="4" w:space="0" w:color="auto"/>
              <w:left w:val="single" w:sz="4" w:space="0" w:color="auto"/>
              <w:bottom w:val="single" w:sz="4" w:space="0" w:color="auto"/>
              <w:right w:val="single" w:sz="4" w:space="0" w:color="auto"/>
            </w:tcBorders>
            <w:hideMark/>
          </w:tcPr>
          <w:p w14:paraId="4B3B2806" w14:textId="77777777" w:rsidR="008D6D57" w:rsidRDefault="008D6D57">
            <w:pPr>
              <w:pStyle w:val="TAH"/>
              <w:rPr>
                <w:lang w:val="en-US"/>
              </w:rPr>
            </w:pPr>
            <w:r w:rsidRPr="7AF3626F">
              <w:rPr>
                <w:lang w:val="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77B4E63" w14:textId="77777777" w:rsidR="008D6D57" w:rsidRPr="0008491B" w:rsidRDefault="008D6D57">
            <w:pPr>
              <w:pStyle w:val="TAH"/>
              <w:rPr>
                <w:iCs/>
              </w:rPr>
            </w:pPr>
            <w:r w:rsidRPr="0008491B">
              <w:rPr>
                <w:iCs/>
                <w:lang w:eastAsia="zh-CN"/>
              </w:rPr>
              <w:t>Basic limits</w:t>
            </w:r>
            <w:r w:rsidRPr="0008491B">
              <w:rPr>
                <w:iCs/>
              </w:rPr>
              <w:t xml:space="preserve"> </w:t>
            </w:r>
          </w:p>
        </w:tc>
        <w:tc>
          <w:tcPr>
            <w:tcW w:w="1430" w:type="dxa"/>
            <w:tcBorders>
              <w:top w:val="single" w:sz="4" w:space="0" w:color="auto"/>
              <w:left w:val="single" w:sz="4" w:space="0" w:color="auto"/>
              <w:bottom w:val="single" w:sz="4" w:space="0" w:color="auto"/>
              <w:right w:val="single" w:sz="4" w:space="0" w:color="auto"/>
            </w:tcBorders>
            <w:hideMark/>
          </w:tcPr>
          <w:p w14:paraId="107B0E80" w14:textId="77777777" w:rsidR="008D6D57" w:rsidRPr="0008491B" w:rsidRDefault="008D6D57">
            <w:pPr>
              <w:pStyle w:val="TAH"/>
              <w:rPr>
                <w:iCs/>
              </w:rPr>
            </w:pPr>
            <w:r w:rsidRPr="0008491B">
              <w:rPr>
                <w:iCs/>
              </w:rPr>
              <w:t>Measurement bandwidth</w:t>
            </w:r>
          </w:p>
        </w:tc>
      </w:tr>
      <w:tr w:rsidR="008D6D57" w14:paraId="2DFB0B48"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4F2CEE" w14:textId="1180CDAF" w:rsidR="008D6D57" w:rsidRDefault="008D6D57">
            <w:pPr>
              <w:pStyle w:val="TAC"/>
            </w:pPr>
            <w:r w:rsidRPr="31A6886A">
              <w:rPr>
                <w:lang w:val="en-US"/>
              </w:rPr>
              <w:t xml:space="preserve">0 MHz </w:t>
            </w:r>
            <w:r w:rsidRPr="31A6886A">
              <w:rPr>
                <w:rFonts w:ascii="Symbol" w:eastAsia="Symbol" w:hAnsi="Symbol" w:cs="Symbol"/>
                <w:lang w:val="en-US"/>
              </w:rPr>
              <w:t>£</w:t>
            </w:r>
            <w:r w:rsidRPr="31A6886A">
              <w:rPr>
                <w:lang w:val="en-US"/>
              </w:rPr>
              <w:t xml:space="preserve"> </w:t>
            </w:r>
            <w:r w:rsidRPr="31A6886A">
              <w:rPr>
                <w:rFonts w:ascii="Symbol" w:eastAsia="Symbol" w:hAnsi="Symbol" w:cs="Symbol"/>
                <w:lang w:val="en-US"/>
              </w:rPr>
              <w:t>D</w:t>
            </w:r>
            <w:r w:rsidRPr="31A6886A">
              <w:rPr>
                <w:lang w:val="en-US"/>
              </w:rPr>
              <w:t>f &lt; 50 MHz</w:t>
            </w:r>
          </w:p>
        </w:tc>
        <w:tc>
          <w:tcPr>
            <w:tcW w:w="2976" w:type="dxa"/>
            <w:tcBorders>
              <w:top w:val="single" w:sz="4" w:space="0" w:color="auto"/>
              <w:left w:val="single" w:sz="4" w:space="0" w:color="auto"/>
              <w:bottom w:val="single" w:sz="4" w:space="0" w:color="auto"/>
              <w:right w:val="single" w:sz="4" w:space="0" w:color="auto"/>
            </w:tcBorders>
            <w:hideMark/>
          </w:tcPr>
          <w:p w14:paraId="347BA025" w14:textId="155F805A" w:rsidR="008D6D57" w:rsidRDefault="008D6D57">
            <w:pPr>
              <w:pStyle w:val="TAC"/>
            </w:pPr>
            <w:r w:rsidRPr="31A6886A">
              <w:rPr>
                <w:lang w:val="en-US"/>
              </w:rPr>
              <w:t xml:space="preserve">0.05 MHz </w:t>
            </w:r>
            <w:r w:rsidRPr="31A6886A">
              <w:rPr>
                <w:rFonts w:ascii="Symbol" w:eastAsia="Symbol" w:hAnsi="Symbol" w:cs="Symbol"/>
                <w:lang w:val="en-US"/>
              </w:rPr>
              <w:t>£</w:t>
            </w:r>
            <w:r w:rsidRPr="31A6886A">
              <w:rPr>
                <w:lang w:val="en-US"/>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5BB84AF" w14:textId="77777777" w:rsidR="008D6D57" w:rsidRPr="001762B7" w:rsidRDefault="008D6D57">
            <w:pPr>
              <w:pStyle w:val="TAC"/>
              <w:rPr>
                <w:lang w:eastAsia="zh-CN"/>
              </w:rPr>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05DDEDDE" w14:textId="77777777" w:rsidR="008D6D57" w:rsidRDefault="008D6D57">
            <w:pPr>
              <w:pStyle w:val="TAC"/>
            </w:pPr>
            <w:r>
              <w:t xml:space="preserve">100 kHz </w:t>
            </w:r>
          </w:p>
        </w:tc>
      </w:tr>
      <w:tr w:rsidR="008D6D57" w14:paraId="59512EEB"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2EC9463" w14:textId="77777777" w:rsidR="008D6D57" w:rsidRDefault="008D6D57">
            <w:pPr>
              <w:pStyle w:val="TAC"/>
              <w:rPr>
                <w:lang w:val="sv-SE"/>
              </w:rPr>
            </w:pPr>
            <w:r>
              <w:rPr>
                <w:lang w:val="sv-SE"/>
              </w:rPr>
              <w:t xml:space="preserve">50 MHz </w:t>
            </w:r>
            <w:r>
              <w:rPr>
                <w:rFonts w:ascii="Symbol" w:eastAsia="Symbol" w:hAnsi="Symbol" w:cs="Symbol"/>
              </w:rPr>
              <w:sym w:font="Symbol" w:char="F0A3"/>
            </w:r>
            <w:r>
              <w:rPr>
                <w:lang w:val="sv-SE"/>
              </w:rPr>
              <w:t xml:space="preserve"> </w:t>
            </w:r>
            <w:r>
              <w:rPr>
                <w:rFonts w:ascii="Symbol" w:eastAsia="Symbol" w:hAnsi="Symbol" w:cs="Symbol"/>
              </w:rPr>
              <w:sym w:font="Symbol" w:char="F044"/>
            </w:r>
            <w:r>
              <w:rPr>
                <w:lang w:val="sv-SE"/>
              </w:rPr>
              <w:t>f &lt;</w:t>
            </w:r>
          </w:p>
          <w:p w14:paraId="19055B88" w14:textId="0BCBC501" w:rsidR="008D6D57" w:rsidRDefault="008D6D57">
            <w:pPr>
              <w:pStyle w:val="TAC"/>
              <w:rPr>
                <w:lang w:val="sv-SE"/>
              </w:rPr>
            </w:pPr>
            <w:r>
              <w:rPr>
                <w:lang w:val="sv-SE"/>
              </w:rPr>
              <w:t xml:space="preserve">min(100 MHz, </w:t>
            </w:r>
            <w:r>
              <w:rPr>
                <w:rFonts w:ascii="Symbol" w:eastAsia="Symbol" w:hAnsi="Symbol" w:cs="Symbol"/>
              </w:rPr>
              <w:t>D</w:t>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952168" w14:textId="77777777" w:rsidR="008D6D57" w:rsidRDefault="008D6D57">
            <w:pPr>
              <w:pStyle w:val="TAC"/>
              <w:rPr>
                <w:lang w:val="sv-SE"/>
              </w:rPr>
            </w:pPr>
            <w:r>
              <w:rPr>
                <w:lang w:val="sv-SE"/>
              </w:rPr>
              <w:t xml:space="preserve">50.05 MHz </w:t>
            </w:r>
            <w:r>
              <w:rPr>
                <w:rFonts w:ascii="Symbol" w:eastAsia="Symbol" w:hAnsi="Symbol" w:cs="Symbol"/>
              </w:rPr>
              <w:sym w:font="Symbol" w:char="F0A3"/>
            </w:r>
            <w:r>
              <w:rPr>
                <w:lang w:val="sv-SE"/>
              </w:rPr>
              <w:t xml:space="preserve"> f_offset &lt;</w:t>
            </w:r>
          </w:p>
          <w:p w14:paraId="5D2F8B0A" w14:textId="77777777" w:rsidR="008D6D57" w:rsidRDefault="008D6D57">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3F5ED02" w14:textId="77777777" w:rsidR="008D6D57" w:rsidRDefault="008D6D57">
            <w:pPr>
              <w:pStyle w:val="TAC"/>
            </w:pPr>
            <w:r>
              <w:t>-14 dBm</w:t>
            </w:r>
          </w:p>
        </w:tc>
        <w:tc>
          <w:tcPr>
            <w:tcW w:w="1430" w:type="dxa"/>
            <w:tcBorders>
              <w:top w:val="single" w:sz="4" w:space="0" w:color="auto"/>
              <w:left w:val="single" w:sz="4" w:space="0" w:color="auto"/>
              <w:bottom w:val="single" w:sz="4" w:space="0" w:color="auto"/>
              <w:right w:val="single" w:sz="4" w:space="0" w:color="auto"/>
            </w:tcBorders>
            <w:hideMark/>
          </w:tcPr>
          <w:p w14:paraId="0C920832" w14:textId="77777777" w:rsidR="008D6D57" w:rsidRDefault="008D6D57">
            <w:pPr>
              <w:pStyle w:val="TAC"/>
            </w:pPr>
            <w:r>
              <w:t xml:space="preserve">100 kHz </w:t>
            </w:r>
          </w:p>
        </w:tc>
      </w:tr>
      <w:tr w:rsidR="008D6D57" w14:paraId="7F2F7243"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81D586" w14:textId="235175B5" w:rsidR="008D6D57" w:rsidRDefault="008D6D57">
            <w:pPr>
              <w:pStyle w:val="TAC"/>
            </w:pPr>
            <w:r w:rsidRPr="31A6886A">
              <w:rPr>
                <w:lang w:val="en-US"/>
              </w:rPr>
              <w:t xml:space="preserve">100 MHz </w:t>
            </w:r>
            <w:r w:rsidRPr="31A6886A">
              <w:rPr>
                <w:rFonts w:ascii="Symbol" w:eastAsia="Symbol" w:hAnsi="Symbol" w:cs="Symbol"/>
                <w:lang w:val="en-US"/>
              </w:rPr>
              <w:t>£</w:t>
            </w:r>
            <w:r w:rsidRPr="31A6886A">
              <w:rPr>
                <w:lang w:val="en-US"/>
              </w:rPr>
              <w:t xml:space="preserve"> </w:t>
            </w:r>
            <w:r w:rsidRPr="31A6886A">
              <w:rPr>
                <w:rFonts w:ascii="Symbol" w:eastAsia="Symbol" w:hAnsi="Symbol" w:cs="Symbol"/>
                <w:lang w:val="en-US"/>
              </w:rPr>
              <w:t>D</w:t>
            </w:r>
            <w:r w:rsidRPr="31A6886A">
              <w:rPr>
                <w:lang w:val="en-US"/>
              </w:rPr>
              <w:t xml:space="preserve">f </w:t>
            </w:r>
            <w:r w:rsidRPr="31A6886A">
              <w:rPr>
                <w:rFonts w:ascii="Symbol" w:eastAsia="Symbol" w:hAnsi="Symbol" w:cs="Symbol"/>
                <w:lang w:val="en-US"/>
              </w:rPr>
              <w:t>£</w:t>
            </w:r>
            <w:r w:rsidRPr="31A6886A">
              <w:rPr>
                <w:lang w:val="en-US"/>
              </w:rPr>
              <w:t xml:space="preserve"> </w:t>
            </w:r>
            <w:r w:rsidRPr="31A6886A">
              <w:rPr>
                <w:rFonts w:ascii="Symbol" w:eastAsia="Symbol" w:hAnsi="Symbol" w:cs="Symbol"/>
                <w:lang w:val="en-US"/>
              </w:rPr>
              <w:t>D</w:t>
            </w:r>
            <w:r w:rsidRPr="31A6886A">
              <w:rPr>
                <w:lang w:val="en-US"/>
              </w:rPr>
              <w:t>f</w:t>
            </w:r>
            <w:r w:rsidRPr="31A6886A">
              <w:rPr>
                <w:vertAlign w:val="subscript"/>
                <w:lang w:val="en-US"/>
              </w:rPr>
              <w:t>max</w:t>
            </w:r>
          </w:p>
        </w:tc>
        <w:tc>
          <w:tcPr>
            <w:tcW w:w="2976" w:type="dxa"/>
            <w:tcBorders>
              <w:top w:val="single" w:sz="4" w:space="0" w:color="auto"/>
              <w:left w:val="single" w:sz="4" w:space="0" w:color="auto"/>
              <w:bottom w:val="single" w:sz="4" w:space="0" w:color="auto"/>
              <w:right w:val="single" w:sz="4" w:space="0" w:color="auto"/>
            </w:tcBorders>
            <w:hideMark/>
          </w:tcPr>
          <w:p w14:paraId="01E93B98" w14:textId="071D5907" w:rsidR="008D6D57" w:rsidRDefault="008D6D57">
            <w:pPr>
              <w:pStyle w:val="TAC"/>
            </w:pPr>
            <w:r w:rsidRPr="31A6886A">
              <w:rPr>
                <w:lang w:val="en-US"/>
              </w:rPr>
              <w:t xml:space="preserve">100.5 MHz </w:t>
            </w:r>
            <w:r w:rsidRPr="31A6886A">
              <w:rPr>
                <w:rFonts w:ascii="Symbol" w:eastAsia="Symbol" w:hAnsi="Symbol" w:cs="Symbol"/>
                <w:lang w:val="en-US"/>
              </w:rPr>
              <w:t>£</w:t>
            </w:r>
            <w:r w:rsidRPr="31A6886A">
              <w:rPr>
                <w:lang w:val="en-US"/>
              </w:rPr>
              <w:t xml:space="preserve"> f_offset &lt; f_offset</w:t>
            </w:r>
            <w:r w:rsidRPr="31A6886A">
              <w:rPr>
                <w:vertAlign w:val="subscript"/>
                <w:lang w:val="en-US"/>
              </w:rPr>
              <w:t>max</w:t>
            </w:r>
            <w:r w:rsidRPr="31A6886A">
              <w:rPr>
                <w:lang w:val="en-US"/>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B9FD563" w14:textId="77777777" w:rsidR="008D6D57" w:rsidRDefault="008D6D57">
            <w:pPr>
              <w:pStyle w:val="TAC"/>
            </w:pPr>
            <w:r>
              <w:t>-13 dBm</w:t>
            </w:r>
          </w:p>
        </w:tc>
        <w:tc>
          <w:tcPr>
            <w:tcW w:w="1430" w:type="dxa"/>
            <w:tcBorders>
              <w:top w:val="single" w:sz="4" w:space="0" w:color="auto"/>
              <w:left w:val="single" w:sz="4" w:space="0" w:color="auto"/>
              <w:bottom w:val="single" w:sz="4" w:space="0" w:color="auto"/>
              <w:right w:val="single" w:sz="4" w:space="0" w:color="auto"/>
            </w:tcBorders>
            <w:hideMark/>
          </w:tcPr>
          <w:p w14:paraId="6DCA2662" w14:textId="77777777" w:rsidR="008D6D57" w:rsidRDefault="008D6D57">
            <w:pPr>
              <w:pStyle w:val="TAC"/>
            </w:pPr>
            <w:r>
              <w:t xml:space="preserve">1MHz </w:t>
            </w:r>
          </w:p>
        </w:tc>
      </w:tr>
    </w:tbl>
    <w:p w14:paraId="5A3F6D7F" w14:textId="77777777" w:rsidR="008D6D57" w:rsidRPr="008D6D57" w:rsidRDefault="008D6D57" w:rsidP="008D6D57">
      <w:pPr>
        <w:pStyle w:val="ListParagraph"/>
        <w:numPr>
          <w:ilvl w:val="0"/>
          <w:numId w:val="1"/>
        </w:numPr>
        <w:ind w:firstLineChars="0"/>
        <w:rPr>
          <w:lang w:val="en-US"/>
        </w:rPr>
      </w:pPr>
    </w:p>
    <w:p w14:paraId="4E589666" w14:textId="77777777" w:rsidR="008D6D57" w:rsidRDefault="008D6D57" w:rsidP="008D6D57">
      <w:pPr>
        <w:pStyle w:val="TH"/>
        <w:numPr>
          <w:ilvl w:val="0"/>
          <w:numId w:val="1"/>
        </w:numPr>
        <w:rPr>
          <w:lang w:val="en-US"/>
        </w:rPr>
      </w:pPr>
      <w:r>
        <w:lastRenderedPageBreak/>
        <w:t xml:space="preserve">Table 6.1.2-2: Wide Area BS operating band unwanted emission limits for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w:t>
      </w:r>
      <w:r>
        <w:rPr>
          <w:lang w:val="en-US"/>
        </w:rPr>
        <w:t xml:space="preserve"> and 10.0 - 10.5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D6D57" w14:paraId="71BACDF2"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78EAB29" w14:textId="0BED24D5" w:rsidR="008D6D57" w:rsidRDefault="008D6D57">
            <w:pPr>
              <w:pStyle w:val="TAH"/>
            </w:pPr>
            <w:r w:rsidRPr="31A6886A">
              <w:rPr>
                <w:lang w:val="en-US"/>
              </w:rPr>
              <w:t xml:space="preserve">Frequency offset of measurement filter 3dB point, </w:t>
            </w:r>
            <w:r w:rsidRPr="31A6886A">
              <w:rPr>
                <w:rFonts w:ascii="Symbol" w:eastAsia="Symbol" w:hAnsi="Symbol" w:cs="Symbol"/>
                <w:lang w:val="en-US"/>
              </w:rPr>
              <w:t>D</w:t>
            </w:r>
            <w:r w:rsidRPr="31A6886A">
              <w:rPr>
                <w:lang w:val="en-US"/>
              </w:rPr>
              <w:t>f</w:t>
            </w:r>
          </w:p>
        </w:tc>
        <w:tc>
          <w:tcPr>
            <w:tcW w:w="2976" w:type="dxa"/>
            <w:tcBorders>
              <w:top w:val="single" w:sz="4" w:space="0" w:color="auto"/>
              <w:left w:val="single" w:sz="4" w:space="0" w:color="auto"/>
              <w:bottom w:val="single" w:sz="4" w:space="0" w:color="auto"/>
              <w:right w:val="single" w:sz="4" w:space="0" w:color="auto"/>
            </w:tcBorders>
            <w:hideMark/>
          </w:tcPr>
          <w:p w14:paraId="77491124" w14:textId="77777777" w:rsidR="008D6D57" w:rsidRDefault="008D6D57">
            <w:pPr>
              <w:pStyle w:val="TAH"/>
              <w:rPr>
                <w:lang w:val="en-US"/>
              </w:rPr>
            </w:pPr>
            <w:r w:rsidRPr="7AF3626F">
              <w:rPr>
                <w:lang w:val="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9239CB2" w14:textId="77777777" w:rsidR="008D6D57" w:rsidRPr="0008491B" w:rsidRDefault="008D6D57">
            <w:pPr>
              <w:pStyle w:val="TAH"/>
              <w:rPr>
                <w:iCs/>
              </w:rPr>
            </w:pPr>
            <w:r w:rsidRPr="0008491B">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763F3400" w14:textId="77777777" w:rsidR="008D6D57" w:rsidRPr="0008491B" w:rsidRDefault="008D6D57">
            <w:pPr>
              <w:pStyle w:val="TAH"/>
              <w:rPr>
                <w:iCs/>
              </w:rPr>
            </w:pPr>
            <w:r w:rsidRPr="0008491B">
              <w:rPr>
                <w:iCs/>
              </w:rPr>
              <w:t>Measurement bandwidth</w:t>
            </w:r>
          </w:p>
        </w:tc>
      </w:tr>
      <w:tr w:rsidR="008D6D57" w14:paraId="483F889D"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7BB720" w14:textId="23AAB734" w:rsidR="008D6D57" w:rsidRDefault="008D6D57">
            <w:pPr>
              <w:pStyle w:val="TAC"/>
            </w:pPr>
            <w:r w:rsidRPr="31A6886A">
              <w:rPr>
                <w:lang w:val="en-US"/>
              </w:rPr>
              <w:t xml:space="preserve">0 MHz </w:t>
            </w:r>
            <w:r w:rsidRPr="31A6886A">
              <w:rPr>
                <w:rFonts w:ascii="Symbol" w:eastAsia="Symbol" w:hAnsi="Symbol" w:cs="Symbol"/>
                <w:lang w:val="en-US"/>
              </w:rPr>
              <w:t>£</w:t>
            </w:r>
            <w:r w:rsidRPr="31A6886A">
              <w:rPr>
                <w:lang w:val="en-US"/>
              </w:rPr>
              <w:t xml:space="preserve"> </w:t>
            </w:r>
            <w:r w:rsidRPr="31A6886A">
              <w:rPr>
                <w:rFonts w:ascii="Symbol" w:eastAsia="Symbol" w:hAnsi="Symbol" w:cs="Symbol"/>
                <w:lang w:val="en-US"/>
              </w:rPr>
              <w:t>D</w:t>
            </w:r>
            <w:r w:rsidRPr="31A6886A">
              <w:rPr>
                <w:lang w:val="en-US"/>
              </w:rPr>
              <w:t>f &lt; 50 MHz</w:t>
            </w:r>
          </w:p>
        </w:tc>
        <w:tc>
          <w:tcPr>
            <w:tcW w:w="2976" w:type="dxa"/>
            <w:tcBorders>
              <w:top w:val="single" w:sz="4" w:space="0" w:color="auto"/>
              <w:left w:val="single" w:sz="4" w:space="0" w:color="auto"/>
              <w:bottom w:val="single" w:sz="4" w:space="0" w:color="auto"/>
              <w:right w:val="single" w:sz="4" w:space="0" w:color="auto"/>
            </w:tcBorders>
            <w:hideMark/>
          </w:tcPr>
          <w:p w14:paraId="732D03FD" w14:textId="674305BA" w:rsidR="008D6D57" w:rsidRDefault="008D6D57">
            <w:pPr>
              <w:pStyle w:val="TAC"/>
            </w:pPr>
            <w:r w:rsidRPr="31A6886A">
              <w:rPr>
                <w:lang w:val="en-US"/>
              </w:rPr>
              <w:t xml:space="preserve">0.05 MHz </w:t>
            </w:r>
            <w:r w:rsidRPr="31A6886A">
              <w:rPr>
                <w:rFonts w:ascii="Symbol" w:eastAsia="Symbol" w:hAnsi="Symbol" w:cs="Symbol"/>
                <w:lang w:val="en-US"/>
              </w:rPr>
              <w:t>£</w:t>
            </w:r>
            <w:r w:rsidRPr="31A6886A">
              <w:rPr>
                <w:lang w:val="en-US"/>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0FEF80C" w14:textId="77777777" w:rsidR="008D6D57" w:rsidRDefault="008D6D57">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707EB701" w14:textId="77777777" w:rsidR="008D6D57" w:rsidRDefault="008D6D57">
            <w:pPr>
              <w:pStyle w:val="TAC"/>
            </w:pPr>
            <w:r>
              <w:t xml:space="preserve">100 kHz </w:t>
            </w:r>
          </w:p>
        </w:tc>
      </w:tr>
      <w:tr w:rsidR="008D6D57" w14:paraId="2FDC7850"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868D490" w14:textId="77777777" w:rsidR="008D6D57" w:rsidRDefault="008D6D57">
            <w:pPr>
              <w:pStyle w:val="TAC"/>
              <w:rPr>
                <w:lang w:val="sv-SE"/>
              </w:rPr>
            </w:pPr>
            <w:r>
              <w:rPr>
                <w:lang w:val="sv-SE"/>
              </w:rPr>
              <w:t xml:space="preserve">50 MHz </w:t>
            </w:r>
            <w:r>
              <w:rPr>
                <w:rFonts w:ascii="Symbol" w:eastAsia="Symbol" w:hAnsi="Symbol" w:cs="Symbol"/>
              </w:rPr>
              <w:sym w:font="Symbol" w:char="F0A3"/>
            </w:r>
            <w:r>
              <w:rPr>
                <w:lang w:val="sv-SE"/>
              </w:rPr>
              <w:t xml:space="preserve"> </w:t>
            </w:r>
            <w:r>
              <w:rPr>
                <w:rFonts w:ascii="Symbol" w:eastAsia="Symbol" w:hAnsi="Symbol" w:cs="Symbol"/>
              </w:rPr>
              <w:sym w:font="Symbol" w:char="F044"/>
            </w:r>
            <w:r>
              <w:rPr>
                <w:lang w:val="sv-SE"/>
              </w:rPr>
              <w:t>f &lt;</w:t>
            </w:r>
          </w:p>
          <w:p w14:paraId="78AF76DE" w14:textId="113FA77C" w:rsidR="008D6D57" w:rsidRDefault="008D6D57">
            <w:pPr>
              <w:pStyle w:val="TAC"/>
              <w:rPr>
                <w:lang w:val="sv-SE"/>
              </w:rPr>
            </w:pPr>
            <w:r>
              <w:rPr>
                <w:lang w:val="sv-SE"/>
              </w:rPr>
              <w:t xml:space="preserve">min(100 MHz, </w:t>
            </w:r>
            <w:r>
              <w:rPr>
                <w:rFonts w:ascii="Symbol" w:eastAsia="Symbol" w:hAnsi="Symbol" w:cs="Symbol"/>
              </w:rPr>
              <w:t>D</w:t>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E702BB0" w14:textId="77777777" w:rsidR="008D6D57" w:rsidRDefault="008D6D57">
            <w:pPr>
              <w:pStyle w:val="TAC"/>
              <w:rPr>
                <w:lang w:val="sv-SE"/>
              </w:rPr>
            </w:pPr>
            <w:r>
              <w:rPr>
                <w:lang w:val="sv-SE"/>
              </w:rPr>
              <w:t xml:space="preserve">50.05 MHz </w:t>
            </w:r>
            <w:r>
              <w:rPr>
                <w:rFonts w:ascii="Symbol" w:eastAsia="Symbol" w:hAnsi="Symbol" w:cs="Symbol"/>
              </w:rPr>
              <w:sym w:font="Symbol" w:char="F0A3"/>
            </w:r>
            <w:r>
              <w:rPr>
                <w:lang w:val="sv-SE"/>
              </w:rPr>
              <w:t xml:space="preserve"> f_offset &lt;</w:t>
            </w:r>
          </w:p>
          <w:p w14:paraId="304907AF" w14:textId="77777777" w:rsidR="008D6D57" w:rsidRDefault="008D6D57">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CB88B14" w14:textId="77777777" w:rsidR="008D6D57" w:rsidRDefault="008D6D57">
            <w:pPr>
              <w:pStyle w:val="TAC"/>
            </w:pPr>
            <w:r>
              <w:t>-14 dBm</w:t>
            </w:r>
          </w:p>
        </w:tc>
        <w:tc>
          <w:tcPr>
            <w:tcW w:w="1430" w:type="dxa"/>
            <w:tcBorders>
              <w:top w:val="single" w:sz="4" w:space="0" w:color="auto"/>
              <w:left w:val="single" w:sz="4" w:space="0" w:color="auto"/>
              <w:bottom w:val="single" w:sz="4" w:space="0" w:color="auto"/>
              <w:right w:val="single" w:sz="4" w:space="0" w:color="auto"/>
            </w:tcBorders>
            <w:hideMark/>
          </w:tcPr>
          <w:p w14:paraId="4EBC7B8C" w14:textId="77777777" w:rsidR="008D6D57" w:rsidRDefault="008D6D57">
            <w:pPr>
              <w:pStyle w:val="TAC"/>
            </w:pPr>
            <w:r>
              <w:t xml:space="preserve">100 kHz </w:t>
            </w:r>
          </w:p>
        </w:tc>
      </w:tr>
      <w:tr w:rsidR="008D6D57" w14:paraId="172B9BF1"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004F5C" w14:textId="5208FDA3" w:rsidR="008D6D57" w:rsidRDefault="008D6D57">
            <w:pPr>
              <w:pStyle w:val="TAC"/>
            </w:pPr>
            <w:r w:rsidRPr="31A6886A">
              <w:rPr>
                <w:lang w:val="en-US"/>
              </w:rPr>
              <w:t xml:space="preserve">100 MHz </w:t>
            </w:r>
            <w:r w:rsidRPr="31A6886A">
              <w:rPr>
                <w:rFonts w:ascii="Symbol" w:eastAsia="Symbol" w:hAnsi="Symbol" w:cs="Symbol"/>
                <w:lang w:val="en-US"/>
              </w:rPr>
              <w:t>£</w:t>
            </w:r>
            <w:r w:rsidRPr="31A6886A">
              <w:rPr>
                <w:lang w:val="en-US"/>
              </w:rPr>
              <w:t xml:space="preserve"> </w:t>
            </w:r>
            <w:r w:rsidRPr="31A6886A">
              <w:rPr>
                <w:rFonts w:ascii="Symbol" w:eastAsia="Symbol" w:hAnsi="Symbol" w:cs="Symbol"/>
                <w:lang w:val="en-US"/>
              </w:rPr>
              <w:t>D</w:t>
            </w:r>
            <w:r w:rsidRPr="31A6886A">
              <w:rPr>
                <w:lang w:val="en-US"/>
              </w:rPr>
              <w:t xml:space="preserve">f </w:t>
            </w:r>
            <w:r w:rsidRPr="31A6886A">
              <w:rPr>
                <w:rFonts w:ascii="Symbol" w:eastAsia="Symbol" w:hAnsi="Symbol" w:cs="Symbol"/>
                <w:lang w:val="en-US"/>
              </w:rPr>
              <w:t>£</w:t>
            </w:r>
            <w:r w:rsidRPr="31A6886A">
              <w:rPr>
                <w:lang w:val="en-US"/>
              </w:rPr>
              <w:t xml:space="preserve"> </w:t>
            </w:r>
            <w:r w:rsidRPr="31A6886A">
              <w:rPr>
                <w:rFonts w:ascii="Symbol" w:eastAsia="Symbol" w:hAnsi="Symbol" w:cs="Symbol"/>
                <w:lang w:val="en-US"/>
              </w:rPr>
              <w:t>D</w:t>
            </w:r>
            <w:r w:rsidRPr="31A6886A">
              <w:rPr>
                <w:lang w:val="en-US"/>
              </w:rPr>
              <w:t>f</w:t>
            </w:r>
            <w:r w:rsidRPr="31A6886A">
              <w:rPr>
                <w:vertAlign w:val="subscript"/>
                <w:lang w:val="en-US"/>
              </w:rPr>
              <w:t>max</w:t>
            </w:r>
          </w:p>
        </w:tc>
        <w:tc>
          <w:tcPr>
            <w:tcW w:w="2976" w:type="dxa"/>
            <w:tcBorders>
              <w:top w:val="single" w:sz="4" w:space="0" w:color="auto"/>
              <w:left w:val="single" w:sz="4" w:space="0" w:color="auto"/>
              <w:bottom w:val="single" w:sz="4" w:space="0" w:color="auto"/>
              <w:right w:val="single" w:sz="4" w:space="0" w:color="auto"/>
            </w:tcBorders>
            <w:hideMark/>
          </w:tcPr>
          <w:p w14:paraId="7EF13C08" w14:textId="3DF73BE5" w:rsidR="008D6D57" w:rsidRDefault="008D6D57">
            <w:pPr>
              <w:pStyle w:val="TAC"/>
            </w:pPr>
            <w:r w:rsidRPr="31A6886A">
              <w:rPr>
                <w:lang w:val="en-US"/>
              </w:rPr>
              <w:t xml:space="preserve">100.5 MHz </w:t>
            </w:r>
            <w:r w:rsidRPr="31A6886A">
              <w:rPr>
                <w:rFonts w:ascii="Symbol" w:eastAsia="Symbol" w:hAnsi="Symbol" w:cs="Symbol"/>
                <w:lang w:val="en-US"/>
              </w:rPr>
              <w:t>£</w:t>
            </w:r>
            <w:r w:rsidRPr="31A6886A">
              <w:rPr>
                <w:lang w:val="en-US"/>
              </w:rPr>
              <w:t xml:space="preserve"> f_offset &lt; f_offset</w:t>
            </w:r>
            <w:r w:rsidRPr="31A6886A">
              <w:rPr>
                <w:vertAlign w:val="subscript"/>
                <w:lang w:val="en-US"/>
              </w:rPr>
              <w:t>max</w:t>
            </w:r>
            <w:r w:rsidRPr="31A6886A">
              <w:rPr>
                <w:lang w:val="en-US"/>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7990748" w14:textId="77777777" w:rsidR="008D6D57" w:rsidRDefault="008D6D57">
            <w:pPr>
              <w:pStyle w:val="TAC"/>
            </w:pPr>
            <w:r>
              <w:t xml:space="preserve">-15 dBm </w:t>
            </w:r>
          </w:p>
        </w:tc>
        <w:tc>
          <w:tcPr>
            <w:tcW w:w="1430" w:type="dxa"/>
            <w:tcBorders>
              <w:top w:val="single" w:sz="4" w:space="0" w:color="auto"/>
              <w:left w:val="single" w:sz="4" w:space="0" w:color="auto"/>
              <w:bottom w:val="single" w:sz="4" w:space="0" w:color="auto"/>
              <w:right w:val="single" w:sz="4" w:space="0" w:color="auto"/>
            </w:tcBorders>
            <w:hideMark/>
          </w:tcPr>
          <w:p w14:paraId="14B8F8C0" w14:textId="77777777" w:rsidR="008D6D57" w:rsidRDefault="008D6D57">
            <w:pPr>
              <w:pStyle w:val="TAC"/>
            </w:pPr>
            <w:r>
              <w:t xml:space="preserve">1MHz </w:t>
            </w:r>
          </w:p>
        </w:tc>
      </w:tr>
    </w:tbl>
    <w:p w14:paraId="3537EA70" w14:textId="77777777" w:rsidR="008D6D57" w:rsidRPr="008D6D57" w:rsidRDefault="008D6D57" w:rsidP="008D6D57">
      <w:pPr>
        <w:spacing w:after="120"/>
        <w:rPr>
          <w:szCs w:val="24"/>
          <w:lang w:eastAsia="zh-CN"/>
        </w:rPr>
      </w:pPr>
    </w:p>
    <w:p w14:paraId="27226DB1" w14:textId="6753F1F7" w:rsidR="005F5E3C" w:rsidRDefault="005F5E3C"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Consider the following as baseline for spectrum mask adjustment (Huawei):</w:t>
      </w:r>
    </w:p>
    <w:p w14:paraId="105AA1D3" w14:textId="77777777" w:rsidR="005F5E3C" w:rsidRPr="00D80999" w:rsidRDefault="005F5E3C" w:rsidP="007836A0">
      <w:pPr>
        <w:pStyle w:val="TH"/>
        <w:numPr>
          <w:ilvl w:val="0"/>
          <w:numId w:val="1"/>
        </w:numPr>
        <w:rPr>
          <w:lang w:val="en-US"/>
        </w:rPr>
      </w:pPr>
      <w:r w:rsidRPr="00D80999">
        <w:t xml:space="preserve">Table 2.2.3-1: WA BS OBUE limits for </w:t>
      </w:r>
      <w:r w:rsidRPr="00D80999">
        <w:rPr>
          <w:lang w:val="en-US"/>
        </w:rPr>
        <w:t>10.0 - 10.5 GHz,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F5E3C" w:rsidRPr="00D80999" w14:paraId="236E2B00"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FFEDF16" w14:textId="4B5C3716" w:rsidR="005F5E3C" w:rsidRPr="00D80999" w:rsidRDefault="005F5E3C">
            <w:pPr>
              <w:pStyle w:val="TAH"/>
            </w:pPr>
            <w:r w:rsidRPr="00D80999">
              <w:t xml:space="preserve">Frequency offset of measurement filter </w:t>
            </w:r>
            <w:r w:rsidRPr="00D80999">
              <w:noBreakHyphen/>
              <w:t xml:space="preserve">3dB point, </w:t>
            </w:r>
            <w:r w:rsidRPr="00D80999">
              <w:rPr>
                <w:rFonts w:ascii="Symbol" w:eastAsia="Symbol" w:hAnsi="Symbol" w:cs="Symbol"/>
              </w:rPr>
              <w:t>D</w:t>
            </w:r>
            <w:r w:rsidRPr="00D80999">
              <w:t>f</w:t>
            </w:r>
          </w:p>
        </w:tc>
        <w:tc>
          <w:tcPr>
            <w:tcW w:w="2976" w:type="dxa"/>
            <w:tcBorders>
              <w:top w:val="single" w:sz="4" w:space="0" w:color="auto"/>
              <w:left w:val="single" w:sz="4" w:space="0" w:color="auto"/>
              <w:bottom w:val="single" w:sz="4" w:space="0" w:color="auto"/>
              <w:right w:val="single" w:sz="4" w:space="0" w:color="auto"/>
            </w:tcBorders>
            <w:hideMark/>
          </w:tcPr>
          <w:p w14:paraId="6FC13B1C" w14:textId="77777777" w:rsidR="005F5E3C" w:rsidRPr="00D80999" w:rsidRDefault="005F5E3C">
            <w:pPr>
              <w:pStyle w:val="TAH"/>
            </w:pPr>
            <w:r w:rsidRPr="00D80999">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305A591" w14:textId="77777777" w:rsidR="005F5E3C" w:rsidRPr="00D80999" w:rsidRDefault="005F5E3C">
            <w:pPr>
              <w:pStyle w:val="TAH"/>
              <w:rPr>
                <w:iCs/>
              </w:rPr>
            </w:pPr>
            <w:r w:rsidRPr="00D80999">
              <w:rPr>
                <w:iCs/>
                <w:lang w:eastAsia="zh-CN"/>
              </w:rPr>
              <w:t>Basic limits</w:t>
            </w:r>
            <w:r w:rsidRPr="00D80999">
              <w:rPr>
                <w:iCs/>
              </w:rPr>
              <w:t xml:space="preserve"> </w:t>
            </w:r>
          </w:p>
        </w:tc>
        <w:tc>
          <w:tcPr>
            <w:tcW w:w="1430" w:type="dxa"/>
            <w:tcBorders>
              <w:top w:val="single" w:sz="4" w:space="0" w:color="auto"/>
              <w:left w:val="single" w:sz="4" w:space="0" w:color="auto"/>
              <w:bottom w:val="single" w:sz="4" w:space="0" w:color="auto"/>
              <w:right w:val="single" w:sz="4" w:space="0" w:color="auto"/>
            </w:tcBorders>
            <w:hideMark/>
          </w:tcPr>
          <w:p w14:paraId="6AADAA61" w14:textId="77777777" w:rsidR="005F5E3C" w:rsidRPr="00D80999" w:rsidRDefault="005F5E3C">
            <w:pPr>
              <w:pStyle w:val="TAH"/>
              <w:rPr>
                <w:iCs/>
              </w:rPr>
            </w:pPr>
            <w:r w:rsidRPr="00D80999">
              <w:rPr>
                <w:iCs/>
              </w:rPr>
              <w:t>Measurement bandwidth</w:t>
            </w:r>
          </w:p>
        </w:tc>
      </w:tr>
      <w:tr w:rsidR="005F5E3C" w:rsidRPr="00D80999" w14:paraId="2CB59E21"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47457B8" w14:textId="2BBA1D9C" w:rsidR="005F5E3C" w:rsidRPr="00D80999" w:rsidRDefault="005F5E3C">
            <w:pPr>
              <w:pStyle w:val="TAC"/>
            </w:pPr>
            <w:r w:rsidRPr="00D80999">
              <w:t xml:space="preserve">0 MHz </w:t>
            </w:r>
            <w:r w:rsidRPr="00D80999">
              <w:rPr>
                <w:rFonts w:ascii="Symbol" w:eastAsia="Symbol" w:hAnsi="Symbol" w:cs="Symbol"/>
              </w:rPr>
              <w:t>£</w:t>
            </w:r>
            <w:r w:rsidRPr="00D80999">
              <w:t xml:space="preserve"> </w:t>
            </w:r>
            <w:r w:rsidRPr="00D80999">
              <w:rPr>
                <w:rFonts w:ascii="Symbol" w:eastAsia="Symbol" w:hAnsi="Symbol" w:cs="Symbol"/>
              </w:rPr>
              <w:t>D</w:t>
            </w:r>
            <w:r w:rsidRPr="00D80999">
              <w:t>f &lt; 50 MHz</w:t>
            </w:r>
          </w:p>
        </w:tc>
        <w:tc>
          <w:tcPr>
            <w:tcW w:w="2976" w:type="dxa"/>
            <w:tcBorders>
              <w:top w:val="single" w:sz="4" w:space="0" w:color="auto"/>
              <w:left w:val="single" w:sz="4" w:space="0" w:color="auto"/>
              <w:bottom w:val="single" w:sz="4" w:space="0" w:color="auto"/>
              <w:right w:val="single" w:sz="4" w:space="0" w:color="auto"/>
            </w:tcBorders>
            <w:hideMark/>
          </w:tcPr>
          <w:p w14:paraId="0E561AF1" w14:textId="1E0EC29D" w:rsidR="005F5E3C" w:rsidRPr="00D80999" w:rsidRDefault="005F5E3C">
            <w:pPr>
              <w:pStyle w:val="TAC"/>
              <w:rPr>
                <w:lang w:val="en-US"/>
              </w:rPr>
            </w:pPr>
            <w:r w:rsidRPr="71F46DA6">
              <w:rPr>
                <w:lang w:val="en-US"/>
              </w:rPr>
              <w:t xml:space="preserve">0.05 MHz </w:t>
            </w:r>
            <w:r w:rsidRPr="71F46DA6">
              <w:rPr>
                <w:rFonts w:ascii="Symbol" w:eastAsia="Symbol" w:hAnsi="Symbol" w:cs="Symbol"/>
                <w:lang w:val="en-US"/>
              </w:rPr>
              <w:t>£</w:t>
            </w:r>
            <w:r w:rsidRPr="71F46DA6">
              <w:rPr>
                <w:lang w:val="en-US"/>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8545503" w14:textId="77777777" w:rsidR="005F5E3C" w:rsidRPr="00D80999" w:rsidRDefault="005F5E3C">
            <w:pPr>
              <w:pStyle w:val="TAC"/>
              <w:rPr>
                <w:lang w:eastAsia="zh-CN"/>
              </w:rPr>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764E162C" w14:textId="77777777" w:rsidR="005F5E3C" w:rsidRPr="00D80999" w:rsidRDefault="005F5E3C">
            <w:pPr>
              <w:pStyle w:val="TAC"/>
            </w:pPr>
            <w:r w:rsidRPr="00D80999">
              <w:t xml:space="preserve">100 kHz </w:t>
            </w:r>
          </w:p>
        </w:tc>
      </w:tr>
      <w:tr w:rsidR="005F5E3C" w:rsidRPr="00D80999" w14:paraId="65C0A958"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E80337A" w14:textId="77777777" w:rsidR="005F5E3C" w:rsidRPr="00D80999" w:rsidRDefault="005F5E3C">
            <w:pPr>
              <w:pStyle w:val="TAC"/>
              <w:rPr>
                <w:lang w:val="sv-SE"/>
              </w:rPr>
            </w:pPr>
            <w:r w:rsidRPr="00D80999">
              <w:rPr>
                <w:lang w:val="sv-SE"/>
              </w:rPr>
              <w:t xml:space="preserve">50 MHz </w:t>
            </w:r>
            <w:r w:rsidRPr="00D80999">
              <w:rPr>
                <w:rFonts w:ascii="Symbol" w:eastAsia="Symbol" w:hAnsi="Symbol" w:cs="Symbol"/>
              </w:rPr>
              <w:sym w:font="Symbol" w:char="F0A3"/>
            </w:r>
            <w:r w:rsidRPr="00D80999">
              <w:rPr>
                <w:lang w:val="sv-SE"/>
              </w:rPr>
              <w:t xml:space="preserve"> </w:t>
            </w:r>
            <w:r w:rsidRPr="00D80999">
              <w:rPr>
                <w:rFonts w:ascii="Symbol" w:eastAsia="Symbol" w:hAnsi="Symbol" w:cs="Symbol"/>
              </w:rPr>
              <w:sym w:font="Symbol" w:char="F044"/>
            </w:r>
            <w:r w:rsidRPr="00D80999">
              <w:rPr>
                <w:lang w:val="sv-SE"/>
              </w:rPr>
              <w:t>f &lt;</w:t>
            </w:r>
          </w:p>
          <w:p w14:paraId="2743A0D8" w14:textId="374CCBD0" w:rsidR="005F5E3C" w:rsidRPr="00D80999" w:rsidRDefault="005F5E3C">
            <w:pPr>
              <w:pStyle w:val="TAC"/>
              <w:rPr>
                <w:lang w:val="sv-SE"/>
              </w:rPr>
            </w:pPr>
            <w:r w:rsidRPr="00D80999">
              <w:rPr>
                <w:lang w:val="sv-SE"/>
              </w:rPr>
              <w:t xml:space="preserve">min(100 MHz, </w:t>
            </w:r>
            <w:r w:rsidRPr="00D80999">
              <w:rPr>
                <w:rFonts w:ascii="Symbol" w:eastAsia="Symbol" w:hAnsi="Symbol" w:cs="Symbol"/>
              </w:rPr>
              <w:t>D</w:t>
            </w:r>
            <w:r w:rsidRPr="00D80999">
              <w:rPr>
                <w:lang w:val="sv-SE"/>
              </w:rPr>
              <w:t>f</w:t>
            </w:r>
            <w:r w:rsidRPr="00D80999">
              <w:rPr>
                <w:vertAlign w:val="subscript"/>
                <w:lang w:val="sv-SE"/>
              </w:rPr>
              <w:t>max</w:t>
            </w:r>
            <w:r w:rsidRPr="00D80999">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87E49EB" w14:textId="77777777" w:rsidR="005F5E3C" w:rsidRPr="00D80999" w:rsidRDefault="005F5E3C">
            <w:pPr>
              <w:pStyle w:val="TAC"/>
              <w:rPr>
                <w:lang w:val="sv-SE"/>
              </w:rPr>
            </w:pPr>
            <w:r w:rsidRPr="00D80999">
              <w:rPr>
                <w:lang w:val="sv-SE"/>
              </w:rPr>
              <w:t xml:space="preserve">50.05 MHz </w:t>
            </w:r>
            <w:r w:rsidRPr="00D80999">
              <w:rPr>
                <w:rFonts w:ascii="Symbol" w:eastAsia="Symbol" w:hAnsi="Symbol" w:cs="Symbol"/>
              </w:rPr>
              <w:sym w:font="Symbol" w:char="F0A3"/>
            </w:r>
            <w:r w:rsidRPr="00D80999">
              <w:rPr>
                <w:lang w:val="sv-SE"/>
              </w:rPr>
              <w:t xml:space="preserve"> f_offset &lt;</w:t>
            </w:r>
          </w:p>
          <w:p w14:paraId="4FE6B933" w14:textId="77777777" w:rsidR="005F5E3C" w:rsidRPr="00D80999" w:rsidRDefault="005F5E3C">
            <w:pPr>
              <w:pStyle w:val="TAC"/>
              <w:rPr>
                <w:lang w:val="sv-SE"/>
              </w:rPr>
            </w:pPr>
            <w:r w:rsidRPr="00D80999">
              <w:rPr>
                <w:lang w:val="sv-SE"/>
              </w:rPr>
              <w:t>min(100.05 MHz, f_offset</w:t>
            </w:r>
            <w:r w:rsidRPr="00D80999">
              <w:rPr>
                <w:vertAlign w:val="subscript"/>
                <w:lang w:val="sv-SE"/>
              </w:rPr>
              <w:t>max</w:t>
            </w:r>
            <w:r w:rsidRPr="00D80999">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5BCAE4" w14:textId="77777777" w:rsidR="005F5E3C" w:rsidRPr="00D80999" w:rsidRDefault="005F5E3C">
            <w:pPr>
              <w:pStyle w:val="TAC"/>
            </w:pPr>
            <w:r w:rsidRPr="00D80999">
              <w:t>-14 dBm</w:t>
            </w:r>
          </w:p>
        </w:tc>
        <w:tc>
          <w:tcPr>
            <w:tcW w:w="1430" w:type="dxa"/>
            <w:tcBorders>
              <w:top w:val="single" w:sz="4" w:space="0" w:color="auto"/>
              <w:left w:val="single" w:sz="4" w:space="0" w:color="auto"/>
              <w:bottom w:val="single" w:sz="4" w:space="0" w:color="auto"/>
              <w:right w:val="single" w:sz="4" w:space="0" w:color="auto"/>
            </w:tcBorders>
            <w:hideMark/>
          </w:tcPr>
          <w:p w14:paraId="19838637" w14:textId="77777777" w:rsidR="005F5E3C" w:rsidRPr="00D80999" w:rsidRDefault="005F5E3C">
            <w:pPr>
              <w:pStyle w:val="TAC"/>
            </w:pPr>
            <w:r w:rsidRPr="00D80999">
              <w:t xml:space="preserve">100 kHz </w:t>
            </w:r>
          </w:p>
        </w:tc>
      </w:tr>
      <w:tr w:rsidR="005F5E3C" w:rsidRPr="00D80999" w14:paraId="710A000B"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2D8C1B" w14:textId="1833CF0B" w:rsidR="005F5E3C" w:rsidRPr="00D80999" w:rsidRDefault="005F5E3C">
            <w:pPr>
              <w:pStyle w:val="TAC"/>
            </w:pPr>
            <w:r w:rsidRPr="00D80999">
              <w:t xml:space="preserve">100 MHz </w:t>
            </w:r>
            <w:r w:rsidRPr="00D80999">
              <w:rPr>
                <w:rFonts w:ascii="Symbol" w:eastAsia="Symbol" w:hAnsi="Symbol" w:cs="Symbol"/>
              </w:rPr>
              <w:t>£</w:t>
            </w:r>
            <w:r w:rsidRPr="00D80999">
              <w:t xml:space="preserve"> </w:t>
            </w:r>
            <w:r w:rsidRPr="00D80999">
              <w:rPr>
                <w:rFonts w:ascii="Symbol" w:eastAsia="Symbol" w:hAnsi="Symbol" w:cs="Symbol"/>
              </w:rPr>
              <w:t>D</w:t>
            </w:r>
            <w:r w:rsidRPr="00D80999">
              <w:t xml:space="preserve">f </w:t>
            </w:r>
            <w:r w:rsidRPr="00D80999">
              <w:rPr>
                <w:rFonts w:ascii="Symbol" w:eastAsia="Symbol" w:hAnsi="Symbol" w:cs="Symbol"/>
              </w:rPr>
              <w:t>£</w:t>
            </w:r>
            <w:r w:rsidRPr="00D80999">
              <w:t xml:space="preserve"> </w:t>
            </w:r>
            <w:r w:rsidRPr="00D80999">
              <w:rPr>
                <w:rFonts w:ascii="Symbol" w:eastAsia="Symbol" w:hAnsi="Symbol" w:cs="Symbol"/>
              </w:rPr>
              <w:t>D</w:t>
            </w:r>
            <w:r w:rsidRPr="00D80999">
              <w:t>f</w:t>
            </w:r>
            <w:r w:rsidRPr="00D80999">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D64BA4F" w14:textId="169AA2BA" w:rsidR="005F5E3C" w:rsidRPr="00D80999" w:rsidRDefault="005F5E3C">
            <w:pPr>
              <w:pStyle w:val="TAC"/>
              <w:rPr>
                <w:lang w:val="en-US"/>
              </w:rPr>
            </w:pPr>
            <w:r w:rsidRPr="71F46DA6">
              <w:rPr>
                <w:lang w:val="en-US"/>
              </w:rPr>
              <w:t xml:space="preserve">100.5 MHz </w:t>
            </w:r>
            <w:r w:rsidRPr="71F46DA6">
              <w:rPr>
                <w:rFonts w:ascii="Symbol" w:eastAsia="Symbol" w:hAnsi="Symbol" w:cs="Symbol"/>
                <w:lang w:val="en-US"/>
              </w:rPr>
              <w:t>£</w:t>
            </w:r>
            <w:r w:rsidRPr="71F46DA6">
              <w:rPr>
                <w:lang w:val="en-US"/>
              </w:rPr>
              <w:t xml:space="preserve"> f_offset &lt; f_offset</w:t>
            </w:r>
            <w:r w:rsidRPr="71F46DA6">
              <w:rPr>
                <w:vertAlign w:val="subscript"/>
                <w:lang w:val="en-US"/>
              </w:rPr>
              <w:t>max</w:t>
            </w:r>
            <w:r w:rsidRPr="71F46DA6">
              <w:rPr>
                <w:lang w:val="en-US"/>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C4C1BA6" w14:textId="77777777" w:rsidR="005F5E3C" w:rsidRPr="00D80999" w:rsidRDefault="005F5E3C">
            <w:pPr>
              <w:pStyle w:val="TAC"/>
            </w:pPr>
            <w:r w:rsidRPr="00D80999">
              <w:t>-13 dBm</w:t>
            </w:r>
          </w:p>
        </w:tc>
        <w:tc>
          <w:tcPr>
            <w:tcW w:w="1430" w:type="dxa"/>
            <w:tcBorders>
              <w:top w:val="single" w:sz="4" w:space="0" w:color="auto"/>
              <w:left w:val="single" w:sz="4" w:space="0" w:color="auto"/>
              <w:bottom w:val="single" w:sz="4" w:space="0" w:color="auto"/>
              <w:right w:val="single" w:sz="4" w:space="0" w:color="auto"/>
            </w:tcBorders>
            <w:hideMark/>
          </w:tcPr>
          <w:p w14:paraId="3ECD9CED" w14:textId="77777777" w:rsidR="005F5E3C" w:rsidRPr="00D80999" w:rsidRDefault="005F5E3C">
            <w:pPr>
              <w:pStyle w:val="TAC"/>
            </w:pPr>
            <w:r w:rsidRPr="00D80999">
              <w:t xml:space="preserve">1MHz </w:t>
            </w:r>
          </w:p>
        </w:tc>
      </w:tr>
    </w:tbl>
    <w:p w14:paraId="27B09EEF" w14:textId="77777777" w:rsidR="005F5E3C" w:rsidRPr="00F95B02" w:rsidRDefault="005F5E3C" w:rsidP="007836A0">
      <w:pPr>
        <w:pStyle w:val="TH"/>
        <w:numPr>
          <w:ilvl w:val="0"/>
          <w:numId w:val="1"/>
        </w:numPr>
      </w:pPr>
      <w:r w:rsidRPr="00F95B02">
        <w:t xml:space="preserve">Table </w:t>
      </w:r>
      <w:r>
        <w:t>2.2.3-2</w:t>
      </w:r>
      <w:r w:rsidRPr="00F95B02">
        <w:t>: OBUE limits</w:t>
      </w:r>
      <w:r>
        <w:t xml:space="preserve">, </w:t>
      </w:r>
      <w:r w:rsidRPr="00F95B02">
        <w:t>24.25 – 33.4 GHz</w:t>
      </w:r>
      <w:r>
        <w:t>, Category 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7"/>
        <w:gridCol w:w="2901"/>
        <w:gridCol w:w="2901"/>
        <w:gridCol w:w="1772"/>
      </w:tblGrid>
      <w:tr w:rsidR="005F5E3C" w:rsidRPr="00F95B02" w14:paraId="5E1F9B08" w14:textId="77777777">
        <w:trPr>
          <w:cantSplit/>
          <w:jc w:val="center"/>
        </w:trPr>
        <w:tc>
          <w:tcPr>
            <w:tcW w:w="1068" w:type="pct"/>
            <w:tcBorders>
              <w:top w:val="single" w:sz="4" w:space="0" w:color="auto"/>
              <w:left w:val="single" w:sz="4" w:space="0" w:color="auto"/>
              <w:bottom w:val="single" w:sz="4" w:space="0" w:color="auto"/>
              <w:right w:val="single" w:sz="4" w:space="0" w:color="auto"/>
            </w:tcBorders>
            <w:hideMark/>
          </w:tcPr>
          <w:p w14:paraId="3DCDF0E5" w14:textId="77777777" w:rsidR="005F5E3C" w:rsidRPr="00F95B02" w:rsidRDefault="005F5E3C">
            <w:pPr>
              <w:pStyle w:val="TAH"/>
              <w:rPr>
                <w:lang w:val="en-US"/>
              </w:rPr>
            </w:pPr>
            <w:r w:rsidRPr="00F95B02">
              <w:rPr>
                <w:lang w:val="en-US"/>
              </w:rPr>
              <w:t xml:space="preserve">Frequency offset of measurement filter -3B point,  </w:t>
            </w:r>
            <w:r w:rsidRPr="00F95B02">
              <w:rPr>
                <w:rFonts w:ascii="Symbol" w:eastAsia="Symbol" w:hAnsi="Symbol" w:cs="Symbol"/>
              </w:rPr>
              <w:sym w:font="Symbol" w:char="F044"/>
            </w:r>
            <w:r w:rsidRPr="00F95B02">
              <w:rPr>
                <w:rFonts w:cs="v5.0.0"/>
              </w:rPr>
              <w:t>f</w:t>
            </w:r>
            <w:r w:rsidRPr="00F95B02">
              <w:t xml:space="preserve"> </w:t>
            </w:r>
          </w:p>
        </w:tc>
        <w:tc>
          <w:tcPr>
            <w:tcW w:w="1506" w:type="pct"/>
          </w:tcPr>
          <w:p w14:paraId="209F5244" w14:textId="77777777" w:rsidR="005F5E3C" w:rsidRPr="00F95B02" w:rsidRDefault="005F5E3C">
            <w:pPr>
              <w:pStyle w:val="TAH"/>
              <w:rPr>
                <w:lang w:val="en-US"/>
              </w:rPr>
            </w:pPr>
            <w:r w:rsidRPr="00F95B02">
              <w:rPr>
                <w:rFonts w:cs="v5.0.0"/>
              </w:rPr>
              <w:t>Frequency offset of measurement filter centre frequency, f_offset</w:t>
            </w:r>
          </w:p>
        </w:tc>
        <w:tc>
          <w:tcPr>
            <w:tcW w:w="1506" w:type="pct"/>
            <w:tcBorders>
              <w:top w:val="single" w:sz="4" w:space="0" w:color="auto"/>
              <w:left w:val="single" w:sz="4" w:space="0" w:color="auto"/>
              <w:bottom w:val="single" w:sz="4" w:space="0" w:color="auto"/>
              <w:right w:val="single" w:sz="4" w:space="0" w:color="auto"/>
            </w:tcBorders>
            <w:hideMark/>
          </w:tcPr>
          <w:p w14:paraId="1B23C2B6" w14:textId="77777777" w:rsidR="005F5E3C" w:rsidRPr="00F95B02" w:rsidRDefault="005F5E3C">
            <w:pPr>
              <w:pStyle w:val="TAH"/>
              <w:rPr>
                <w:lang w:val="en-US"/>
              </w:rPr>
            </w:pPr>
            <w:r w:rsidRPr="00F95B02">
              <w:rPr>
                <w:lang w:val="en-US"/>
              </w:rPr>
              <w:t>Limit</w:t>
            </w:r>
          </w:p>
        </w:tc>
        <w:tc>
          <w:tcPr>
            <w:tcW w:w="920" w:type="pct"/>
            <w:tcBorders>
              <w:top w:val="single" w:sz="4" w:space="0" w:color="auto"/>
              <w:left w:val="single" w:sz="4" w:space="0" w:color="auto"/>
              <w:bottom w:val="single" w:sz="4" w:space="0" w:color="auto"/>
              <w:right w:val="single" w:sz="4" w:space="0" w:color="auto"/>
            </w:tcBorders>
            <w:hideMark/>
          </w:tcPr>
          <w:p w14:paraId="45F188F3" w14:textId="77777777" w:rsidR="005F5E3C" w:rsidRPr="00F95B02" w:rsidRDefault="005F5E3C">
            <w:pPr>
              <w:pStyle w:val="TAH"/>
              <w:rPr>
                <w:i/>
                <w:lang w:val="en-US"/>
              </w:rPr>
            </w:pPr>
            <w:r w:rsidRPr="00F95B02">
              <w:rPr>
                <w:i/>
                <w:lang w:val="en-US"/>
              </w:rPr>
              <w:t>Measurement bandwidth</w:t>
            </w:r>
          </w:p>
        </w:tc>
      </w:tr>
      <w:tr w:rsidR="005F5E3C" w:rsidRPr="00F95B02" w14:paraId="50AB2800" w14:textId="77777777">
        <w:trPr>
          <w:cantSplit/>
          <w:jc w:val="center"/>
        </w:trPr>
        <w:tc>
          <w:tcPr>
            <w:tcW w:w="1068" w:type="pct"/>
            <w:tcBorders>
              <w:top w:val="single" w:sz="4" w:space="0" w:color="auto"/>
              <w:left w:val="single" w:sz="4" w:space="0" w:color="auto"/>
              <w:bottom w:val="single" w:sz="4" w:space="0" w:color="auto"/>
              <w:right w:val="single" w:sz="4" w:space="0" w:color="auto"/>
            </w:tcBorders>
            <w:hideMark/>
          </w:tcPr>
          <w:p w14:paraId="7D8B6A0E" w14:textId="77777777" w:rsidR="005F5E3C" w:rsidRPr="00F95B02" w:rsidRDefault="005F5E3C">
            <w:pPr>
              <w:pStyle w:val="TAC"/>
              <w:rPr>
                <w:lang w:val="en-US"/>
              </w:rPr>
            </w:pPr>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1506" w:type="pct"/>
          </w:tcPr>
          <w:p w14:paraId="6870875B" w14:textId="77777777" w:rsidR="005F5E3C" w:rsidRPr="00F95B02" w:rsidRDefault="005F5E3C">
            <w:pPr>
              <w:pStyle w:val="TAC"/>
              <w:rPr>
                <w:lang w:val="en-US"/>
              </w:rPr>
            </w:pPr>
            <w:r w:rsidRPr="00F95B02">
              <w:rPr>
                <w:rFonts w:cs="v5.0.0"/>
              </w:rPr>
              <w:t xml:space="preserve">0.5 MHz </w:t>
            </w:r>
            <w:r w:rsidRPr="00F95B02">
              <w:rPr>
                <w:rFonts w:ascii="Symbol" w:eastAsia="Symbol" w:hAnsi="Symbol" w:cs="Symbol"/>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1506" w:type="pct"/>
            <w:tcBorders>
              <w:top w:val="single" w:sz="4" w:space="0" w:color="auto"/>
              <w:left w:val="single" w:sz="4" w:space="0" w:color="auto"/>
              <w:bottom w:val="single" w:sz="4" w:space="0" w:color="auto"/>
              <w:right w:val="single" w:sz="4" w:space="0" w:color="auto"/>
            </w:tcBorders>
            <w:hideMark/>
          </w:tcPr>
          <w:p w14:paraId="40059A08" w14:textId="77777777" w:rsidR="005F5E3C" w:rsidRPr="00F95B02" w:rsidRDefault="005F5E3C">
            <w:pPr>
              <w:pStyle w:val="TAC"/>
              <w:rPr>
                <w:lang w:val="en-US"/>
              </w:rPr>
            </w:pPr>
            <w:r w:rsidRPr="00F95B02">
              <w:rPr>
                <w:lang w:val="en-US"/>
              </w:rPr>
              <w:t>Min(-5 dBm, Max(P</w:t>
            </w:r>
            <w:r w:rsidRPr="00F95B02">
              <w:rPr>
                <w:vertAlign w:val="subscript"/>
                <w:lang w:val="en-US"/>
              </w:rPr>
              <w:t>rated,t,TRP</w:t>
            </w:r>
            <w:r w:rsidRPr="00F95B02">
              <w:rPr>
                <w:lang w:val="en-US"/>
              </w:rPr>
              <w:t xml:space="preserve"> – 35 dB, -12 dBm))</w:t>
            </w:r>
          </w:p>
        </w:tc>
        <w:tc>
          <w:tcPr>
            <w:tcW w:w="920" w:type="pct"/>
            <w:tcBorders>
              <w:top w:val="single" w:sz="4" w:space="0" w:color="auto"/>
              <w:left w:val="single" w:sz="4" w:space="0" w:color="auto"/>
              <w:bottom w:val="single" w:sz="4" w:space="0" w:color="auto"/>
              <w:right w:val="single" w:sz="4" w:space="0" w:color="auto"/>
            </w:tcBorders>
            <w:hideMark/>
          </w:tcPr>
          <w:p w14:paraId="31F2F4EE" w14:textId="77777777" w:rsidR="005F5E3C" w:rsidRPr="00F95B02" w:rsidRDefault="005F5E3C">
            <w:pPr>
              <w:pStyle w:val="TAC"/>
              <w:rPr>
                <w:lang w:val="en-US"/>
              </w:rPr>
            </w:pPr>
            <w:r w:rsidRPr="00F95B02">
              <w:rPr>
                <w:lang w:val="en-US"/>
              </w:rPr>
              <w:t>1 MHz</w:t>
            </w:r>
          </w:p>
        </w:tc>
      </w:tr>
      <w:tr w:rsidR="005F5E3C" w:rsidRPr="00F95B02" w14:paraId="0D25C4AB" w14:textId="77777777">
        <w:trPr>
          <w:cantSplit/>
          <w:jc w:val="center"/>
        </w:trPr>
        <w:tc>
          <w:tcPr>
            <w:tcW w:w="1068" w:type="pct"/>
            <w:tcBorders>
              <w:top w:val="single" w:sz="4" w:space="0" w:color="auto"/>
              <w:left w:val="single" w:sz="4" w:space="0" w:color="auto"/>
              <w:bottom w:val="single" w:sz="4" w:space="0" w:color="auto"/>
              <w:right w:val="single" w:sz="4" w:space="0" w:color="auto"/>
            </w:tcBorders>
            <w:hideMark/>
          </w:tcPr>
          <w:p w14:paraId="512A6429" w14:textId="77777777" w:rsidR="005F5E3C" w:rsidRPr="00F95B02" w:rsidRDefault="005F5E3C">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p>
        </w:tc>
        <w:tc>
          <w:tcPr>
            <w:tcW w:w="1506" w:type="pct"/>
          </w:tcPr>
          <w:p w14:paraId="625162C4" w14:textId="77777777" w:rsidR="005F5E3C" w:rsidRPr="00F95B02" w:rsidRDefault="005F5E3C">
            <w:pPr>
              <w:pStyle w:val="TAC"/>
              <w:rPr>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1506" w:type="pct"/>
            <w:tcBorders>
              <w:top w:val="single" w:sz="4" w:space="0" w:color="auto"/>
              <w:left w:val="single" w:sz="4" w:space="0" w:color="auto"/>
              <w:bottom w:val="single" w:sz="4" w:space="0" w:color="auto"/>
              <w:right w:val="single" w:sz="4" w:space="0" w:color="auto"/>
            </w:tcBorders>
            <w:hideMark/>
          </w:tcPr>
          <w:p w14:paraId="6746EC4A" w14:textId="77777777" w:rsidR="005F5E3C" w:rsidRPr="00F95B02" w:rsidRDefault="005F5E3C">
            <w:pPr>
              <w:pStyle w:val="TAC"/>
              <w:rPr>
                <w:lang w:val="en-US"/>
              </w:rPr>
            </w:pPr>
            <w:r w:rsidRPr="00F95B02">
              <w:rPr>
                <w:lang w:val="en-US"/>
              </w:rPr>
              <w:t>Min(-13 dBm, Max(P</w:t>
            </w:r>
            <w:r w:rsidRPr="00F95B02">
              <w:rPr>
                <w:vertAlign w:val="subscript"/>
                <w:lang w:val="en-US"/>
              </w:rPr>
              <w:t>rated,t,TRP</w:t>
            </w:r>
            <w:r w:rsidRPr="00F95B02">
              <w:rPr>
                <w:lang w:val="en-US"/>
              </w:rPr>
              <w:t xml:space="preserve"> – 43 dB, -20 dBm))</w:t>
            </w:r>
          </w:p>
        </w:tc>
        <w:tc>
          <w:tcPr>
            <w:tcW w:w="920" w:type="pct"/>
            <w:tcBorders>
              <w:top w:val="single" w:sz="4" w:space="0" w:color="auto"/>
              <w:left w:val="single" w:sz="4" w:space="0" w:color="auto"/>
              <w:bottom w:val="single" w:sz="4" w:space="0" w:color="auto"/>
              <w:right w:val="single" w:sz="4" w:space="0" w:color="auto"/>
            </w:tcBorders>
            <w:hideMark/>
          </w:tcPr>
          <w:p w14:paraId="26E3D316" w14:textId="77777777" w:rsidR="005F5E3C" w:rsidRPr="00F95B02" w:rsidRDefault="005F5E3C">
            <w:pPr>
              <w:pStyle w:val="TAC"/>
              <w:rPr>
                <w:lang w:val="en-US"/>
              </w:rPr>
            </w:pPr>
            <w:r w:rsidRPr="00F95B02">
              <w:rPr>
                <w:lang w:val="en-US"/>
              </w:rPr>
              <w:t>1 MHz</w:t>
            </w:r>
          </w:p>
        </w:tc>
      </w:tr>
    </w:tbl>
    <w:p w14:paraId="34393A81" w14:textId="77777777" w:rsidR="008A5C5D" w:rsidRDefault="008A5C5D" w:rsidP="008A5C5D">
      <w:pPr>
        <w:pStyle w:val="ListParagraph"/>
        <w:overflowPunct/>
        <w:autoSpaceDE/>
        <w:autoSpaceDN/>
        <w:adjustRightInd/>
        <w:spacing w:after="120"/>
        <w:ind w:left="1656" w:firstLineChars="0" w:firstLine="0"/>
        <w:textAlignment w:val="auto"/>
        <w:rPr>
          <w:rFonts w:eastAsia="SimSun"/>
          <w:szCs w:val="24"/>
          <w:lang w:eastAsia="zh-CN"/>
        </w:rPr>
      </w:pPr>
    </w:p>
    <w:p w14:paraId="39B591C6" w14:textId="429D4CA1" w:rsidR="008D6D57" w:rsidRDefault="003D196A" w:rsidP="00E771A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28CF">
        <w:rPr>
          <w:rFonts w:eastAsia="SimSun"/>
          <w:szCs w:val="24"/>
          <w:lang w:eastAsia="zh-CN"/>
        </w:rPr>
        <w:t>Recommended WF</w:t>
      </w:r>
    </w:p>
    <w:p w14:paraId="177783BC" w14:textId="229D5D28" w:rsidR="00E771A4" w:rsidRDefault="00E771A4" w:rsidP="00E771A4">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The main difference between Ericsson/ZTE and Huawei proposals is whether to consider the FR1 like OBUE or consider also the FR2 like as a candidate.</w:t>
      </w:r>
    </w:p>
    <w:p w14:paraId="75A8CB54" w14:textId="6FFB6A8A" w:rsidR="00E771A4" w:rsidRPr="00E771A4" w:rsidRDefault="00E771A4" w:rsidP="00E771A4">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 second issue for FR1 like is whether to consider Category B.</w:t>
      </w:r>
    </w:p>
    <w:p w14:paraId="05F15C5E" w14:textId="77777777" w:rsidR="003D196A" w:rsidRDefault="003D196A" w:rsidP="003D196A">
      <w:pPr>
        <w:rPr>
          <w:color w:val="0070C0"/>
          <w:lang w:val="en-US" w:eastAsia="zh-CN"/>
        </w:rPr>
      </w:pPr>
    </w:p>
    <w:p w14:paraId="177134BA" w14:textId="77777777" w:rsidR="003D196A" w:rsidRDefault="003D196A" w:rsidP="003D196A">
      <w:pPr>
        <w:rPr>
          <w:color w:val="0070C0"/>
          <w:lang w:val="en-US" w:eastAsia="zh-CN"/>
        </w:rPr>
      </w:pPr>
    </w:p>
    <w:p w14:paraId="6D008E59" w14:textId="1468F94F" w:rsidR="003D196A" w:rsidRPr="00166221" w:rsidRDefault="003D196A" w:rsidP="003D196A">
      <w:pPr>
        <w:rPr>
          <w:b/>
          <w:u w:val="single"/>
          <w:lang w:eastAsia="ko-KR"/>
        </w:rPr>
      </w:pPr>
      <w:r w:rsidRPr="00166221">
        <w:rPr>
          <w:b/>
          <w:u w:val="single"/>
          <w:lang w:eastAsia="ko-KR"/>
        </w:rPr>
        <w:t xml:space="preserve">Issue </w:t>
      </w:r>
      <w:r w:rsidR="00EA4BEA">
        <w:rPr>
          <w:b/>
          <w:u w:val="single"/>
          <w:lang w:eastAsia="ko-KR"/>
        </w:rPr>
        <w:t>4</w:t>
      </w:r>
      <w:r w:rsidRPr="00166221">
        <w:rPr>
          <w:b/>
          <w:u w:val="single"/>
          <w:lang w:eastAsia="ko-KR"/>
        </w:rPr>
        <w:t>-</w:t>
      </w:r>
      <w:r w:rsidR="00EA4BEA">
        <w:rPr>
          <w:b/>
          <w:u w:val="single"/>
          <w:lang w:eastAsia="ko-KR"/>
        </w:rPr>
        <w:t>11</w:t>
      </w:r>
      <w:r w:rsidRPr="00166221">
        <w:rPr>
          <w:b/>
          <w:u w:val="single"/>
          <w:lang w:eastAsia="ko-KR"/>
        </w:rPr>
        <w:t>: Noise figure</w:t>
      </w:r>
    </w:p>
    <w:p w14:paraId="0B5EF49C" w14:textId="4B469783" w:rsidR="0019224F" w:rsidRPr="0019224F" w:rsidRDefault="0019224F" w:rsidP="0019224F">
      <w:pPr>
        <w:spacing w:after="120"/>
        <w:rPr>
          <w:szCs w:val="24"/>
          <w:lang w:eastAsia="zh-CN"/>
        </w:rPr>
      </w:pPr>
      <w:r w:rsidRPr="0019224F">
        <w:rPr>
          <w:noProof/>
          <w:szCs w:val="24"/>
          <w:lang w:eastAsia="zh-CN"/>
        </w:rPr>
        <mc:AlternateContent>
          <mc:Choice Requires="wps">
            <w:drawing>
              <wp:inline distT="0" distB="0" distL="0" distR="0" wp14:anchorId="6E2F6291" wp14:editId="27BF16E7">
                <wp:extent cx="4950726" cy="1404620"/>
                <wp:effectExtent l="0" t="0" r="21590" b="20320"/>
                <wp:docPr id="7573271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0726" cy="1404620"/>
                        </a:xfrm>
                        <a:prstGeom prst="rect">
                          <a:avLst/>
                        </a:prstGeom>
                        <a:solidFill>
                          <a:srgbClr val="FFFFFF"/>
                        </a:solidFill>
                        <a:ln w="9525">
                          <a:solidFill>
                            <a:srgbClr val="000000"/>
                          </a:solidFill>
                          <a:miter lim="800000"/>
                          <a:headEnd/>
                          <a:tailEnd/>
                        </a:ln>
                      </wps:spPr>
                      <wps:txbx>
                        <w:txbxContent>
                          <w:p w14:paraId="68DE75E8" w14:textId="3433F12D" w:rsidR="00B74690" w:rsidRDefault="00B74690" w:rsidP="00B74690">
                            <w:pPr>
                              <w:tabs>
                                <w:tab w:val="num" w:pos="720"/>
                              </w:tabs>
                              <w:spacing w:after="0"/>
                              <w:textAlignment w:val="baseline"/>
                            </w:pPr>
                            <w:r>
                              <w:t>Previous agreement:</w:t>
                            </w:r>
                          </w:p>
                          <w:p w14:paraId="4021C090" w14:textId="5CE6EC30" w:rsidR="0019224F" w:rsidRDefault="0019224F" w:rsidP="007836A0">
                            <w:pPr>
                              <w:pStyle w:val="paragraph"/>
                              <w:numPr>
                                <w:ilvl w:val="0"/>
                                <w:numId w:val="23"/>
                              </w:numPr>
                              <w:spacing w:before="0" w:beforeAutospacing="0" w:after="0" w:afterAutospacing="0"/>
                              <w:ind w:left="2730" w:firstLine="0"/>
                              <w:textAlignment w:val="baseline"/>
                              <w:rPr>
                                <w:sz w:val="22"/>
                                <w:szCs w:val="22"/>
                              </w:rPr>
                            </w:pPr>
                            <w:r>
                              <w:rPr>
                                <w:rStyle w:val="normaltextrun"/>
                                <w:color w:val="0070C0"/>
                                <w:sz w:val="20"/>
                                <w:szCs w:val="20"/>
                              </w:rPr>
                              <w:t>8 dB for Wide-Area BS </w:t>
                            </w:r>
                            <w:r>
                              <w:rPr>
                                <w:rStyle w:val="eop"/>
                                <w:color w:val="0070C0"/>
                                <w:sz w:val="20"/>
                                <w:szCs w:val="20"/>
                              </w:rPr>
                              <w:t> </w:t>
                            </w:r>
                          </w:p>
                          <w:p w14:paraId="69E52C47" w14:textId="77777777" w:rsidR="0019224F" w:rsidRDefault="0019224F" w:rsidP="007836A0">
                            <w:pPr>
                              <w:pStyle w:val="paragraph"/>
                              <w:numPr>
                                <w:ilvl w:val="0"/>
                                <w:numId w:val="24"/>
                              </w:numPr>
                              <w:spacing w:before="0" w:beforeAutospacing="0" w:after="0" w:afterAutospacing="0"/>
                              <w:ind w:left="2730" w:firstLine="0"/>
                              <w:textAlignment w:val="baseline"/>
                              <w:rPr>
                                <w:sz w:val="22"/>
                                <w:szCs w:val="22"/>
                              </w:rPr>
                            </w:pPr>
                            <w:r>
                              <w:rPr>
                                <w:rStyle w:val="normaltextrun"/>
                                <w:color w:val="0070C0"/>
                                <w:sz w:val="20"/>
                                <w:szCs w:val="20"/>
                              </w:rPr>
                              <w:t>13 dB for Medium Range BS  </w:t>
                            </w:r>
                            <w:r>
                              <w:rPr>
                                <w:rStyle w:val="eop"/>
                                <w:color w:val="0070C0"/>
                                <w:sz w:val="20"/>
                                <w:szCs w:val="20"/>
                              </w:rPr>
                              <w:t> </w:t>
                            </w:r>
                          </w:p>
                          <w:p w14:paraId="17E08313" w14:textId="77777777" w:rsidR="0019224F" w:rsidRDefault="0019224F" w:rsidP="007836A0">
                            <w:pPr>
                              <w:pStyle w:val="paragraph"/>
                              <w:numPr>
                                <w:ilvl w:val="0"/>
                                <w:numId w:val="25"/>
                              </w:numPr>
                              <w:spacing w:before="0" w:beforeAutospacing="0" w:after="0" w:afterAutospacing="0"/>
                              <w:ind w:left="2730" w:firstLine="0"/>
                              <w:textAlignment w:val="baseline"/>
                              <w:rPr>
                                <w:sz w:val="22"/>
                                <w:szCs w:val="22"/>
                              </w:rPr>
                            </w:pPr>
                            <w:r>
                              <w:rPr>
                                <w:rStyle w:val="normaltextrun"/>
                                <w:color w:val="0070C0"/>
                                <w:sz w:val="20"/>
                                <w:szCs w:val="20"/>
                              </w:rPr>
                              <w:t>16 dB for Local Area BS</w:t>
                            </w:r>
                            <w:r>
                              <w:rPr>
                                <w:rStyle w:val="eop"/>
                                <w:color w:val="0070C0"/>
                                <w:sz w:val="20"/>
                                <w:szCs w:val="20"/>
                              </w:rPr>
                              <w:t> </w:t>
                            </w:r>
                          </w:p>
                          <w:p w14:paraId="21897674" w14:textId="1024553E" w:rsidR="0019224F" w:rsidRDefault="0019224F"/>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6E2F6291" id="_x0000_s1029" type="#_x0000_t202" style="width:38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">
                <v:textbox style="mso-fit-shape-to-text:t">
                  <w:txbxContent>
                    <w:p w14:paraId="68DE75E8" w14:textId="3433F12D" w:rsidR="00B74690" w:rsidRDefault="00B74690" w:rsidP="00B74690">
                      <w:pPr>
                        <w:tabs>
                          <w:tab w:val="num" w:pos="720"/>
                        </w:tabs>
                        <w:spacing w:after="0"/>
                        <w:textAlignment w:val="baseline"/>
                      </w:pPr>
                      <w:r>
                        <w:t>Previous agreement:</w:t>
                      </w:r>
                    </w:p>
                    <w:p w14:paraId="4021C090" w14:textId="5CE6EC30" w:rsidR="0019224F" w:rsidRDefault="0019224F" w:rsidP="007836A0">
                      <w:pPr>
                        <w:pStyle w:val="paragraph"/>
                        <w:numPr>
                          <w:ilvl w:val="0"/>
                          <w:numId w:val="23"/>
                        </w:numPr>
                        <w:spacing w:before="0" w:beforeAutospacing="0" w:after="0" w:afterAutospacing="0"/>
                        <w:ind w:left="2730" w:firstLine="0"/>
                        <w:textAlignment w:val="baseline"/>
                        <w:rPr>
                          <w:sz w:val="22"/>
                          <w:szCs w:val="22"/>
                        </w:rPr>
                      </w:pPr>
                      <w:r>
                        <w:rPr>
                          <w:rStyle w:val="normaltextrun"/>
                          <w:color w:val="0070C0"/>
                          <w:sz w:val="20"/>
                          <w:szCs w:val="20"/>
                        </w:rPr>
                        <w:t>8 dB for Wide-Area BS </w:t>
                      </w:r>
                      <w:r>
                        <w:rPr>
                          <w:rStyle w:val="eop"/>
                          <w:color w:val="0070C0"/>
                          <w:sz w:val="20"/>
                          <w:szCs w:val="20"/>
                        </w:rPr>
                        <w:t> </w:t>
                      </w:r>
                    </w:p>
                    <w:p w14:paraId="69E52C47" w14:textId="77777777" w:rsidR="0019224F" w:rsidRDefault="0019224F" w:rsidP="007836A0">
                      <w:pPr>
                        <w:pStyle w:val="paragraph"/>
                        <w:numPr>
                          <w:ilvl w:val="0"/>
                          <w:numId w:val="24"/>
                        </w:numPr>
                        <w:spacing w:before="0" w:beforeAutospacing="0" w:after="0" w:afterAutospacing="0"/>
                        <w:ind w:left="2730" w:firstLine="0"/>
                        <w:textAlignment w:val="baseline"/>
                        <w:rPr>
                          <w:sz w:val="22"/>
                          <w:szCs w:val="22"/>
                        </w:rPr>
                      </w:pPr>
                      <w:r>
                        <w:rPr>
                          <w:rStyle w:val="normaltextrun"/>
                          <w:color w:val="0070C0"/>
                          <w:sz w:val="20"/>
                          <w:szCs w:val="20"/>
                        </w:rPr>
                        <w:t>13 dB for Medium Range BS  </w:t>
                      </w:r>
                      <w:r>
                        <w:rPr>
                          <w:rStyle w:val="eop"/>
                          <w:color w:val="0070C0"/>
                          <w:sz w:val="20"/>
                          <w:szCs w:val="20"/>
                        </w:rPr>
                        <w:t> </w:t>
                      </w:r>
                    </w:p>
                    <w:p w14:paraId="17E08313" w14:textId="77777777" w:rsidR="0019224F" w:rsidRDefault="0019224F" w:rsidP="007836A0">
                      <w:pPr>
                        <w:pStyle w:val="paragraph"/>
                        <w:numPr>
                          <w:ilvl w:val="0"/>
                          <w:numId w:val="25"/>
                        </w:numPr>
                        <w:spacing w:before="0" w:beforeAutospacing="0" w:after="0" w:afterAutospacing="0"/>
                        <w:ind w:left="2730" w:firstLine="0"/>
                        <w:textAlignment w:val="baseline"/>
                        <w:rPr>
                          <w:sz w:val="22"/>
                          <w:szCs w:val="22"/>
                        </w:rPr>
                      </w:pPr>
                      <w:r>
                        <w:rPr>
                          <w:rStyle w:val="normaltextrun"/>
                          <w:color w:val="0070C0"/>
                          <w:sz w:val="20"/>
                          <w:szCs w:val="20"/>
                        </w:rPr>
                        <w:t>16 dB for Local Area BS</w:t>
                      </w:r>
                      <w:r>
                        <w:rPr>
                          <w:rStyle w:val="eop"/>
                          <w:color w:val="0070C0"/>
                          <w:sz w:val="20"/>
                          <w:szCs w:val="20"/>
                        </w:rPr>
                        <w:t> </w:t>
                      </w:r>
                    </w:p>
                    <w:p w14:paraId="21897674" w14:textId="1024553E" w:rsidR="0019224F" w:rsidRDefault="0019224F"/>
                  </w:txbxContent>
                </v:textbox>
                <w10:anchorlock/>
              </v:shape>
            </w:pict>
          </mc:Fallback>
        </mc:AlternateContent>
      </w:r>
    </w:p>
    <w:p w14:paraId="72D04AE1" w14:textId="78E885B9" w:rsidR="005F5E3C" w:rsidRPr="00166221" w:rsidRDefault="005F5E3C"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66221">
        <w:rPr>
          <w:rFonts w:eastAsia="SimSun"/>
          <w:szCs w:val="24"/>
          <w:lang w:eastAsia="zh-CN"/>
        </w:rPr>
        <w:t>Proposals</w:t>
      </w:r>
    </w:p>
    <w:p w14:paraId="3BD595E5" w14:textId="1CD772F5" w:rsidR="005F5E3C" w:rsidRPr="00166221" w:rsidRDefault="005F5E3C"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66221">
        <w:rPr>
          <w:rFonts w:eastAsia="SimSun"/>
          <w:szCs w:val="24"/>
          <w:lang w:eastAsia="zh-CN"/>
        </w:rPr>
        <w:t xml:space="preserve">Option 1: </w:t>
      </w:r>
      <w:r w:rsidR="00F24574">
        <w:rPr>
          <w:rFonts w:eastAsia="SimSun"/>
          <w:szCs w:val="24"/>
          <w:lang w:eastAsia="zh-CN"/>
        </w:rPr>
        <w:t>8dB for WA</w:t>
      </w:r>
      <w:r w:rsidR="001367F6">
        <w:rPr>
          <w:rFonts w:eastAsia="SimSun"/>
          <w:szCs w:val="24"/>
          <w:lang w:eastAsia="zh-CN"/>
        </w:rPr>
        <w:t xml:space="preserve"> (13dB for MR, 16dB for LA) (ZTE</w:t>
      </w:r>
      <w:r w:rsidR="00F52557">
        <w:rPr>
          <w:rFonts w:eastAsia="SimSun"/>
          <w:szCs w:val="24"/>
          <w:lang w:eastAsia="zh-CN"/>
        </w:rPr>
        <w:t>, Samsung</w:t>
      </w:r>
      <w:r w:rsidR="001367F6">
        <w:rPr>
          <w:rFonts w:eastAsia="SimSun"/>
          <w:szCs w:val="24"/>
          <w:lang w:eastAsia="zh-CN"/>
        </w:rPr>
        <w:t>)</w:t>
      </w:r>
    </w:p>
    <w:p w14:paraId="0BE44B49" w14:textId="44933150" w:rsidR="005F5E3C" w:rsidRDefault="005F5E3C"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66221">
        <w:rPr>
          <w:rFonts w:eastAsia="SimSun"/>
          <w:szCs w:val="24"/>
          <w:lang w:eastAsia="zh-CN"/>
        </w:rPr>
        <w:t>Recommended WF</w:t>
      </w:r>
      <w:r w:rsidR="00B74690">
        <w:rPr>
          <w:rFonts w:eastAsia="SimSun"/>
          <w:szCs w:val="24"/>
          <w:lang w:eastAsia="zh-CN"/>
        </w:rPr>
        <w:t>:</w:t>
      </w:r>
    </w:p>
    <w:p w14:paraId="36BD0F50" w14:textId="67A1EC9B" w:rsidR="00B74690" w:rsidRPr="00166221" w:rsidRDefault="00B74690" w:rsidP="007836A0">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aligns with previous agreement.</w:t>
      </w:r>
    </w:p>
    <w:p w14:paraId="04CD3DC5" w14:textId="77777777" w:rsidR="003D196A" w:rsidRDefault="003D196A" w:rsidP="003D196A">
      <w:pPr>
        <w:rPr>
          <w:color w:val="0070C0"/>
          <w:lang w:val="en-US" w:eastAsia="zh-CN"/>
        </w:rPr>
      </w:pPr>
    </w:p>
    <w:p w14:paraId="50C76124" w14:textId="02238330" w:rsidR="003D196A" w:rsidRPr="00166221" w:rsidRDefault="003D196A" w:rsidP="003D196A">
      <w:pPr>
        <w:rPr>
          <w:b/>
          <w:u w:val="single"/>
          <w:lang w:eastAsia="ko-KR"/>
        </w:rPr>
      </w:pPr>
      <w:r w:rsidRPr="00166221">
        <w:rPr>
          <w:b/>
          <w:u w:val="single"/>
          <w:lang w:eastAsia="ko-KR"/>
        </w:rPr>
        <w:t xml:space="preserve">Issue </w:t>
      </w:r>
      <w:r w:rsidR="00EA4BEA">
        <w:rPr>
          <w:b/>
          <w:u w:val="single"/>
          <w:lang w:eastAsia="ko-KR"/>
        </w:rPr>
        <w:t>4</w:t>
      </w:r>
      <w:r w:rsidRPr="00166221">
        <w:rPr>
          <w:b/>
          <w:u w:val="single"/>
          <w:lang w:eastAsia="ko-KR"/>
        </w:rPr>
        <w:t>-</w:t>
      </w:r>
      <w:r w:rsidR="00EA4BEA">
        <w:rPr>
          <w:b/>
          <w:u w:val="single"/>
          <w:lang w:eastAsia="ko-KR"/>
        </w:rPr>
        <w:t>12</w:t>
      </w:r>
      <w:r w:rsidRPr="00166221">
        <w:rPr>
          <w:b/>
          <w:u w:val="single"/>
          <w:lang w:eastAsia="ko-KR"/>
        </w:rPr>
        <w:t>: Sensivitity</w:t>
      </w:r>
    </w:p>
    <w:p w14:paraId="0BE69339" w14:textId="3482BA83" w:rsidR="003D196A" w:rsidRPr="00166221" w:rsidRDefault="003D196A" w:rsidP="003D196A">
      <w:pPr>
        <w:rPr>
          <w:b/>
          <w:u w:val="single"/>
          <w:lang w:eastAsia="ko-KR"/>
        </w:rPr>
      </w:pPr>
    </w:p>
    <w:p w14:paraId="27AAAFD3" w14:textId="77777777" w:rsidR="003D196A" w:rsidRPr="00166221"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66221">
        <w:rPr>
          <w:rFonts w:eastAsia="SimSun"/>
          <w:szCs w:val="24"/>
          <w:lang w:eastAsia="zh-CN"/>
        </w:rPr>
        <w:t>Proposals</w:t>
      </w:r>
    </w:p>
    <w:p w14:paraId="5A27FB61" w14:textId="07D4680F" w:rsidR="003D196A" w:rsidRDefault="003D196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66221">
        <w:rPr>
          <w:rFonts w:eastAsia="SimSun"/>
          <w:szCs w:val="24"/>
          <w:lang w:eastAsia="zh-CN"/>
        </w:rPr>
        <w:t xml:space="preserve">Option 1: </w:t>
      </w:r>
      <w:r w:rsidR="006C63AE">
        <w:rPr>
          <w:rFonts w:eastAsia="SimSun"/>
          <w:szCs w:val="24"/>
          <w:lang w:eastAsia="zh-CN"/>
        </w:rPr>
        <w:t xml:space="preserve">Define based on NF and </w:t>
      </w:r>
      <w:r w:rsidR="00037A94">
        <w:rPr>
          <w:rFonts w:eastAsia="SimSun"/>
          <w:szCs w:val="24"/>
          <w:lang w:eastAsia="zh-CN"/>
        </w:rPr>
        <w:t>antenna gain (ZTE)</w:t>
      </w:r>
    </w:p>
    <w:p w14:paraId="7D2B7761" w14:textId="1C4BB7C2" w:rsidR="006A044E" w:rsidRPr="00166221" w:rsidRDefault="006A044E"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Write “To be specified” (Huawei</w:t>
      </w:r>
      <w:r w:rsidR="00F52557">
        <w:rPr>
          <w:rFonts w:eastAsia="SimSun"/>
          <w:szCs w:val="24"/>
          <w:lang w:eastAsia="zh-CN"/>
        </w:rPr>
        <w:t>, Samsung</w:t>
      </w:r>
      <w:r w:rsidR="00FB5417">
        <w:rPr>
          <w:rFonts w:eastAsia="SimSun"/>
          <w:szCs w:val="24"/>
          <w:lang w:eastAsia="zh-CN"/>
        </w:rPr>
        <w:t>, Ericsson</w:t>
      </w:r>
      <w:r>
        <w:rPr>
          <w:rFonts w:eastAsia="SimSun"/>
          <w:szCs w:val="24"/>
          <w:lang w:eastAsia="zh-CN"/>
        </w:rPr>
        <w:t>)</w:t>
      </w:r>
    </w:p>
    <w:p w14:paraId="7DB28976" w14:textId="2EE078E8" w:rsidR="003D196A" w:rsidRPr="00EA4BEA"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66221">
        <w:rPr>
          <w:rFonts w:eastAsia="SimSun"/>
          <w:szCs w:val="24"/>
          <w:lang w:eastAsia="zh-CN"/>
        </w:rPr>
        <w:t>Recommended WF</w:t>
      </w:r>
    </w:p>
    <w:p w14:paraId="4550823B" w14:textId="77777777" w:rsidR="003D196A" w:rsidRDefault="003D196A" w:rsidP="003D196A">
      <w:pPr>
        <w:rPr>
          <w:b/>
          <w:u w:val="single"/>
          <w:lang w:eastAsia="ko-KR"/>
        </w:rPr>
      </w:pPr>
    </w:p>
    <w:p w14:paraId="3CA0EFC5" w14:textId="1B091D32" w:rsidR="003D196A" w:rsidRPr="008A1D6D" w:rsidRDefault="003D196A" w:rsidP="003D196A">
      <w:pPr>
        <w:rPr>
          <w:b/>
          <w:u w:val="single"/>
          <w:lang w:eastAsia="ko-KR"/>
        </w:rPr>
      </w:pPr>
      <w:r w:rsidRPr="008A1D6D">
        <w:rPr>
          <w:b/>
          <w:u w:val="single"/>
          <w:lang w:eastAsia="ko-KR"/>
        </w:rPr>
        <w:t xml:space="preserve">Issue </w:t>
      </w:r>
      <w:r w:rsidR="00EA4BEA">
        <w:rPr>
          <w:b/>
          <w:u w:val="single"/>
          <w:lang w:eastAsia="ko-KR"/>
        </w:rPr>
        <w:t>4</w:t>
      </w:r>
      <w:r w:rsidRPr="008A1D6D">
        <w:rPr>
          <w:b/>
          <w:u w:val="single"/>
          <w:lang w:eastAsia="ko-KR"/>
        </w:rPr>
        <w:t>-</w:t>
      </w:r>
      <w:r>
        <w:rPr>
          <w:b/>
          <w:u w:val="single"/>
          <w:lang w:eastAsia="ko-KR"/>
        </w:rPr>
        <w:t>1</w:t>
      </w:r>
      <w:r w:rsidR="00EA4BEA">
        <w:rPr>
          <w:b/>
          <w:u w:val="single"/>
          <w:lang w:eastAsia="ko-KR"/>
        </w:rPr>
        <w:t>3</w:t>
      </w:r>
      <w:r w:rsidRPr="008A1D6D">
        <w:rPr>
          <w:b/>
          <w:u w:val="single"/>
          <w:lang w:eastAsia="ko-KR"/>
        </w:rPr>
        <w:t>: ACLR</w:t>
      </w:r>
    </w:p>
    <w:p w14:paraId="62CFF85E" w14:textId="77777777" w:rsidR="00A839C0" w:rsidRPr="00166221" w:rsidRDefault="00A839C0"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66221">
        <w:rPr>
          <w:rFonts w:eastAsia="SimSun"/>
          <w:szCs w:val="24"/>
          <w:lang w:eastAsia="zh-CN"/>
        </w:rPr>
        <w:t>Proposals</w:t>
      </w:r>
    </w:p>
    <w:p w14:paraId="1E975B64" w14:textId="5238FDD1" w:rsidR="00A839C0" w:rsidRDefault="00A839C0"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66221">
        <w:rPr>
          <w:rFonts w:eastAsia="SimSun"/>
          <w:szCs w:val="24"/>
          <w:lang w:eastAsia="zh-CN"/>
        </w:rPr>
        <w:t xml:space="preserve">Option 1: </w:t>
      </w:r>
      <w:r>
        <w:rPr>
          <w:rFonts w:eastAsia="SimSun"/>
          <w:szCs w:val="24"/>
          <w:lang w:eastAsia="zh-CN"/>
        </w:rPr>
        <w:t>Decide based on co-existence study (Qualcomm</w:t>
      </w:r>
      <w:r w:rsidR="007F75F0">
        <w:rPr>
          <w:rFonts w:eastAsia="SimSun"/>
          <w:szCs w:val="24"/>
          <w:lang w:eastAsia="zh-CN"/>
        </w:rPr>
        <w:t xml:space="preserve">, </w:t>
      </w:r>
      <w:r w:rsidR="00676778">
        <w:rPr>
          <w:rFonts w:eastAsia="SimSun"/>
          <w:szCs w:val="24"/>
          <w:lang w:eastAsia="zh-CN"/>
        </w:rPr>
        <w:t>Huawei</w:t>
      </w:r>
      <w:r w:rsidR="00BF2AE9">
        <w:rPr>
          <w:rFonts w:eastAsia="SimSun"/>
          <w:szCs w:val="24"/>
          <w:lang w:eastAsia="zh-CN"/>
        </w:rPr>
        <w:t>, Nokia</w:t>
      </w:r>
      <w:r w:rsidR="00A62E3E">
        <w:rPr>
          <w:rFonts w:eastAsia="SimSun"/>
          <w:szCs w:val="24"/>
          <w:lang w:eastAsia="zh-CN"/>
        </w:rPr>
        <w:t>)</w:t>
      </w:r>
    </w:p>
    <w:p w14:paraId="23FE391F" w14:textId="7D6C21DD" w:rsidR="00A62E3E" w:rsidRPr="00166221" w:rsidRDefault="00A62E3E"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Define ACLR as 35dB (ZTE)</w:t>
      </w:r>
    </w:p>
    <w:p w14:paraId="2F99C300" w14:textId="77777777" w:rsidR="00A839C0" w:rsidRPr="00166221" w:rsidRDefault="00A839C0"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66221">
        <w:rPr>
          <w:rFonts w:eastAsia="SimSun"/>
          <w:szCs w:val="24"/>
          <w:lang w:eastAsia="zh-CN"/>
        </w:rPr>
        <w:t>Recommended WF</w:t>
      </w:r>
    </w:p>
    <w:p w14:paraId="07D006FD" w14:textId="77777777" w:rsidR="003D196A" w:rsidRPr="00166221" w:rsidRDefault="003D196A" w:rsidP="003D196A">
      <w:pPr>
        <w:rPr>
          <w:color w:val="0070C0"/>
          <w:lang w:eastAsia="zh-CN"/>
        </w:rPr>
      </w:pPr>
    </w:p>
    <w:p w14:paraId="52A8DB32" w14:textId="77777777" w:rsidR="003D196A" w:rsidRDefault="003D196A" w:rsidP="003D196A">
      <w:pPr>
        <w:rPr>
          <w:color w:val="0070C0"/>
          <w:lang w:val="en-US" w:eastAsia="zh-CN"/>
        </w:rPr>
      </w:pPr>
    </w:p>
    <w:p w14:paraId="32EDEB5A" w14:textId="266AD988" w:rsidR="003D196A" w:rsidRPr="008A1D6D" w:rsidRDefault="003D196A" w:rsidP="003D196A">
      <w:pPr>
        <w:rPr>
          <w:b/>
          <w:u w:val="single"/>
          <w:lang w:eastAsia="ko-KR"/>
        </w:rPr>
      </w:pPr>
      <w:r w:rsidRPr="008A1D6D">
        <w:rPr>
          <w:b/>
          <w:u w:val="single"/>
          <w:lang w:eastAsia="ko-KR"/>
        </w:rPr>
        <w:t xml:space="preserve">Issue </w:t>
      </w:r>
      <w:r w:rsidR="00E47204">
        <w:rPr>
          <w:b/>
          <w:u w:val="single"/>
          <w:lang w:eastAsia="ko-KR"/>
        </w:rPr>
        <w:t>4</w:t>
      </w:r>
      <w:r w:rsidRPr="008A1D6D">
        <w:rPr>
          <w:b/>
          <w:u w:val="single"/>
          <w:lang w:eastAsia="ko-KR"/>
        </w:rPr>
        <w:t>-</w:t>
      </w:r>
      <w:r>
        <w:rPr>
          <w:b/>
          <w:u w:val="single"/>
          <w:lang w:eastAsia="ko-KR"/>
        </w:rPr>
        <w:t>1</w:t>
      </w:r>
      <w:r w:rsidR="00E47204">
        <w:rPr>
          <w:b/>
          <w:u w:val="single"/>
          <w:lang w:eastAsia="ko-KR"/>
        </w:rPr>
        <w:t>4</w:t>
      </w:r>
      <w:r w:rsidRPr="008A1D6D">
        <w:rPr>
          <w:b/>
          <w:u w:val="single"/>
          <w:lang w:eastAsia="ko-KR"/>
        </w:rPr>
        <w:t>: Spurious emission</w:t>
      </w:r>
    </w:p>
    <w:p w14:paraId="6C6A9B88" w14:textId="77777777" w:rsidR="003D196A" w:rsidRDefault="003D196A" w:rsidP="003D196A">
      <w:pPr>
        <w:rPr>
          <w:b/>
          <w:u w:val="single"/>
          <w:lang w:eastAsia="ko-KR"/>
        </w:rPr>
      </w:pPr>
    </w:p>
    <w:p w14:paraId="6635E854" w14:textId="77777777" w:rsidR="00676778" w:rsidRPr="00166221" w:rsidRDefault="00676778"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66221">
        <w:rPr>
          <w:rFonts w:eastAsia="SimSun"/>
          <w:szCs w:val="24"/>
          <w:lang w:eastAsia="zh-CN"/>
        </w:rPr>
        <w:t>Proposals</w:t>
      </w:r>
    </w:p>
    <w:p w14:paraId="638F934F" w14:textId="5ED76E9B" w:rsidR="00676778" w:rsidRDefault="00676778"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66221">
        <w:rPr>
          <w:rFonts w:eastAsia="SimSun"/>
          <w:szCs w:val="24"/>
          <w:lang w:eastAsia="zh-CN"/>
        </w:rPr>
        <w:t xml:space="preserve">Option 1: </w:t>
      </w:r>
      <w:r w:rsidR="00200D9F" w:rsidRPr="00200D9F">
        <w:rPr>
          <w:rFonts w:eastAsia="SimSun"/>
          <w:szCs w:val="24"/>
          <w:lang w:eastAsia="zh-CN"/>
        </w:rPr>
        <w:t xml:space="preserve">For spurious emissions use limits in TR 38.921 for 10 to 10.5 GHz as baseline. According to ERC 74-01 report, the upper frequency limit could be defined as 2nd harmonic. </w:t>
      </w:r>
      <w:r w:rsidR="00A4091B">
        <w:rPr>
          <w:rFonts w:eastAsia="SimSun"/>
          <w:szCs w:val="24"/>
          <w:lang w:eastAsia="zh-CN"/>
        </w:rPr>
        <w:t>Take the following tables as baseline</w:t>
      </w:r>
      <w:r w:rsidR="00200D9F">
        <w:rPr>
          <w:rFonts w:eastAsia="SimSun"/>
          <w:szCs w:val="24"/>
          <w:lang w:eastAsia="zh-CN"/>
        </w:rPr>
        <w:t xml:space="preserve"> (Ericsson)</w:t>
      </w:r>
      <w:r w:rsidR="00A4091B">
        <w:rPr>
          <w:rFonts w:eastAsia="SimSun"/>
          <w:szCs w:val="24"/>
          <w:lang w:eastAsia="zh-CN"/>
        </w:rPr>
        <w:t>:</w:t>
      </w:r>
    </w:p>
    <w:p w14:paraId="7775E263" w14:textId="77777777" w:rsidR="00A4091B" w:rsidRDefault="00A4091B" w:rsidP="007836A0">
      <w:pPr>
        <w:pStyle w:val="TH"/>
        <w:numPr>
          <w:ilvl w:val="0"/>
          <w:numId w:val="1"/>
        </w:numPr>
        <w:rPr>
          <w:lang w:val="en-IN" w:eastAsia="en-GB"/>
        </w:rPr>
      </w:pPr>
      <w:r>
        <w:rPr>
          <w:lang w:val="en-IN"/>
        </w:rPr>
        <w:t>Table 2.2.2.3-1:</w:t>
      </w:r>
      <w:r>
        <w:rPr>
          <w:lang w:val="en-US"/>
        </w:rPr>
        <w:t xml:space="preserve"> BS spurious emission limits for 14800 to 15350 MHz for Category A</w:t>
      </w:r>
    </w:p>
    <w:tbl>
      <w:tblPr>
        <w:tblW w:w="0" w:type="auto"/>
        <w:jc w:val="center"/>
        <w:tblCellMar>
          <w:left w:w="0" w:type="dxa"/>
          <w:right w:w="0" w:type="dxa"/>
        </w:tblCellMar>
        <w:tblLook w:val="04A0" w:firstRow="1" w:lastRow="0" w:firstColumn="1" w:lastColumn="0" w:noHBand="0" w:noVBand="1"/>
      </w:tblPr>
      <w:tblGrid>
        <w:gridCol w:w="2376"/>
        <w:gridCol w:w="2052"/>
        <w:gridCol w:w="1440"/>
        <w:gridCol w:w="2604"/>
      </w:tblGrid>
      <w:tr w:rsidR="00A4091B" w14:paraId="00E69921" w14:textId="77777777">
        <w:trPr>
          <w:cantSplit/>
          <w:jc w:val="center"/>
        </w:trPr>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07AF9E9" w14:textId="77777777" w:rsidR="00A4091B" w:rsidRDefault="00A4091B">
            <w:pPr>
              <w:pStyle w:val="TAH"/>
              <w:rPr>
                <w:szCs w:val="18"/>
                <w:lang w:val="sv-SE"/>
              </w:rPr>
            </w:pPr>
            <w:r>
              <w:t>Frequency range</w:t>
            </w:r>
          </w:p>
        </w:tc>
        <w:tc>
          <w:tcPr>
            <w:tcW w:w="20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8D2228F" w14:textId="77777777" w:rsidR="00A4091B" w:rsidRDefault="00A4091B">
            <w:pPr>
              <w:pStyle w:val="TAH"/>
              <w:rPr>
                <w:sz w:val="20"/>
                <w:lang w:val="en-GB" w:eastAsia="sv-SE"/>
              </w:rPr>
            </w:pPr>
            <w:r>
              <w:t>Limit</w:t>
            </w:r>
          </w:p>
        </w:tc>
        <w:tc>
          <w:tcPr>
            <w:tcW w:w="144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084834C" w14:textId="77777777" w:rsidR="00A4091B" w:rsidRDefault="00A4091B">
            <w:pPr>
              <w:pStyle w:val="TAH"/>
              <w:rPr>
                <w:lang w:eastAsia="en-GB"/>
              </w:rPr>
            </w:pPr>
            <w:r>
              <w:t>Measurement Bandwidth</w:t>
            </w:r>
          </w:p>
        </w:tc>
        <w:tc>
          <w:tcPr>
            <w:tcW w:w="260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6ADB430" w14:textId="77777777" w:rsidR="00A4091B" w:rsidRDefault="00A4091B">
            <w:pPr>
              <w:pStyle w:val="TAH"/>
            </w:pPr>
            <w:r>
              <w:t>Note</w:t>
            </w:r>
          </w:p>
        </w:tc>
      </w:tr>
      <w:tr w:rsidR="00A4091B" w14:paraId="280E8DC0" w14:textId="77777777">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8D3BD0" w14:textId="77777777" w:rsidR="00A4091B" w:rsidRDefault="00A4091B">
            <w:pPr>
              <w:pStyle w:val="TAC"/>
            </w:pPr>
            <w:r>
              <w:t>30 MHz – 1 GHz</w:t>
            </w:r>
          </w:p>
        </w:tc>
        <w:tc>
          <w:tcPr>
            <w:tcW w:w="2052"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3C7694" w14:textId="77777777" w:rsidR="00A4091B" w:rsidRDefault="00A4091B">
            <w:pPr>
              <w:pStyle w:val="TAC"/>
            </w:pPr>
            <w:r>
              <w:t>-13 dBm</w:t>
            </w:r>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6C9DCCD7" w14:textId="77777777" w:rsidR="00A4091B" w:rsidRDefault="00A4091B">
            <w:pPr>
              <w:pStyle w:val="TAC"/>
            </w:pPr>
            <w:r>
              <w:t>100 kHz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hideMark/>
          </w:tcPr>
          <w:p w14:paraId="7CC837B8" w14:textId="77777777" w:rsidR="00A4091B" w:rsidRDefault="00A4091B">
            <w:pPr>
              <w:pStyle w:val="TAC"/>
            </w:pPr>
            <w:r>
              <w:t>Note 1</w:t>
            </w:r>
          </w:p>
        </w:tc>
      </w:tr>
      <w:tr w:rsidR="00A4091B" w14:paraId="205611DD" w14:textId="77777777">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60B49F" w14:textId="77777777" w:rsidR="00A4091B" w:rsidRDefault="00A4091B">
            <w:pPr>
              <w:pStyle w:val="TAC"/>
              <w:rPr>
                <w:lang w:val="en-IN"/>
              </w:rPr>
            </w:pPr>
            <w:r>
              <w:rPr>
                <w:lang w:val="en-IN"/>
              </w:rPr>
              <w:t>1 GHz – 2</w:t>
            </w:r>
            <w:r>
              <w:rPr>
                <w:vertAlign w:val="superscript"/>
                <w:lang w:val="en-IN"/>
              </w:rPr>
              <w:t>nd</w:t>
            </w:r>
            <w:r>
              <w:rPr>
                <w:lang w:val="en-IN"/>
              </w:rPr>
              <w:t xml:space="preserve"> harmonic of the upper frequency edge of the DL operating band</w:t>
            </w:r>
          </w:p>
        </w:tc>
        <w:tc>
          <w:tcPr>
            <w:tcW w:w="0" w:type="auto"/>
            <w:vMerge/>
            <w:tcBorders>
              <w:top w:val="nil"/>
              <w:left w:val="nil"/>
              <w:bottom w:val="single" w:sz="8" w:space="0" w:color="000000"/>
              <w:right w:val="single" w:sz="8" w:space="0" w:color="000000"/>
            </w:tcBorders>
            <w:vAlign w:val="center"/>
            <w:hideMark/>
          </w:tcPr>
          <w:p w14:paraId="05FE289C" w14:textId="77777777" w:rsidR="00A4091B" w:rsidRDefault="00A4091B">
            <w:pPr>
              <w:spacing w:after="0"/>
              <w:rPr>
                <w:sz w:val="18"/>
                <w:lang w:eastAsia="en-GB"/>
              </w:rPr>
            </w:pPr>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02688AEB" w14:textId="77777777" w:rsidR="00A4091B" w:rsidRDefault="00A4091B">
            <w:pPr>
              <w:pStyle w:val="TAC"/>
              <w:rPr>
                <w:lang w:val="sv-SE"/>
              </w:rPr>
            </w:pPr>
            <w:r>
              <w:t>1 MHz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hideMark/>
          </w:tcPr>
          <w:p w14:paraId="7FA60D38" w14:textId="77777777" w:rsidR="00A4091B" w:rsidRDefault="00A4091B">
            <w:pPr>
              <w:pStyle w:val="TAC"/>
              <w:rPr>
                <w:lang w:val="en-GB"/>
              </w:rPr>
            </w:pPr>
            <w:r>
              <w:t>Note 1, Note 2</w:t>
            </w:r>
          </w:p>
        </w:tc>
      </w:tr>
      <w:tr w:rsidR="00A4091B" w14:paraId="65454C22" w14:textId="77777777">
        <w:trPr>
          <w:cantSplit/>
          <w:jc w:val="center"/>
        </w:trPr>
        <w:tc>
          <w:tcPr>
            <w:tcW w:w="8472"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F800B6" w14:textId="77777777" w:rsidR="00A4091B" w:rsidRDefault="00A4091B">
            <w:pPr>
              <w:pStyle w:val="TAN"/>
              <w:rPr>
                <w:lang w:val="en-IN"/>
              </w:rPr>
            </w:pPr>
            <w:r>
              <w:rPr>
                <w:lang w:val="en-IN"/>
              </w:rPr>
              <w:t>NOTE 1:</w:t>
            </w:r>
            <w:r>
              <w:rPr>
                <w:rFonts w:cs="Arial"/>
              </w:rPr>
              <w:tab/>
            </w:r>
            <w:r>
              <w:rPr>
                <w:lang w:val="en-IN"/>
              </w:rPr>
              <w:t>Bandwidth as in ITU-R SM.329, s4.1</w:t>
            </w:r>
          </w:p>
          <w:p w14:paraId="65400D26" w14:textId="77777777" w:rsidR="00A4091B" w:rsidRDefault="00A4091B">
            <w:pPr>
              <w:pStyle w:val="TAN"/>
              <w:rPr>
                <w:lang w:val="en-IN"/>
              </w:rPr>
            </w:pPr>
            <w:r>
              <w:rPr>
                <w:lang w:val="en-IN"/>
              </w:rPr>
              <w:t>NOTE 2:</w:t>
            </w:r>
            <w:r>
              <w:rPr>
                <w:rFonts w:cs="Arial"/>
              </w:rPr>
              <w:tab/>
            </w:r>
            <w:r>
              <w:rPr>
                <w:lang w:val="en-IN"/>
              </w:rPr>
              <w:t>Upper frequency as in ITU-R SM.329, s2.5 table 1.</w:t>
            </w:r>
          </w:p>
        </w:tc>
      </w:tr>
    </w:tbl>
    <w:p w14:paraId="2E86B2AF" w14:textId="77777777" w:rsidR="00A4091B" w:rsidRDefault="00A4091B" w:rsidP="007836A0">
      <w:pPr>
        <w:pStyle w:val="ListParagraph"/>
        <w:numPr>
          <w:ilvl w:val="0"/>
          <w:numId w:val="1"/>
        </w:numPr>
        <w:ind w:firstLineChars="0"/>
        <w:rPr>
          <w:lang w:eastAsia="ja-JP"/>
        </w:rPr>
      </w:pPr>
    </w:p>
    <w:p w14:paraId="0081A07F" w14:textId="77777777" w:rsidR="00A4091B" w:rsidRDefault="00A4091B" w:rsidP="007836A0">
      <w:pPr>
        <w:pStyle w:val="TH"/>
        <w:numPr>
          <w:ilvl w:val="0"/>
          <w:numId w:val="1"/>
        </w:numPr>
        <w:rPr>
          <w:szCs w:val="24"/>
          <w:lang w:val="en-GB" w:eastAsia="en-GB"/>
        </w:rPr>
      </w:pPr>
      <w:r>
        <w:rPr>
          <w:rFonts w:eastAsia="MS Mincho"/>
        </w:rPr>
        <w:t xml:space="preserve">Table </w:t>
      </w:r>
      <w:r>
        <w:rPr>
          <w:lang w:val="en-US"/>
        </w:rPr>
        <w:t>2.2.2.3</w:t>
      </w:r>
      <w:r>
        <w:rPr>
          <w:rFonts w:eastAsia="MS Mincho"/>
          <w:lang w:eastAsia="ja-JP"/>
        </w:rPr>
        <w:t>-</w:t>
      </w:r>
      <w:r>
        <w:rPr>
          <w:lang w:val="en-US"/>
        </w:rPr>
        <w:t>2</w:t>
      </w:r>
      <w:r>
        <w:rPr>
          <w:rFonts w:eastAsia="MS Mincho"/>
        </w:rPr>
        <w:t>:</w:t>
      </w:r>
      <w:r>
        <w:rPr>
          <w:lang w:val="en-US"/>
        </w:rPr>
        <w:t xml:space="preserve"> BS spurious emission limits for 14800 to 15350 MHz for Category B</w:t>
      </w:r>
    </w:p>
    <w:tbl>
      <w:tblPr>
        <w:tblW w:w="586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5"/>
        <w:gridCol w:w="2051"/>
        <w:gridCol w:w="1439"/>
      </w:tblGrid>
      <w:tr w:rsidR="00A4091B" w14:paraId="12EA17F5"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F6CF1A" w14:textId="77777777" w:rsidR="00A4091B" w:rsidRDefault="00A4091B">
            <w:pPr>
              <w:pStyle w:val="TAH"/>
            </w:pPr>
            <w:r>
              <w:t>Spurious frequency range</w:t>
            </w:r>
          </w:p>
        </w:tc>
        <w:tc>
          <w:tcPr>
            <w:tcW w:w="2052" w:type="dxa"/>
            <w:tcBorders>
              <w:top w:val="single" w:sz="6" w:space="0" w:color="000000"/>
              <w:left w:val="single" w:sz="6" w:space="0" w:color="000000"/>
              <w:bottom w:val="single" w:sz="6" w:space="0" w:color="000000"/>
              <w:right w:val="single" w:sz="6" w:space="0" w:color="000000"/>
            </w:tcBorders>
            <w:hideMark/>
          </w:tcPr>
          <w:p w14:paraId="2273DD4F" w14:textId="77777777" w:rsidR="00A4091B" w:rsidRDefault="00A4091B">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51FDDBE7" w14:textId="77777777" w:rsidR="00A4091B" w:rsidRDefault="00A4091B">
            <w:pPr>
              <w:pStyle w:val="TAH"/>
            </w:pPr>
            <w:r>
              <w:t>Measurement bandwidth</w:t>
            </w:r>
          </w:p>
        </w:tc>
      </w:tr>
      <w:tr w:rsidR="00A4091B" w14:paraId="56331C5E"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39A5C482" w14:textId="77777777" w:rsidR="00A4091B" w:rsidRDefault="00A4091B">
            <w:pPr>
              <w:pStyle w:val="TAC"/>
            </w:pPr>
            <w:r>
              <w:t>30 MHz – 1 GHz</w:t>
            </w:r>
          </w:p>
        </w:tc>
        <w:tc>
          <w:tcPr>
            <w:tcW w:w="2052" w:type="dxa"/>
            <w:tcBorders>
              <w:top w:val="single" w:sz="6" w:space="0" w:color="000000"/>
              <w:left w:val="single" w:sz="6" w:space="0" w:color="000000"/>
              <w:bottom w:val="single" w:sz="6" w:space="0" w:color="000000"/>
              <w:right w:val="single" w:sz="6" w:space="0" w:color="000000"/>
            </w:tcBorders>
            <w:vAlign w:val="center"/>
            <w:hideMark/>
          </w:tcPr>
          <w:p w14:paraId="2770730A" w14:textId="77777777" w:rsidR="00A4091B" w:rsidRDefault="00A4091B">
            <w:pPr>
              <w:pStyle w:val="TAC"/>
              <w:rPr>
                <w:lang w:val="en-US"/>
              </w:rPr>
            </w:pPr>
            <w:r>
              <w:rPr>
                <w:lang w:val="en-US"/>
              </w:rPr>
              <w:t>-36 dBm</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1FFA08DF" w14:textId="77777777" w:rsidR="00A4091B" w:rsidRDefault="00A4091B">
            <w:pPr>
              <w:pStyle w:val="TAC"/>
              <w:rPr>
                <w:lang w:val="en-GB"/>
              </w:rPr>
            </w:pPr>
            <w:r>
              <w:t>100 kHz</w:t>
            </w:r>
          </w:p>
        </w:tc>
      </w:tr>
      <w:tr w:rsidR="00A4091B" w14:paraId="61698BB4"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01D41553" w14:textId="77777777" w:rsidR="00A4091B" w:rsidRDefault="00A4091B">
            <w:pPr>
              <w:pStyle w:val="TAC"/>
            </w:pPr>
            <w:r>
              <w:t xml:space="preserve">1 GHz – </w:t>
            </w:r>
            <w:r>
              <w:rPr>
                <w:lang w:val="en-US"/>
              </w:rPr>
              <w:t>18</w:t>
            </w:r>
            <w:r>
              <w:t xml:space="preserve"> GHz</w:t>
            </w:r>
          </w:p>
        </w:tc>
        <w:tc>
          <w:tcPr>
            <w:tcW w:w="2052" w:type="dxa"/>
            <w:tcBorders>
              <w:top w:val="single" w:sz="6" w:space="0" w:color="000000"/>
              <w:left w:val="single" w:sz="6" w:space="0" w:color="000000"/>
              <w:bottom w:val="single" w:sz="6" w:space="0" w:color="000000"/>
              <w:right w:val="single" w:sz="6" w:space="0" w:color="000000"/>
            </w:tcBorders>
            <w:vAlign w:val="center"/>
          </w:tcPr>
          <w:p w14:paraId="4042B618" w14:textId="77777777" w:rsidR="00A4091B" w:rsidRDefault="00A4091B">
            <w:pPr>
              <w:pStyle w:val="TAC"/>
            </w:pPr>
            <w:r>
              <w:t>-30 dBm</w:t>
            </w:r>
          </w:p>
          <w:p w14:paraId="5A507F40" w14:textId="77777777" w:rsidR="00A4091B" w:rsidRDefault="00A4091B">
            <w:pPr>
              <w:pStyle w:val="TAC"/>
            </w:pP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5D2EA47F" w14:textId="77777777" w:rsidR="00A4091B" w:rsidRDefault="00A4091B">
            <w:pPr>
              <w:pStyle w:val="TAC"/>
            </w:pPr>
            <w:r>
              <w:t>1 MHz</w:t>
            </w:r>
          </w:p>
        </w:tc>
      </w:tr>
      <w:tr w:rsidR="00A4091B" w14:paraId="44592EC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292163FD" w14:textId="77777777" w:rsidR="00A4091B" w:rsidRDefault="00A4091B">
            <w:pPr>
              <w:pStyle w:val="TAC"/>
              <w:rPr>
                <w:lang w:val="en-US"/>
              </w:rPr>
            </w:pPr>
            <w:r>
              <w:rPr>
                <w:lang w:val="en-US"/>
              </w:rPr>
              <w:t xml:space="preserve">18 GHz – </w:t>
            </w:r>
            <w:r>
              <w:rPr>
                <w:lang w:val="en-IN"/>
              </w:rPr>
              <w:t>2</w:t>
            </w:r>
            <w:r>
              <w:rPr>
                <w:vertAlign w:val="superscript"/>
                <w:lang w:val="en-IN"/>
              </w:rPr>
              <w:t>nd</w:t>
            </w:r>
            <w:r>
              <w:rPr>
                <w:lang w:val="en-IN"/>
              </w:rPr>
              <w:t xml:space="preserve"> harmonic of the upper frequency edge of the DL operating band</w:t>
            </w:r>
          </w:p>
        </w:tc>
        <w:tc>
          <w:tcPr>
            <w:tcW w:w="2052" w:type="dxa"/>
            <w:tcBorders>
              <w:top w:val="single" w:sz="6" w:space="0" w:color="000000"/>
              <w:left w:val="single" w:sz="6" w:space="0" w:color="000000"/>
              <w:bottom w:val="single" w:sz="6" w:space="0" w:color="000000"/>
              <w:right w:val="single" w:sz="6" w:space="0" w:color="000000"/>
            </w:tcBorders>
            <w:vAlign w:val="center"/>
            <w:hideMark/>
          </w:tcPr>
          <w:p w14:paraId="0105B476" w14:textId="77777777" w:rsidR="00A4091B" w:rsidRDefault="00A4091B">
            <w:pPr>
              <w:pStyle w:val="TAC"/>
              <w:rPr>
                <w:lang w:val="en-US"/>
              </w:rPr>
            </w:pPr>
            <w:r>
              <w:t>-</w:t>
            </w:r>
            <w:r>
              <w:rPr>
                <w:lang w:val="en-US"/>
              </w:rPr>
              <w:t>2</w:t>
            </w:r>
            <w:r>
              <w:t>0 dBm</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52E8B449" w14:textId="77777777" w:rsidR="00A4091B" w:rsidRDefault="00A4091B">
            <w:pPr>
              <w:pStyle w:val="TAC"/>
              <w:rPr>
                <w:lang w:val="en-US"/>
              </w:rPr>
            </w:pPr>
            <w:r>
              <w:t>1</w:t>
            </w:r>
            <w:r>
              <w:rPr>
                <w:lang w:val="en-US"/>
              </w:rPr>
              <w:t>0</w:t>
            </w:r>
            <w:r>
              <w:t xml:space="preserve"> MHz</w:t>
            </w:r>
          </w:p>
        </w:tc>
      </w:tr>
    </w:tbl>
    <w:p w14:paraId="1F35F130" w14:textId="77777777" w:rsidR="00A4091B" w:rsidRDefault="00A4091B" w:rsidP="00A4091B">
      <w:pPr>
        <w:spacing w:after="120"/>
        <w:rPr>
          <w:szCs w:val="24"/>
          <w:lang w:eastAsia="zh-CN"/>
        </w:rPr>
      </w:pPr>
    </w:p>
    <w:p w14:paraId="331EB6A5" w14:textId="2BBE2E30" w:rsidR="00F96525" w:rsidRPr="00F96525" w:rsidRDefault="00F96525" w:rsidP="007836A0">
      <w:pPr>
        <w:pStyle w:val="ListParagraph"/>
        <w:numPr>
          <w:ilvl w:val="0"/>
          <w:numId w:val="8"/>
        </w:numPr>
        <w:spacing w:after="120"/>
        <w:ind w:firstLineChars="0"/>
        <w:rPr>
          <w:szCs w:val="24"/>
          <w:lang w:eastAsia="zh-CN"/>
        </w:rPr>
      </w:pPr>
      <w:r w:rsidRPr="00822F13">
        <w:t>For spurious emissions limits in the LS reply, follow SM.329 limit of -13 dBm, for the range of 30 MHz to 2</w:t>
      </w:r>
      <w:r w:rsidRPr="00822F13">
        <w:rPr>
          <w:vertAlign w:val="superscript"/>
        </w:rPr>
        <w:t>nd</w:t>
      </w:r>
      <w:r w:rsidRPr="00822F13">
        <w:t xml:space="preserve"> harmonic.</w:t>
      </w:r>
      <w:r w:rsidR="003E1C4B">
        <w:t xml:space="preserve"> (Same as table 2.2.2.3-1 above) (Huawei)</w:t>
      </w:r>
    </w:p>
    <w:p w14:paraId="161322C8" w14:textId="77777777" w:rsidR="00676778" w:rsidRDefault="00676778"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66221">
        <w:rPr>
          <w:rFonts w:eastAsia="SimSun"/>
          <w:szCs w:val="24"/>
          <w:lang w:eastAsia="zh-CN"/>
        </w:rPr>
        <w:t>Recommended WF</w:t>
      </w:r>
    </w:p>
    <w:p w14:paraId="6C99BF98" w14:textId="7DA82D76" w:rsidR="007839EB" w:rsidRPr="00166221" w:rsidRDefault="005D48D0" w:rsidP="007836A0">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Ericsson and Huawei proposals align for Category A. Discuss whether there is a need to consider category B.</w:t>
      </w:r>
    </w:p>
    <w:p w14:paraId="751949EC" w14:textId="77777777" w:rsidR="00676778" w:rsidRPr="008A1D6D" w:rsidRDefault="00676778" w:rsidP="003D196A">
      <w:pPr>
        <w:rPr>
          <w:b/>
          <w:u w:val="single"/>
          <w:lang w:eastAsia="ko-KR"/>
        </w:rPr>
      </w:pPr>
    </w:p>
    <w:p w14:paraId="6592F8C9" w14:textId="77777777" w:rsidR="003D196A" w:rsidRPr="0069405B" w:rsidRDefault="003D196A" w:rsidP="003D196A">
      <w:pPr>
        <w:rPr>
          <w:color w:val="0070C0"/>
          <w:lang w:val="en-US" w:eastAsia="zh-CN"/>
        </w:rPr>
      </w:pPr>
    </w:p>
    <w:p w14:paraId="525F1F65" w14:textId="19F8F66B" w:rsidR="003D196A" w:rsidRPr="008A1D6D" w:rsidRDefault="003D196A" w:rsidP="003D196A">
      <w:pPr>
        <w:rPr>
          <w:b/>
          <w:u w:val="single"/>
          <w:lang w:eastAsia="ko-KR"/>
        </w:rPr>
      </w:pPr>
      <w:r w:rsidRPr="008A1D6D">
        <w:rPr>
          <w:b/>
          <w:u w:val="single"/>
          <w:lang w:eastAsia="ko-KR"/>
        </w:rPr>
        <w:t xml:space="preserve">Issue </w:t>
      </w:r>
      <w:r w:rsidR="00E47204">
        <w:rPr>
          <w:b/>
          <w:u w:val="single"/>
          <w:lang w:eastAsia="ko-KR"/>
        </w:rPr>
        <w:t>4</w:t>
      </w:r>
      <w:r w:rsidRPr="008A1D6D">
        <w:rPr>
          <w:b/>
          <w:u w:val="single"/>
          <w:lang w:eastAsia="ko-KR"/>
        </w:rPr>
        <w:t>-1</w:t>
      </w:r>
      <w:r w:rsidR="00E47204">
        <w:rPr>
          <w:b/>
          <w:u w:val="single"/>
          <w:lang w:eastAsia="ko-KR"/>
        </w:rPr>
        <w:t>5</w:t>
      </w:r>
      <w:r w:rsidRPr="008A1D6D">
        <w:rPr>
          <w:b/>
          <w:u w:val="single"/>
          <w:lang w:eastAsia="ko-KR"/>
        </w:rPr>
        <w:t>: Blocking response</w:t>
      </w:r>
    </w:p>
    <w:p w14:paraId="005F4BA8" w14:textId="77777777" w:rsidR="003E1C4B" w:rsidRPr="00166221" w:rsidRDefault="003E1C4B"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66221">
        <w:rPr>
          <w:rFonts w:eastAsia="SimSun"/>
          <w:szCs w:val="24"/>
          <w:lang w:eastAsia="zh-CN"/>
        </w:rPr>
        <w:t>Proposals</w:t>
      </w:r>
    </w:p>
    <w:p w14:paraId="323C656D" w14:textId="1628BD00" w:rsidR="003E1C4B" w:rsidRDefault="003E1C4B"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66221">
        <w:rPr>
          <w:rFonts w:eastAsia="SimSun"/>
          <w:szCs w:val="24"/>
          <w:lang w:eastAsia="zh-CN"/>
        </w:rPr>
        <w:t xml:space="preserve">Option 1: </w:t>
      </w:r>
      <w:r w:rsidR="00860D03" w:rsidRPr="00860D03">
        <w:rPr>
          <w:rFonts w:eastAsia="SimSun"/>
          <w:szCs w:val="24"/>
          <w:lang w:eastAsia="zh-CN"/>
        </w:rPr>
        <w:t>RAN4 to discuss if ΔfOOB = 100 MHz should be revisited or not for the definition of in-band and out-of-band blocking.</w:t>
      </w:r>
      <w:r w:rsidR="00860D03">
        <w:rPr>
          <w:rFonts w:eastAsia="SimSun"/>
          <w:szCs w:val="24"/>
          <w:lang w:eastAsia="zh-CN"/>
        </w:rPr>
        <w:t>(Qualcomm)</w:t>
      </w:r>
    </w:p>
    <w:p w14:paraId="343BB328" w14:textId="0019129B" w:rsidR="009A3840" w:rsidRDefault="009A3840"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Pr="009A3840">
        <w:rPr>
          <w:rFonts w:eastAsia="SimSun"/>
          <w:szCs w:val="24"/>
          <w:lang w:eastAsia="zh-CN"/>
        </w:rPr>
        <w:t>RAN4 to consider 100 MHz for both ΔfOBUE and ΔfOOB</w:t>
      </w:r>
      <w:r>
        <w:rPr>
          <w:rFonts w:eastAsia="SimSun"/>
          <w:szCs w:val="24"/>
          <w:lang w:eastAsia="zh-CN"/>
        </w:rPr>
        <w:t xml:space="preserve"> (Ericsson)</w:t>
      </w:r>
    </w:p>
    <w:p w14:paraId="19E9321E" w14:textId="5223CD0E" w:rsidR="002F6BC7" w:rsidRDefault="002F6BC7"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Use FR1 licensed band IBB (ZTE)</w:t>
      </w:r>
    </w:p>
    <w:p w14:paraId="655EEA36" w14:textId="24EBD6C9" w:rsidR="005B5839" w:rsidRPr="00E47204" w:rsidRDefault="005B5839"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47204">
        <w:rPr>
          <w:rFonts w:eastAsia="SimSun"/>
          <w:szCs w:val="24"/>
          <w:lang w:eastAsia="zh-CN"/>
        </w:rPr>
        <w:t xml:space="preserve">Option 4: From co-existence simulations, Nokia observe </w:t>
      </w:r>
      <w:r w:rsidR="009314EF" w:rsidRPr="00E47204">
        <w:rPr>
          <w:rFonts w:eastAsia="SimSun"/>
          <w:szCs w:val="24"/>
          <w:lang w:eastAsia="zh-CN"/>
        </w:rPr>
        <w:t>-36dBm (FR1 like UE), -40dBm (FR2 like UE) 99.99</w:t>
      </w:r>
      <w:r w:rsidR="009314EF" w:rsidRPr="00E47204">
        <w:rPr>
          <w:rFonts w:eastAsia="SimSun"/>
          <w:szCs w:val="24"/>
          <w:vertAlign w:val="superscript"/>
          <w:lang w:eastAsia="zh-CN"/>
        </w:rPr>
        <w:t>th</w:t>
      </w:r>
      <w:r w:rsidR="009314EF" w:rsidRPr="00E47204">
        <w:rPr>
          <w:rFonts w:eastAsia="SimSun"/>
          <w:szCs w:val="24"/>
          <w:lang w:eastAsia="zh-CN"/>
        </w:rPr>
        <w:t xml:space="preserve"> percentile</w:t>
      </w:r>
    </w:p>
    <w:p w14:paraId="520BD379" w14:textId="77777777" w:rsidR="003E1C4B" w:rsidRPr="00166221" w:rsidRDefault="003E1C4B"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66221">
        <w:rPr>
          <w:rFonts w:eastAsia="SimSun"/>
          <w:szCs w:val="24"/>
          <w:lang w:eastAsia="zh-CN"/>
        </w:rPr>
        <w:t>Recommended WF</w:t>
      </w:r>
    </w:p>
    <w:p w14:paraId="26444082" w14:textId="77777777" w:rsidR="003D196A" w:rsidRPr="008A1D6D" w:rsidRDefault="003D196A" w:rsidP="003D196A">
      <w:pPr>
        <w:rPr>
          <w:b/>
          <w:u w:val="single"/>
          <w:lang w:eastAsia="ko-KR"/>
        </w:rPr>
      </w:pPr>
    </w:p>
    <w:p w14:paraId="4CD6EB91" w14:textId="77777777" w:rsidR="003D196A" w:rsidRPr="003D196A" w:rsidRDefault="003D196A" w:rsidP="003D196A">
      <w:pPr>
        <w:spacing w:after="120"/>
        <w:rPr>
          <w:color w:val="0070C0"/>
          <w:szCs w:val="24"/>
          <w:lang w:val="sv-SE" w:eastAsia="zh-CN"/>
        </w:rPr>
      </w:pPr>
    </w:p>
    <w:p w14:paraId="6C17E86C" w14:textId="36161806" w:rsidR="003D196A" w:rsidRPr="00477C2B" w:rsidRDefault="003D196A" w:rsidP="003D196A">
      <w:pPr>
        <w:rPr>
          <w:b/>
          <w:u w:val="single"/>
          <w:lang w:eastAsia="ko-KR"/>
        </w:rPr>
      </w:pPr>
      <w:r w:rsidRPr="00477C2B">
        <w:rPr>
          <w:b/>
          <w:u w:val="single"/>
          <w:lang w:eastAsia="ko-KR"/>
        </w:rPr>
        <w:t xml:space="preserve">Issue </w:t>
      </w:r>
      <w:r w:rsidR="00F77CB0">
        <w:rPr>
          <w:b/>
          <w:u w:val="single"/>
          <w:lang w:eastAsia="ko-KR"/>
        </w:rPr>
        <w:t>4</w:t>
      </w:r>
      <w:r w:rsidRPr="00477C2B">
        <w:rPr>
          <w:b/>
          <w:u w:val="single"/>
          <w:lang w:eastAsia="ko-KR"/>
        </w:rPr>
        <w:t>-1</w:t>
      </w:r>
      <w:r w:rsidR="00F77CB0">
        <w:rPr>
          <w:b/>
          <w:u w:val="single"/>
          <w:lang w:eastAsia="ko-KR"/>
        </w:rPr>
        <w:t>6</w:t>
      </w:r>
      <w:r w:rsidRPr="00477C2B">
        <w:rPr>
          <w:b/>
          <w:u w:val="single"/>
          <w:lang w:eastAsia="ko-KR"/>
        </w:rPr>
        <w:t>: ACS</w:t>
      </w:r>
    </w:p>
    <w:p w14:paraId="096938C7" w14:textId="77777777" w:rsidR="00E47204" w:rsidRPr="00166221" w:rsidRDefault="00E47204"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66221">
        <w:rPr>
          <w:rFonts w:eastAsia="SimSun"/>
          <w:szCs w:val="24"/>
          <w:lang w:eastAsia="zh-CN"/>
        </w:rPr>
        <w:t>Proposals</w:t>
      </w:r>
    </w:p>
    <w:p w14:paraId="24B3F00E" w14:textId="0FF4BBC3" w:rsidR="00E47204" w:rsidRDefault="00E47204"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66221">
        <w:rPr>
          <w:rFonts w:eastAsia="SimSun"/>
          <w:szCs w:val="24"/>
          <w:lang w:eastAsia="zh-CN"/>
        </w:rPr>
        <w:t xml:space="preserve">Option 1: </w:t>
      </w:r>
      <w:r>
        <w:rPr>
          <w:rFonts w:eastAsia="SimSun"/>
          <w:szCs w:val="24"/>
          <w:lang w:eastAsia="zh-CN"/>
        </w:rPr>
        <w:t>Wait until co-existence study outcome (Qualcomm, Huawei</w:t>
      </w:r>
      <w:r w:rsidR="00BF2AE9">
        <w:rPr>
          <w:rFonts w:eastAsia="SimSun"/>
          <w:szCs w:val="24"/>
          <w:lang w:eastAsia="zh-CN"/>
        </w:rPr>
        <w:t>, Nokia</w:t>
      </w:r>
      <w:r>
        <w:rPr>
          <w:rFonts w:eastAsia="SimSun"/>
          <w:szCs w:val="24"/>
          <w:lang w:eastAsia="zh-CN"/>
        </w:rPr>
        <w:t>)</w:t>
      </w:r>
    </w:p>
    <w:p w14:paraId="260D00AF" w14:textId="77777777" w:rsidR="00E47204" w:rsidRPr="00166221" w:rsidRDefault="00E47204"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38dB (ZTE)</w:t>
      </w:r>
    </w:p>
    <w:p w14:paraId="5BE00ADF" w14:textId="77777777" w:rsidR="00E47204" w:rsidRPr="00166221" w:rsidRDefault="00E47204"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66221">
        <w:rPr>
          <w:rFonts w:eastAsia="SimSun"/>
          <w:szCs w:val="24"/>
          <w:lang w:eastAsia="zh-CN"/>
        </w:rPr>
        <w:t>Recommended WF</w:t>
      </w:r>
    </w:p>
    <w:p w14:paraId="6C3C73C3" w14:textId="77777777" w:rsidR="003D196A" w:rsidRDefault="003D196A" w:rsidP="003D196A">
      <w:pPr>
        <w:rPr>
          <w:b/>
          <w:u w:val="single"/>
          <w:lang w:eastAsia="ko-KR"/>
        </w:rPr>
      </w:pPr>
    </w:p>
    <w:p w14:paraId="1E5CD609" w14:textId="56A45BB1" w:rsidR="00F5287D" w:rsidRDefault="003D196A" w:rsidP="003D196A">
      <w:pPr>
        <w:rPr>
          <w:b/>
          <w:u w:val="single"/>
          <w:lang w:val="en-US" w:eastAsia="ko-KR"/>
        </w:rPr>
      </w:pPr>
      <w:r w:rsidRPr="0069405B">
        <w:rPr>
          <w:b/>
          <w:u w:val="single"/>
          <w:lang w:val="en-US" w:eastAsia="ko-KR"/>
        </w:rPr>
        <w:t xml:space="preserve">Issue </w:t>
      </w:r>
      <w:r w:rsidR="00DD434A">
        <w:rPr>
          <w:b/>
          <w:u w:val="single"/>
          <w:lang w:val="en-US" w:eastAsia="ko-KR"/>
        </w:rPr>
        <w:t>4-17</w:t>
      </w:r>
      <w:r w:rsidRPr="0069405B">
        <w:rPr>
          <w:b/>
          <w:u w:val="single"/>
          <w:lang w:val="en-US" w:eastAsia="ko-KR"/>
        </w:rPr>
        <w:t>: BS antenna parameters</w:t>
      </w:r>
    </w:p>
    <w:p w14:paraId="2F5FCD5E" w14:textId="77777777" w:rsidR="00A65AD9" w:rsidRDefault="00A65AD9" w:rsidP="003D196A">
      <w:pPr>
        <w:rPr>
          <w:b/>
          <w:u w:val="single"/>
          <w:lang w:val="en-US" w:eastAsia="ko-KR"/>
        </w:rPr>
      </w:pPr>
    </w:p>
    <w:p w14:paraId="4F8B6BAC" w14:textId="08FCCAFB" w:rsidR="00A65AD9" w:rsidRDefault="00A65AD9" w:rsidP="003D196A">
      <w:pPr>
        <w:rPr>
          <w:b/>
          <w:u w:val="single"/>
          <w:lang w:val="en-US" w:eastAsia="ko-KR"/>
        </w:rPr>
      </w:pPr>
      <w:r w:rsidRPr="006B19BB">
        <w:rPr>
          <w:b/>
          <w:noProof/>
          <w:u w:val="single"/>
          <w:lang w:eastAsia="ko-KR"/>
        </w:rPr>
        <mc:AlternateContent>
          <mc:Choice Requires="wps">
            <w:drawing>
              <wp:inline distT="0" distB="0" distL="0" distR="0" wp14:anchorId="6503A326" wp14:editId="5796C9D6">
                <wp:extent cx="5851478" cy="1404620"/>
                <wp:effectExtent l="0" t="0" r="16510" b="24130"/>
                <wp:docPr id="7135690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1478" cy="1404620"/>
                        </a:xfrm>
                        <a:prstGeom prst="rect">
                          <a:avLst/>
                        </a:prstGeom>
                        <a:solidFill>
                          <a:srgbClr val="FFFFFF"/>
                        </a:solidFill>
                        <a:ln w="9525">
                          <a:solidFill>
                            <a:srgbClr val="000000"/>
                          </a:solidFill>
                          <a:miter lim="800000"/>
                          <a:headEnd/>
                          <a:tailEnd/>
                        </a:ln>
                      </wps:spPr>
                      <wps:txbx>
                        <w:txbxContent>
                          <w:p w14:paraId="32AE8A6A" w14:textId="77777777" w:rsidR="00A65AD9" w:rsidRDefault="00A65AD9" w:rsidP="00A65AD9">
                            <w:pPr>
                              <w:tabs>
                                <w:tab w:val="num" w:pos="720"/>
                              </w:tabs>
                              <w:spacing w:after="0"/>
                              <w:textAlignment w:val="baseline"/>
                            </w:pPr>
                            <w:r>
                              <w:t>Previous agreement:</w:t>
                            </w:r>
                          </w:p>
                          <w:p w14:paraId="6D00D1AE" w14:textId="77777777" w:rsidR="00A65AD9" w:rsidRDefault="00A65AD9" w:rsidP="00A65AD9">
                            <w:pPr>
                              <w:tabs>
                                <w:tab w:val="num" w:pos="720"/>
                              </w:tabs>
                              <w:spacing w:after="0"/>
                              <w:textAlignment w:val="baseline"/>
                            </w:pPr>
                          </w:p>
                          <w:p w14:paraId="537903DC" w14:textId="77777777" w:rsidR="00A65AD9" w:rsidRDefault="00A65AD9" w:rsidP="007836A0">
                            <w:pPr>
                              <w:pStyle w:val="paragraph"/>
                              <w:numPr>
                                <w:ilvl w:val="0"/>
                                <w:numId w:val="12"/>
                              </w:numPr>
                              <w:spacing w:before="0" w:beforeAutospacing="0" w:after="0" w:afterAutospacing="0"/>
                              <w:ind w:left="1080" w:firstLine="0"/>
                              <w:textAlignment w:val="baseline"/>
                              <w:rPr>
                                <w:sz w:val="22"/>
                                <w:szCs w:val="22"/>
                              </w:rPr>
                            </w:pPr>
                            <w:r>
                              <w:rPr>
                                <w:rStyle w:val="normaltextrun"/>
                                <w:color w:val="0070C0"/>
                                <w:sz w:val="20"/>
                                <w:szCs w:val="20"/>
                              </w:rPr>
                              <w:t xml:space="preserve">Recommended </w:t>
                            </w:r>
                            <w:r>
                              <w:rPr>
                                <w:rStyle w:val="normaltextrun"/>
                                <w:color w:val="0070C0"/>
                                <w:sz w:val="20"/>
                                <w:szCs w:val="20"/>
                                <w:lang w:val="en-US"/>
                              </w:rPr>
                              <w:t>for further discussions</w:t>
                            </w:r>
                            <w:r>
                              <w:rPr>
                                <w:rStyle w:val="eop"/>
                                <w:color w:val="0070C0"/>
                                <w:sz w:val="20"/>
                                <w:szCs w:val="20"/>
                              </w:rPr>
                              <w:t> </w:t>
                            </w:r>
                          </w:p>
                          <w:p w14:paraId="6495EE4E" w14:textId="77777777" w:rsidR="00A65AD9" w:rsidRDefault="00A65AD9" w:rsidP="007836A0">
                            <w:pPr>
                              <w:pStyle w:val="paragraph"/>
                              <w:numPr>
                                <w:ilvl w:val="0"/>
                                <w:numId w:val="13"/>
                              </w:numPr>
                              <w:spacing w:before="0" w:beforeAutospacing="0" w:after="0" w:afterAutospacing="0"/>
                              <w:ind w:left="1800" w:firstLine="0"/>
                              <w:textAlignment w:val="baseline"/>
                              <w:rPr>
                                <w:sz w:val="22"/>
                                <w:szCs w:val="22"/>
                              </w:rPr>
                            </w:pPr>
                            <w:r>
                              <w:rPr>
                                <w:rStyle w:val="normaltextrun"/>
                                <w:color w:val="0070C0"/>
                                <w:sz w:val="20"/>
                                <w:szCs w:val="20"/>
                                <w:lang w:val="en-US"/>
                              </w:rPr>
                              <w:t>3072 AEs dual polarization : </w:t>
                            </w:r>
                            <w:r>
                              <w:rPr>
                                <w:rStyle w:val="eop"/>
                                <w:color w:val="0070C0"/>
                                <w:sz w:val="20"/>
                                <w:szCs w:val="20"/>
                              </w:rPr>
                              <w:t> </w:t>
                            </w:r>
                          </w:p>
                          <w:p w14:paraId="66E408F1" w14:textId="77777777" w:rsidR="00A65AD9" w:rsidRDefault="00A65AD9" w:rsidP="007836A0">
                            <w:pPr>
                              <w:pStyle w:val="paragraph"/>
                              <w:numPr>
                                <w:ilvl w:val="0"/>
                                <w:numId w:val="14"/>
                              </w:numPr>
                              <w:spacing w:before="0" w:beforeAutospacing="0" w:after="0" w:afterAutospacing="0"/>
                              <w:ind w:left="2730" w:firstLine="0"/>
                              <w:textAlignment w:val="baseline"/>
                              <w:rPr>
                                <w:sz w:val="22"/>
                                <w:szCs w:val="22"/>
                              </w:rPr>
                            </w:pPr>
                            <w:r>
                              <w:rPr>
                                <w:rStyle w:val="normaltextrun"/>
                                <w:color w:val="0070C0"/>
                                <w:sz w:val="20"/>
                                <w:szCs w:val="20"/>
                                <w:lang w:val="en-US"/>
                              </w:rPr>
                              <w:t>16</w:t>
                            </w:r>
                            <w:r>
                              <w:rPr>
                                <w:rStyle w:val="normaltextrun"/>
                                <w:color w:val="0070C0"/>
                                <w:sz w:val="20"/>
                                <w:szCs w:val="20"/>
                              </w:rPr>
                              <w:t>x</w:t>
                            </w:r>
                            <w:r>
                              <w:rPr>
                                <w:rStyle w:val="normaltextrun"/>
                                <w:color w:val="0070C0"/>
                                <w:sz w:val="20"/>
                                <w:szCs w:val="20"/>
                                <w:lang w:val="en-US"/>
                              </w:rPr>
                              <w:t>24</w:t>
                            </w:r>
                            <w:r>
                              <w:rPr>
                                <w:rStyle w:val="normaltextrun"/>
                                <w:color w:val="0070C0"/>
                                <w:sz w:val="20"/>
                                <w:szCs w:val="20"/>
                              </w:rPr>
                              <w:t xml:space="preserve"> array and 4x1 sub-array</w:t>
                            </w:r>
                            <w:r>
                              <w:rPr>
                                <w:rStyle w:val="eop"/>
                                <w:color w:val="0070C0"/>
                                <w:sz w:val="20"/>
                                <w:szCs w:val="20"/>
                              </w:rPr>
                              <w:t> </w:t>
                            </w:r>
                          </w:p>
                          <w:p w14:paraId="5537E0E3" w14:textId="77777777" w:rsidR="00A65AD9" w:rsidRDefault="00A65AD9" w:rsidP="007836A0">
                            <w:pPr>
                              <w:pStyle w:val="paragraph"/>
                              <w:numPr>
                                <w:ilvl w:val="0"/>
                                <w:numId w:val="15"/>
                              </w:numPr>
                              <w:spacing w:before="0" w:beforeAutospacing="0" w:after="0" w:afterAutospacing="0"/>
                              <w:ind w:left="1800" w:firstLine="0"/>
                              <w:textAlignment w:val="baseline"/>
                              <w:rPr>
                                <w:sz w:val="22"/>
                                <w:szCs w:val="22"/>
                              </w:rPr>
                            </w:pPr>
                            <w:r>
                              <w:rPr>
                                <w:rStyle w:val="normaltextrun"/>
                                <w:color w:val="0070C0"/>
                                <w:sz w:val="20"/>
                                <w:szCs w:val="20"/>
                                <w:lang w:val="en-US"/>
                              </w:rPr>
                              <w:t>4096 AEs dual polarization:</w:t>
                            </w:r>
                            <w:r>
                              <w:rPr>
                                <w:rStyle w:val="eop"/>
                                <w:color w:val="0070C0"/>
                                <w:sz w:val="20"/>
                                <w:szCs w:val="20"/>
                              </w:rPr>
                              <w:t> </w:t>
                            </w:r>
                          </w:p>
                          <w:p w14:paraId="5BBB4E69" w14:textId="77777777" w:rsidR="00A65AD9" w:rsidRDefault="00A65AD9" w:rsidP="007836A0">
                            <w:pPr>
                              <w:pStyle w:val="paragraph"/>
                              <w:numPr>
                                <w:ilvl w:val="0"/>
                                <w:numId w:val="16"/>
                              </w:numPr>
                              <w:spacing w:before="0" w:beforeAutospacing="0" w:after="0" w:afterAutospacing="0"/>
                              <w:ind w:left="2730" w:firstLine="0"/>
                              <w:textAlignment w:val="baseline"/>
                              <w:rPr>
                                <w:sz w:val="22"/>
                                <w:szCs w:val="22"/>
                              </w:rPr>
                            </w:pPr>
                            <w:r>
                              <w:rPr>
                                <w:rStyle w:val="normaltextrun"/>
                                <w:color w:val="0070C0"/>
                                <w:sz w:val="20"/>
                                <w:szCs w:val="20"/>
                              </w:rPr>
                              <w:t> </w:t>
                            </w:r>
                            <w:r>
                              <w:rPr>
                                <w:rStyle w:val="normaltextrun"/>
                                <w:color w:val="0070C0"/>
                                <w:sz w:val="20"/>
                                <w:szCs w:val="20"/>
                                <w:lang w:val="en-US"/>
                              </w:rPr>
                              <w:t>8</w:t>
                            </w:r>
                            <w:r>
                              <w:rPr>
                                <w:rStyle w:val="normaltextrun"/>
                                <w:color w:val="0070C0"/>
                                <w:sz w:val="20"/>
                                <w:szCs w:val="20"/>
                              </w:rPr>
                              <w:t xml:space="preserve">x32 array and </w:t>
                            </w:r>
                            <w:r>
                              <w:rPr>
                                <w:rStyle w:val="normaltextrun"/>
                                <w:color w:val="0070C0"/>
                                <w:sz w:val="20"/>
                                <w:szCs w:val="20"/>
                                <w:lang w:val="en-US"/>
                              </w:rPr>
                              <w:t>8</w:t>
                            </w:r>
                            <w:r>
                              <w:rPr>
                                <w:rStyle w:val="normaltextrun"/>
                                <w:color w:val="0070C0"/>
                                <w:sz w:val="20"/>
                                <w:szCs w:val="20"/>
                              </w:rPr>
                              <w:t>x1 sub-array</w:t>
                            </w:r>
                            <w:r>
                              <w:rPr>
                                <w:rStyle w:val="eop"/>
                                <w:color w:val="0070C0"/>
                                <w:sz w:val="20"/>
                                <w:szCs w:val="20"/>
                              </w:rPr>
                              <w:t> </w:t>
                            </w:r>
                          </w:p>
                          <w:p w14:paraId="3BBC0C34" w14:textId="77777777" w:rsidR="00A65AD9" w:rsidRDefault="00A65AD9" w:rsidP="007836A0">
                            <w:pPr>
                              <w:pStyle w:val="paragraph"/>
                              <w:numPr>
                                <w:ilvl w:val="0"/>
                                <w:numId w:val="17"/>
                              </w:numPr>
                              <w:spacing w:before="0" w:beforeAutospacing="0" w:after="0" w:afterAutospacing="0"/>
                              <w:ind w:left="2730" w:firstLine="0"/>
                              <w:textAlignment w:val="baseline"/>
                              <w:rPr>
                                <w:sz w:val="22"/>
                                <w:szCs w:val="22"/>
                              </w:rPr>
                            </w:pPr>
                            <w:r>
                              <w:rPr>
                                <w:rStyle w:val="normaltextrun"/>
                                <w:color w:val="0070C0"/>
                                <w:sz w:val="20"/>
                                <w:szCs w:val="20"/>
                              </w:rPr>
                              <w:t> </w:t>
                            </w:r>
                            <w:r>
                              <w:rPr>
                                <w:rStyle w:val="normaltextrun"/>
                                <w:color w:val="0070C0"/>
                                <w:sz w:val="20"/>
                                <w:szCs w:val="20"/>
                                <w:lang w:val="en-US"/>
                              </w:rPr>
                              <w:t>16</w:t>
                            </w:r>
                            <w:r>
                              <w:rPr>
                                <w:rStyle w:val="normaltextrun"/>
                                <w:color w:val="0070C0"/>
                                <w:sz w:val="20"/>
                                <w:szCs w:val="20"/>
                              </w:rPr>
                              <w:t xml:space="preserve">x32 array and </w:t>
                            </w:r>
                            <w:r>
                              <w:rPr>
                                <w:rStyle w:val="normaltextrun"/>
                                <w:color w:val="0070C0"/>
                                <w:sz w:val="20"/>
                                <w:szCs w:val="20"/>
                                <w:lang w:val="en-US"/>
                              </w:rPr>
                              <w:t>4</w:t>
                            </w:r>
                            <w:r>
                              <w:rPr>
                                <w:rStyle w:val="normaltextrun"/>
                                <w:color w:val="0070C0"/>
                                <w:sz w:val="20"/>
                                <w:szCs w:val="20"/>
                              </w:rPr>
                              <w:t>x1 sub-array</w:t>
                            </w:r>
                            <w:r>
                              <w:rPr>
                                <w:rStyle w:val="eop"/>
                                <w:color w:val="0070C0"/>
                                <w:sz w:val="20"/>
                                <w:szCs w:val="20"/>
                              </w:rPr>
                              <w:t> </w:t>
                            </w:r>
                          </w:p>
                          <w:p w14:paraId="382CFC9C" w14:textId="77777777" w:rsidR="00A65AD9" w:rsidRDefault="00A65AD9" w:rsidP="007836A0">
                            <w:pPr>
                              <w:pStyle w:val="paragraph"/>
                              <w:numPr>
                                <w:ilvl w:val="0"/>
                                <w:numId w:val="18"/>
                              </w:numPr>
                              <w:spacing w:before="0" w:beforeAutospacing="0" w:after="0" w:afterAutospacing="0"/>
                              <w:ind w:left="1800" w:firstLine="0"/>
                              <w:textAlignment w:val="baseline"/>
                              <w:rPr>
                                <w:sz w:val="22"/>
                                <w:szCs w:val="22"/>
                              </w:rPr>
                            </w:pPr>
                            <w:r>
                              <w:rPr>
                                <w:rStyle w:val="normaltextrun"/>
                                <w:color w:val="0070C0"/>
                                <w:sz w:val="20"/>
                                <w:szCs w:val="20"/>
                                <w:lang w:val="en-US"/>
                              </w:rPr>
                              <w:t>2048 AEs dual polarization:</w:t>
                            </w:r>
                            <w:r>
                              <w:rPr>
                                <w:rStyle w:val="eop"/>
                                <w:color w:val="0070C0"/>
                                <w:sz w:val="20"/>
                                <w:szCs w:val="20"/>
                              </w:rPr>
                              <w:t> </w:t>
                            </w:r>
                          </w:p>
                          <w:p w14:paraId="30E3BEB8" w14:textId="77777777" w:rsidR="00A65AD9" w:rsidRDefault="00A65AD9" w:rsidP="007836A0">
                            <w:pPr>
                              <w:pStyle w:val="paragraph"/>
                              <w:numPr>
                                <w:ilvl w:val="0"/>
                                <w:numId w:val="19"/>
                              </w:numPr>
                              <w:spacing w:before="0" w:beforeAutospacing="0" w:after="0" w:afterAutospacing="0"/>
                              <w:ind w:left="2730" w:firstLine="0"/>
                              <w:textAlignment w:val="baseline"/>
                              <w:rPr>
                                <w:sz w:val="22"/>
                                <w:szCs w:val="22"/>
                              </w:rPr>
                            </w:pPr>
                            <w:r>
                              <w:rPr>
                                <w:rStyle w:val="normaltextrun"/>
                                <w:color w:val="0070C0"/>
                                <w:sz w:val="20"/>
                                <w:szCs w:val="20"/>
                                <w:lang w:val="en-US"/>
                              </w:rPr>
                              <w:t>8</w:t>
                            </w:r>
                            <w:r>
                              <w:rPr>
                                <w:rStyle w:val="normaltextrun"/>
                                <w:color w:val="0070C0"/>
                                <w:sz w:val="20"/>
                                <w:szCs w:val="20"/>
                              </w:rPr>
                              <w:t>x32 array and 4x1 sub-array</w:t>
                            </w:r>
                            <w:r>
                              <w:rPr>
                                <w:rStyle w:val="eop"/>
                                <w:color w:val="0070C0"/>
                                <w:sz w:val="20"/>
                                <w:szCs w:val="20"/>
                              </w:rPr>
                              <w:t> </w:t>
                            </w:r>
                          </w:p>
                          <w:p w14:paraId="2C186EB7" w14:textId="77777777" w:rsidR="00A65AD9" w:rsidRDefault="00A65AD9" w:rsidP="007836A0">
                            <w:pPr>
                              <w:pStyle w:val="paragraph"/>
                              <w:numPr>
                                <w:ilvl w:val="0"/>
                                <w:numId w:val="20"/>
                              </w:numPr>
                              <w:spacing w:before="0" w:beforeAutospacing="0" w:after="0" w:afterAutospacing="0"/>
                              <w:ind w:left="1800" w:firstLine="0"/>
                              <w:textAlignment w:val="baseline"/>
                              <w:rPr>
                                <w:sz w:val="22"/>
                                <w:szCs w:val="22"/>
                              </w:rPr>
                            </w:pPr>
                            <w:r>
                              <w:rPr>
                                <w:rStyle w:val="normaltextrun"/>
                                <w:color w:val="0070C0"/>
                                <w:sz w:val="20"/>
                                <w:szCs w:val="20"/>
                              </w:rPr>
                              <w:t xml:space="preserve">1536 </w:t>
                            </w:r>
                            <w:r>
                              <w:rPr>
                                <w:rStyle w:val="normaltextrun"/>
                                <w:color w:val="0070C0"/>
                                <w:sz w:val="20"/>
                                <w:szCs w:val="20"/>
                                <w:lang w:val="en-US"/>
                              </w:rPr>
                              <w:t>AEs dual polarization:</w:t>
                            </w:r>
                            <w:r>
                              <w:rPr>
                                <w:rStyle w:val="eop"/>
                                <w:color w:val="0070C0"/>
                                <w:sz w:val="20"/>
                                <w:szCs w:val="20"/>
                              </w:rPr>
                              <w:t> </w:t>
                            </w:r>
                          </w:p>
                          <w:p w14:paraId="405C1C1A" w14:textId="77777777" w:rsidR="00A65AD9" w:rsidRDefault="00A65AD9" w:rsidP="007836A0">
                            <w:pPr>
                              <w:pStyle w:val="paragraph"/>
                              <w:numPr>
                                <w:ilvl w:val="0"/>
                                <w:numId w:val="21"/>
                              </w:numPr>
                              <w:spacing w:before="0" w:beforeAutospacing="0" w:after="0" w:afterAutospacing="0"/>
                              <w:ind w:left="2730" w:firstLine="0"/>
                              <w:textAlignment w:val="baseline"/>
                              <w:rPr>
                                <w:sz w:val="22"/>
                                <w:szCs w:val="22"/>
                              </w:rPr>
                            </w:pPr>
                            <w:r>
                              <w:rPr>
                                <w:rStyle w:val="normaltextrun"/>
                                <w:color w:val="0070C0"/>
                                <w:sz w:val="20"/>
                                <w:szCs w:val="20"/>
                              </w:rPr>
                              <w:t>8x16 and 6x1 sub-array</w:t>
                            </w:r>
                            <w:r>
                              <w:rPr>
                                <w:rStyle w:val="eop"/>
                                <w:color w:val="0070C0"/>
                                <w:sz w:val="20"/>
                                <w:szCs w:val="20"/>
                              </w:rPr>
                              <w:t> </w:t>
                            </w:r>
                          </w:p>
                          <w:p w14:paraId="28AEDF13" w14:textId="77777777" w:rsidR="00A65AD9" w:rsidRDefault="00A65AD9" w:rsidP="007836A0">
                            <w:pPr>
                              <w:pStyle w:val="paragraph"/>
                              <w:numPr>
                                <w:ilvl w:val="0"/>
                                <w:numId w:val="22"/>
                              </w:numPr>
                              <w:spacing w:before="0" w:beforeAutospacing="0" w:after="0" w:afterAutospacing="0"/>
                              <w:ind w:left="1800" w:firstLine="0"/>
                              <w:textAlignment w:val="baseline"/>
                              <w:rPr>
                                <w:sz w:val="22"/>
                                <w:szCs w:val="22"/>
                              </w:rPr>
                            </w:pPr>
                            <w:r>
                              <w:rPr>
                                <w:rStyle w:val="normaltextrun"/>
                                <w:color w:val="0070C0"/>
                                <w:sz w:val="20"/>
                                <w:szCs w:val="20"/>
                                <w:lang w:val="en-US"/>
                              </w:rPr>
                              <w:t>Other options are not precluded.</w:t>
                            </w:r>
                            <w:r>
                              <w:rPr>
                                <w:rStyle w:val="eop"/>
                                <w:color w:val="0070C0"/>
                                <w:sz w:val="20"/>
                                <w:szCs w:val="20"/>
                              </w:rPr>
                              <w:t> </w:t>
                            </w:r>
                          </w:p>
                          <w:p w14:paraId="57B09645" w14:textId="77777777" w:rsidR="00A65AD9" w:rsidRPr="006B19BB" w:rsidRDefault="00A65AD9" w:rsidP="00A65AD9"/>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6503A326" id="_x0000_s1030" type="#_x0000_t202" style="width:46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">
                <v:textbox style="mso-fit-shape-to-text:t">
                  <w:txbxContent>
                    <w:p w14:paraId="32AE8A6A" w14:textId="77777777" w:rsidR="00A65AD9" w:rsidRDefault="00A65AD9" w:rsidP="00A65AD9">
                      <w:pPr>
                        <w:tabs>
                          <w:tab w:val="num" w:pos="720"/>
                        </w:tabs>
                        <w:spacing w:after="0"/>
                        <w:textAlignment w:val="baseline"/>
                      </w:pPr>
                      <w:r>
                        <w:t>Previous agreement:</w:t>
                      </w:r>
                    </w:p>
                    <w:p w14:paraId="6D00D1AE" w14:textId="77777777" w:rsidR="00A65AD9" w:rsidRDefault="00A65AD9" w:rsidP="00A65AD9">
                      <w:pPr>
                        <w:tabs>
                          <w:tab w:val="num" w:pos="720"/>
                        </w:tabs>
                        <w:spacing w:after="0"/>
                        <w:textAlignment w:val="baseline"/>
                      </w:pPr>
                    </w:p>
                    <w:p w14:paraId="537903DC" w14:textId="77777777" w:rsidR="00A65AD9" w:rsidRDefault="00A65AD9" w:rsidP="007836A0">
                      <w:pPr>
                        <w:pStyle w:val="paragraph"/>
                        <w:numPr>
                          <w:ilvl w:val="0"/>
                          <w:numId w:val="12"/>
                        </w:numPr>
                        <w:spacing w:before="0" w:beforeAutospacing="0" w:after="0" w:afterAutospacing="0"/>
                        <w:ind w:left="1080" w:firstLine="0"/>
                        <w:textAlignment w:val="baseline"/>
                        <w:rPr>
                          <w:sz w:val="22"/>
                          <w:szCs w:val="22"/>
                        </w:rPr>
                      </w:pPr>
                      <w:r>
                        <w:rPr>
                          <w:rStyle w:val="normaltextrun"/>
                          <w:color w:val="0070C0"/>
                          <w:sz w:val="20"/>
                          <w:szCs w:val="20"/>
                        </w:rPr>
                        <w:t xml:space="preserve">Recommended </w:t>
                      </w:r>
                      <w:r>
                        <w:rPr>
                          <w:rStyle w:val="normaltextrun"/>
                          <w:color w:val="0070C0"/>
                          <w:sz w:val="20"/>
                          <w:szCs w:val="20"/>
                          <w:lang w:val="en-US"/>
                        </w:rPr>
                        <w:t>for further discussions</w:t>
                      </w:r>
                      <w:r>
                        <w:rPr>
                          <w:rStyle w:val="eop"/>
                          <w:color w:val="0070C0"/>
                          <w:sz w:val="20"/>
                          <w:szCs w:val="20"/>
                        </w:rPr>
                        <w:t> </w:t>
                      </w:r>
                    </w:p>
                    <w:p w14:paraId="6495EE4E" w14:textId="77777777" w:rsidR="00A65AD9" w:rsidRDefault="00A65AD9" w:rsidP="007836A0">
                      <w:pPr>
                        <w:pStyle w:val="paragraph"/>
                        <w:numPr>
                          <w:ilvl w:val="0"/>
                          <w:numId w:val="13"/>
                        </w:numPr>
                        <w:spacing w:before="0" w:beforeAutospacing="0" w:after="0" w:afterAutospacing="0"/>
                        <w:ind w:left="1800" w:firstLine="0"/>
                        <w:textAlignment w:val="baseline"/>
                        <w:rPr>
                          <w:sz w:val="22"/>
                          <w:szCs w:val="22"/>
                        </w:rPr>
                      </w:pPr>
                      <w:r>
                        <w:rPr>
                          <w:rStyle w:val="normaltextrun"/>
                          <w:color w:val="0070C0"/>
                          <w:sz w:val="20"/>
                          <w:szCs w:val="20"/>
                          <w:lang w:val="en-US"/>
                        </w:rPr>
                        <w:t xml:space="preserve">3072 AEs dual </w:t>
                      </w:r>
                      <w:proofErr w:type="gramStart"/>
                      <w:r>
                        <w:rPr>
                          <w:rStyle w:val="normaltextrun"/>
                          <w:color w:val="0070C0"/>
                          <w:sz w:val="20"/>
                          <w:szCs w:val="20"/>
                          <w:lang w:val="en-US"/>
                        </w:rPr>
                        <w:t>polarization :</w:t>
                      </w:r>
                      <w:proofErr w:type="gramEnd"/>
                      <w:r>
                        <w:rPr>
                          <w:rStyle w:val="normaltextrun"/>
                          <w:color w:val="0070C0"/>
                          <w:sz w:val="20"/>
                          <w:szCs w:val="20"/>
                          <w:lang w:val="en-US"/>
                        </w:rPr>
                        <w:t> </w:t>
                      </w:r>
                      <w:r>
                        <w:rPr>
                          <w:rStyle w:val="eop"/>
                          <w:color w:val="0070C0"/>
                          <w:sz w:val="20"/>
                          <w:szCs w:val="20"/>
                        </w:rPr>
                        <w:t> </w:t>
                      </w:r>
                    </w:p>
                    <w:p w14:paraId="66E408F1" w14:textId="77777777" w:rsidR="00A65AD9" w:rsidRDefault="00A65AD9" w:rsidP="007836A0">
                      <w:pPr>
                        <w:pStyle w:val="paragraph"/>
                        <w:numPr>
                          <w:ilvl w:val="0"/>
                          <w:numId w:val="14"/>
                        </w:numPr>
                        <w:spacing w:before="0" w:beforeAutospacing="0" w:after="0" w:afterAutospacing="0"/>
                        <w:ind w:left="2730" w:firstLine="0"/>
                        <w:textAlignment w:val="baseline"/>
                        <w:rPr>
                          <w:sz w:val="22"/>
                          <w:szCs w:val="22"/>
                        </w:rPr>
                      </w:pPr>
                      <w:r>
                        <w:rPr>
                          <w:rStyle w:val="normaltextrun"/>
                          <w:color w:val="0070C0"/>
                          <w:sz w:val="20"/>
                          <w:szCs w:val="20"/>
                          <w:lang w:val="en-US"/>
                        </w:rPr>
                        <w:t>16</w:t>
                      </w:r>
                      <w:r>
                        <w:rPr>
                          <w:rStyle w:val="normaltextrun"/>
                          <w:color w:val="0070C0"/>
                          <w:sz w:val="20"/>
                          <w:szCs w:val="20"/>
                        </w:rPr>
                        <w:t>x</w:t>
                      </w:r>
                      <w:r>
                        <w:rPr>
                          <w:rStyle w:val="normaltextrun"/>
                          <w:color w:val="0070C0"/>
                          <w:sz w:val="20"/>
                          <w:szCs w:val="20"/>
                          <w:lang w:val="en-US"/>
                        </w:rPr>
                        <w:t>24</w:t>
                      </w:r>
                      <w:r>
                        <w:rPr>
                          <w:rStyle w:val="normaltextrun"/>
                          <w:color w:val="0070C0"/>
                          <w:sz w:val="20"/>
                          <w:szCs w:val="20"/>
                        </w:rPr>
                        <w:t xml:space="preserve"> array and 4x1 sub-array</w:t>
                      </w:r>
                      <w:r>
                        <w:rPr>
                          <w:rStyle w:val="eop"/>
                          <w:color w:val="0070C0"/>
                          <w:sz w:val="20"/>
                          <w:szCs w:val="20"/>
                        </w:rPr>
                        <w:t> </w:t>
                      </w:r>
                    </w:p>
                    <w:p w14:paraId="5537E0E3" w14:textId="77777777" w:rsidR="00A65AD9" w:rsidRDefault="00A65AD9" w:rsidP="007836A0">
                      <w:pPr>
                        <w:pStyle w:val="paragraph"/>
                        <w:numPr>
                          <w:ilvl w:val="0"/>
                          <w:numId w:val="15"/>
                        </w:numPr>
                        <w:spacing w:before="0" w:beforeAutospacing="0" w:after="0" w:afterAutospacing="0"/>
                        <w:ind w:left="1800" w:firstLine="0"/>
                        <w:textAlignment w:val="baseline"/>
                        <w:rPr>
                          <w:sz w:val="22"/>
                          <w:szCs w:val="22"/>
                        </w:rPr>
                      </w:pPr>
                      <w:r>
                        <w:rPr>
                          <w:rStyle w:val="normaltextrun"/>
                          <w:color w:val="0070C0"/>
                          <w:sz w:val="20"/>
                          <w:szCs w:val="20"/>
                          <w:lang w:val="en-US"/>
                        </w:rPr>
                        <w:t>4096 AEs dual polarization:</w:t>
                      </w:r>
                      <w:r>
                        <w:rPr>
                          <w:rStyle w:val="eop"/>
                          <w:color w:val="0070C0"/>
                          <w:sz w:val="20"/>
                          <w:szCs w:val="20"/>
                        </w:rPr>
                        <w:t> </w:t>
                      </w:r>
                    </w:p>
                    <w:p w14:paraId="5BBB4E69" w14:textId="77777777" w:rsidR="00A65AD9" w:rsidRDefault="00A65AD9" w:rsidP="007836A0">
                      <w:pPr>
                        <w:pStyle w:val="paragraph"/>
                        <w:numPr>
                          <w:ilvl w:val="0"/>
                          <w:numId w:val="16"/>
                        </w:numPr>
                        <w:spacing w:before="0" w:beforeAutospacing="0" w:after="0" w:afterAutospacing="0"/>
                        <w:ind w:left="2730" w:firstLine="0"/>
                        <w:textAlignment w:val="baseline"/>
                        <w:rPr>
                          <w:sz w:val="22"/>
                          <w:szCs w:val="22"/>
                        </w:rPr>
                      </w:pPr>
                      <w:r>
                        <w:rPr>
                          <w:rStyle w:val="normaltextrun"/>
                          <w:color w:val="0070C0"/>
                          <w:sz w:val="20"/>
                          <w:szCs w:val="20"/>
                        </w:rPr>
                        <w:t> </w:t>
                      </w:r>
                      <w:r>
                        <w:rPr>
                          <w:rStyle w:val="normaltextrun"/>
                          <w:color w:val="0070C0"/>
                          <w:sz w:val="20"/>
                          <w:szCs w:val="20"/>
                          <w:lang w:val="en-US"/>
                        </w:rPr>
                        <w:t>8</w:t>
                      </w:r>
                      <w:r>
                        <w:rPr>
                          <w:rStyle w:val="normaltextrun"/>
                          <w:color w:val="0070C0"/>
                          <w:sz w:val="20"/>
                          <w:szCs w:val="20"/>
                        </w:rPr>
                        <w:t xml:space="preserve">x32 array and </w:t>
                      </w:r>
                      <w:r>
                        <w:rPr>
                          <w:rStyle w:val="normaltextrun"/>
                          <w:color w:val="0070C0"/>
                          <w:sz w:val="20"/>
                          <w:szCs w:val="20"/>
                          <w:lang w:val="en-US"/>
                        </w:rPr>
                        <w:t>8</w:t>
                      </w:r>
                      <w:r>
                        <w:rPr>
                          <w:rStyle w:val="normaltextrun"/>
                          <w:color w:val="0070C0"/>
                          <w:sz w:val="20"/>
                          <w:szCs w:val="20"/>
                        </w:rPr>
                        <w:t>x1 sub-array</w:t>
                      </w:r>
                      <w:r>
                        <w:rPr>
                          <w:rStyle w:val="eop"/>
                          <w:color w:val="0070C0"/>
                          <w:sz w:val="20"/>
                          <w:szCs w:val="20"/>
                        </w:rPr>
                        <w:t> </w:t>
                      </w:r>
                    </w:p>
                    <w:p w14:paraId="3BBC0C34" w14:textId="77777777" w:rsidR="00A65AD9" w:rsidRDefault="00A65AD9" w:rsidP="007836A0">
                      <w:pPr>
                        <w:pStyle w:val="paragraph"/>
                        <w:numPr>
                          <w:ilvl w:val="0"/>
                          <w:numId w:val="17"/>
                        </w:numPr>
                        <w:spacing w:before="0" w:beforeAutospacing="0" w:after="0" w:afterAutospacing="0"/>
                        <w:ind w:left="2730" w:firstLine="0"/>
                        <w:textAlignment w:val="baseline"/>
                        <w:rPr>
                          <w:sz w:val="22"/>
                          <w:szCs w:val="22"/>
                        </w:rPr>
                      </w:pPr>
                      <w:r>
                        <w:rPr>
                          <w:rStyle w:val="normaltextrun"/>
                          <w:color w:val="0070C0"/>
                          <w:sz w:val="20"/>
                          <w:szCs w:val="20"/>
                        </w:rPr>
                        <w:t> </w:t>
                      </w:r>
                      <w:r>
                        <w:rPr>
                          <w:rStyle w:val="normaltextrun"/>
                          <w:color w:val="0070C0"/>
                          <w:sz w:val="20"/>
                          <w:szCs w:val="20"/>
                          <w:lang w:val="en-US"/>
                        </w:rPr>
                        <w:t>16</w:t>
                      </w:r>
                      <w:r>
                        <w:rPr>
                          <w:rStyle w:val="normaltextrun"/>
                          <w:color w:val="0070C0"/>
                          <w:sz w:val="20"/>
                          <w:szCs w:val="20"/>
                        </w:rPr>
                        <w:t xml:space="preserve">x32 array and </w:t>
                      </w:r>
                      <w:r>
                        <w:rPr>
                          <w:rStyle w:val="normaltextrun"/>
                          <w:color w:val="0070C0"/>
                          <w:sz w:val="20"/>
                          <w:szCs w:val="20"/>
                          <w:lang w:val="en-US"/>
                        </w:rPr>
                        <w:t>4</w:t>
                      </w:r>
                      <w:r>
                        <w:rPr>
                          <w:rStyle w:val="normaltextrun"/>
                          <w:color w:val="0070C0"/>
                          <w:sz w:val="20"/>
                          <w:szCs w:val="20"/>
                        </w:rPr>
                        <w:t>x1 sub-array</w:t>
                      </w:r>
                      <w:r>
                        <w:rPr>
                          <w:rStyle w:val="eop"/>
                          <w:color w:val="0070C0"/>
                          <w:sz w:val="20"/>
                          <w:szCs w:val="20"/>
                        </w:rPr>
                        <w:t> </w:t>
                      </w:r>
                    </w:p>
                    <w:p w14:paraId="382CFC9C" w14:textId="77777777" w:rsidR="00A65AD9" w:rsidRDefault="00A65AD9" w:rsidP="007836A0">
                      <w:pPr>
                        <w:pStyle w:val="paragraph"/>
                        <w:numPr>
                          <w:ilvl w:val="0"/>
                          <w:numId w:val="18"/>
                        </w:numPr>
                        <w:spacing w:before="0" w:beforeAutospacing="0" w:after="0" w:afterAutospacing="0"/>
                        <w:ind w:left="1800" w:firstLine="0"/>
                        <w:textAlignment w:val="baseline"/>
                        <w:rPr>
                          <w:sz w:val="22"/>
                          <w:szCs w:val="22"/>
                        </w:rPr>
                      </w:pPr>
                      <w:r>
                        <w:rPr>
                          <w:rStyle w:val="normaltextrun"/>
                          <w:color w:val="0070C0"/>
                          <w:sz w:val="20"/>
                          <w:szCs w:val="20"/>
                          <w:lang w:val="en-US"/>
                        </w:rPr>
                        <w:t>2048 AEs dual polarization:</w:t>
                      </w:r>
                      <w:r>
                        <w:rPr>
                          <w:rStyle w:val="eop"/>
                          <w:color w:val="0070C0"/>
                          <w:sz w:val="20"/>
                          <w:szCs w:val="20"/>
                        </w:rPr>
                        <w:t> </w:t>
                      </w:r>
                    </w:p>
                    <w:p w14:paraId="30E3BEB8" w14:textId="77777777" w:rsidR="00A65AD9" w:rsidRDefault="00A65AD9" w:rsidP="007836A0">
                      <w:pPr>
                        <w:pStyle w:val="paragraph"/>
                        <w:numPr>
                          <w:ilvl w:val="0"/>
                          <w:numId w:val="19"/>
                        </w:numPr>
                        <w:spacing w:before="0" w:beforeAutospacing="0" w:after="0" w:afterAutospacing="0"/>
                        <w:ind w:left="2730" w:firstLine="0"/>
                        <w:textAlignment w:val="baseline"/>
                        <w:rPr>
                          <w:sz w:val="22"/>
                          <w:szCs w:val="22"/>
                        </w:rPr>
                      </w:pPr>
                      <w:r>
                        <w:rPr>
                          <w:rStyle w:val="normaltextrun"/>
                          <w:color w:val="0070C0"/>
                          <w:sz w:val="20"/>
                          <w:szCs w:val="20"/>
                          <w:lang w:val="en-US"/>
                        </w:rPr>
                        <w:t>8</w:t>
                      </w:r>
                      <w:r>
                        <w:rPr>
                          <w:rStyle w:val="normaltextrun"/>
                          <w:color w:val="0070C0"/>
                          <w:sz w:val="20"/>
                          <w:szCs w:val="20"/>
                        </w:rPr>
                        <w:t>x32 array and 4x1 sub-array</w:t>
                      </w:r>
                      <w:r>
                        <w:rPr>
                          <w:rStyle w:val="eop"/>
                          <w:color w:val="0070C0"/>
                          <w:sz w:val="20"/>
                          <w:szCs w:val="20"/>
                        </w:rPr>
                        <w:t> </w:t>
                      </w:r>
                    </w:p>
                    <w:p w14:paraId="2C186EB7" w14:textId="77777777" w:rsidR="00A65AD9" w:rsidRDefault="00A65AD9" w:rsidP="007836A0">
                      <w:pPr>
                        <w:pStyle w:val="paragraph"/>
                        <w:numPr>
                          <w:ilvl w:val="0"/>
                          <w:numId w:val="20"/>
                        </w:numPr>
                        <w:spacing w:before="0" w:beforeAutospacing="0" w:after="0" w:afterAutospacing="0"/>
                        <w:ind w:left="1800" w:firstLine="0"/>
                        <w:textAlignment w:val="baseline"/>
                        <w:rPr>
                          <w:sz w:val="22"/>
                          <w:szCs w:val="22"/>
                        </w:rPr>
                      </w:pPr>
                      <w:r>
                        <w:rPr>
                          <w:rStyle w:val="normaltextrun"/>
                          <w:color w:val="0070C0"/>
                          <w:sz w:val="20"/>
                          <w:szCs w:val="20"/>
                        </w:rPr>
                        <w:t xml:space="preserve">1536 </w:t>
                      </w:r>
                      <w:r>
                        <w:rPr>
                          <w:rStyle w:val="normaltextrun"/>
                          <w:color w:val="0070C0"/>
                          <w:sz w:val="20"/>
                          <w:szCs w:val="20"/>
                          <w:lang w:val="en-US"/>
                        </w:rPr>
                        <w:t>AEs dual polarization:</w:t>
                      </w:r>
                      <w:r>
                        <w:rPr>
                          <w:rStyle w:val="eop"/>
                          <w:color w:val="0070C0"/>
                          <w:sz w:val="20"/>
                          <w:szCs w:val="20"/>
                        </w:rPr>
                        <w:t> </w:t>
                      </w:r>
                    </w:p>
                    <w:p w14:paraId="405C1C1A" w14:textId="77777777" w:rsidR="00A65AD9" w:rsidRDefault="00A65AD9" w:rsidP="007836A0">
                      <w:pPr>
                        <w:pStyle w:val="paragraph"/>
                        <w:numPr>
                          <w:ilvl w:val="0"/>
                          <w:numId w:val="21"/>
                        </w:numPr>
                        <w:spacing w:before="0" w:beforeAutospacing="0" w:after="0" w:afterAutospacing="0"/>
                        <w:ind w:left="2730" w:firstLine="0"/>
                        <w:textAlignment w:val="baseline"/>
                        <w:rPr>
                          <w:sz w:val="22"/>
                          <w:szCs w:val="22"/>
                        </w:rPr>
                      </w:pPr>
                      <w:r>
                        <w:rPr>
                          <w:rStyle w:val="normaltextrun"/>
                          <w:color w:val="0070C0"/>
                          <w:sz w:val="20"/>
                          <w:szCs w:val="20"/>
                        </w:rPr>
                        <w:t>8x16 and 6x1 sub-array</w:t>
                      </w:r>
                      <w:r>
                        <w:rPr>
                          <w:rStyle w:val="eop"/>
                          <w:color w:val="0070C0"/>
                          <w:sz w:val="20"/>
                          <w:szCs w:val="20"/>
                        </w:rPr>
                        <w:t> </w:t>
                      </w:r>
                    </w:p>
                    <w:p w14:paraId="28AEDF13" w14:textId="77777777" w:rsidR="00A65AD9" w:rsidRDefault="00A65AD9" w:rsidP="007836A0">
                      <w:pPr>
                        <w:pStyle w:val="paragraph"/>
                        <w:numPr>
                          <w:ilvl w:val="0"/>
                          <w:numId w:val="22"/>
                        </w:numPr>
                        <w:spacing w:before="0" w:beforeAutospacing="0" w:after="0" w:afterAutospacing="0"/>
                        <w:ind w:left="1800" w:firstLine="0"/>
                        <w:textAlignment w:val="baseline"/>
                        <w:rPr>
                          <w:sz w:val="22"/>
                          <w:szCs w:val="22"/>
                        </w:rPr>
                      </w:pPr>
                      <w:r>
                        <w:rPr>
                          <w:rStyle w:val="normaltextrun"/>
                          <w:color w:val="0070C0"/>
                          <w:sz w:val="20"/>
                          <w:szCs w:val="20"/>
                          <w:lang w:val="en-US"/>
                        </w:rPr>
                        <w:t>Other options are not precluded.</w:t>
                      </w:r>
                      <w:r>
                        <w:rPr>
                          <w:rStyle w:val="eop"/>
                          <w:color w:val="0070C0"/>
                          <w:sz w:val="20"/>
                          <w:szCs w:val="20"/>
                        </w:rPr>
                        <w:t> </w:t>
                      </w:r>
                    </w:p>
                    <w:p w14:paraId="57B09645" w14:textId="77777777" w:rsidR="00A65AD9" w:rsidRPr="006B19BB" w:rsidRDefault="00A65AD9" w:rsidP="00A65AD9"/>
                  </w:txbxContent>
                </v:textbox>
                <w10:anchorlock/>
              </v:shape>
            </w:pict>
          </mc:Fallback>
        </mc:AlternateContent>
      </w:r>
    </w:p>
    <w:p w14:paraId="19065B3F" w14:textId="77777777" w:rsidR="00A65AD9" w:rsidRPr="0069405B" w:rsidRDefault="00A65AD9" w:rsidP="003D196A">
      <w:pPr>
        <w:rPr>
          <w:b/>
          <w:u w:val="single"/>
          <w:lang w:val="en-US" w:eastAsia="ko-KR"/>
        </w:rPr>
      </w:pPr>
    </w:p>
    <w:p w14:paraId="5C48DC41" w14:textId="41E566BA" w:rsidR="003D196A" w:rsidRPr="00601E2E"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Proposals</w:t>
      </w:r>
      <w:r>
        <w:rPr>
          <w:rFonts w:eastAsia="SimSun"/>
          <w:szCs w:val="24"/>
          <w:lang w:eastAsia="zh-CN"/>
        </w:rPr>
        <w:t xml:space="preserve"> on sub-array size</w:t>
      </w:r>
      <w:r w:rsidR="004942D5">
        <w:rPr>
          <w:rFonts w:eastAsia="SimSun"/>
          <w:szCs w:val="24"/>
          <w:lang w:eastAsia="zh-CN"/>
        </w:rPr>
        <w:t xml:space="preserve"> Urban M</w:t>
      </w:r>
      <w:r w:rsidR="00F5287D">
        <w:rPr>
          <w:rFonts w:eastAsia="SimSun"/>
          <w:szCs w:val="24"/>
          <w:lang w:eastAsia="zh-CN"/>
        </w:rPr>
        <w:t>a</w:t>
      </w:r>
      <w:r w:rsidR="004942D5">
        <w:rPr>
          <w:rFonts w:eastAsia="SimSun"/>
          <w:szCs w:val="24"/>
          <w:lang w:eastAsia="zh-CN"/>
        </w:rPr>
        <w:t>cro</w:t>
      </w:r>
    </w:p>
    <w:p w14:paraId="34D8C2AD" w14:textId="50CC5BD1" w:rsidR="003D196A" w:rsidRDefault="003D196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t xml:space="preserve">Option 1: Set sub-array size </w:t>
      </w:r>
      <w:r w:rsidR="00CE6E61">
        <w:rPr>
          <w:rFonts w:eastAsia="SimSun"/>
          <w:szCs w:val="24"/>
          <w:lang w:eastAsia="zh-CN"/>
        </w:rPr>
        <w:t>4</w:t>
      </w:r>
      <w:r w:rsidR="00ED3A35">
        <w:rPr>
          <w:rFonts w:eastAsia="SimSun"/>
          <w:szCs w:val="24"/>
          <w:lang w:eastAsia="zh-CN"/>
        </w:rPr>
        <w:t xml:space="preserve"> (CATT</w:t>
      </w:r>
      <w:r w:rsidR="00BF26B9">
        <w:rPr>
          <w:rFonts w:eastAsia="SimSun"/>
          <w:szCs w:val="24"/>
          <w:lang w:eastAsia="zh-CN"/>
        </w:rPr>
        <w:t>, Nokia</w:t>
      </w:r>
      <w:r w:rsidR="005D1E90">
        <w:rPr>
          <w:rFonts w:eastAsia="SimSun"/>
          <w:szCs w:val="24"/>
          <w:lang w:eastAsia="zh-CN"/>
        </w:rPr>
        <w:t>, Ericsson</w:t>
      </w:r>
      <w:r w:rsidR="005553CA">
        <w:rPr>
          <w:rFonts w:eastAsia="SimSun"/>
          <w:szCs w:val="24"/>
          <w:lang w:eastAsia="zh-CN"/>
        </w:rPr>
        <w:t>, Huawei</w:t>
      </w:r>
      <w:r w:rsidR="00ED3A35">
        <w:rPr>
          <w:rFonts w:eastAsia="SimSun"/>
          <w:szCs w:val="24"/>
          <w:lang w:eastAsia="zh-CN"/>
        </w:rPr>
        <w:t>)</w:t>
      </w:r>
      <w:r w:rsidRPr="00601E2E">
        <w:rPr>
          <w:rFonts w:eastAsia="SimSun"/>
          <w:szCs w:val="24"/>
          <w:lang w:eastAsia="zh-CN"/>
        </w:rPr>
        <w:t xml:space="preserve"> </w:t>
      </w:r>
    </w:p>
    <w:p w14:paraId="5AAF896F" w14:textId="062AF703" w:rsidR="00EB5575" w:rsidRPr="00601E2E" w:rsidRDefault="00EB5575"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Set sub-array size 6 (Samsung</w:t>
      </w:r>
      <w:r w:rsidR="00307342">
        <w:rPr>
          <w:rFonts w:eastAsia="SimSun"/>
          <w:szCs w:val="24"/>
          <w:lang w:eastAsia="zh-CN"/>
        </w:rPr>
        <w:t>)</w:t>
      </w:r>
    </w:p>
    <w:p w14:paraId="7AB13DB0" w14:textId="77777777" w:rsidR="003D196A" w:rsidRPr="00601E2E"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Recommended WF</w:t>
      </w:r>
    </w:p>
    <w:p w14:paraId="7C9876C7" w14:textId="77777777" w:rsidR="003D196A" w:rsidRPr="00601E2E" w:rsidRDefault="003D196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t>TBA</w:t>
      </w:r>
    </w:p>
    <w:p w14:paraId="0011BB97" w14:textId="77777777" w:rsidR="003D196A" w:rsidRDefault="003D196A" w:rsidP="003D196A">
      <w:pPr>
        <w:rPr>
          <w:color w:val="0070C0"/>
          <w:lang w:val="en-US" w:eastAsia="zh-CN"/>
        </w:rPr>
      </w:pPr>
    </w:p>
    <w:p w14:paraId="435636BE" w14:textId="38869048" w:rsidR="003D196A" w:rsidRPr="00601E2E"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Proposals</w:t>
      </w:r>
      <w:r>
        <w:rPr>
          <w:rFonts w:eastAsia="SimSun"/>
          <w:szCs w:val="24"/>
          <w:lang w:eastAsia="zh-CN"/>
        </w:rPr>
        <w:t xml:space="preserve"> on array size</w:t>
      </w:r>
      <w:r w:rsidR="004942D5">
        <w:rPr>
          <w:rFonts w:eastAsia="SimSun"/>
          <w:szCs w:val="24"/>
          <w:lang w:eastAsia="zh-CN"/>
        </w:rPr>
        <w:t xml:space="preserve"> Urban M</w:t>
      </w:r>
      <w:r w:rsidR="00F5287D">
        <w:rPr>
          <w:rFonts w:eastAsia="SimSun"/>
          <w:szCs w:val="24"/>
          <w:lang w:eastAsia="zh-CN"/>
        </w:rPr>
        <w:t>a</w:t>
      </w:r>
      <w:r w:rsidR="004942D5">
        <w:rPr>
          <w:rFonts w:eastAsia="SimSun"/>
          <w:szCs w:val="24"/>
          <w:lang w:eastAsia="zh-CN"/>
        </w:rPr>
        <w:t>cro</w:t>
      </w:r>
    </w:p>
    <w:p w14:paraId="5E7C7AA8" w14:textId="2F3728CA" w:rsidR="003D196A" w:rsidRDefault="003D196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t xml:space="preserve">Option 1: Set array size </w:t>
      </w:r>
      <w:r w:rsidR="00ED3A35">
        <w:rPr>
          <w:rFonts w:eastAsia="SimSun"/>
          <w:szCs w:val="24"/>
          <w:lang w:eastAsia="zh-CN"/>
        </w:rPr>
        <w:t>8*32</w:t>
      </w:r>
      <w:r w:rsidR="005E49EF">
        <w:rPr>
          <w:rFonts w:eastAsia="SimSun"/>
          <w:szCs w:val="24"/>
          <w:lang w:eastAsia="zh-CN"/>
        </w:rPr>
        <w:t xml:space="preserve"> (SA size 4)</w:t>
      </w:r>
      <w:r w:rsidR="00ED3A35">
        <w:rPr>
          <w:rFonts w:eastAsia="SimSun"/>
          <w:szCs w:val="24"/>
          <w:lang w:eastAsia="zh-CN"/>
        </w:rPr>
        <w:t xml:space="preserve"> (CATT</w:t>
      </w:r>
      <w:r w:rsidR="000722E3">
        <w:rPr>
          <w:rFonts w:eastAsia="SimSun"/>
          <w:szCs w:val="24"/>
          <w:lang w:eastAsia="zh-CN"/>
        </w:rPr>
        <w:t>, Fujitsu, Mediatek</w:t>
      </w:r>
    </w:p>
    <w:p w14:paraId="65FB416C" w14:textId="77A03F49" w:rsidR="00476A9D" w:rsidRDefault="00476A9D"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 Set array size 16*24 </w:t>
      </w:r>
      <w:r w:rsidR="005E49EF">
        <w:rPr>
          <w:rFonts w:eastAsia="SimSun"/>
          <w:szCs w:val="24"/>
          <w:lang w:eastAsia="zh-CN"/>
        </w:rPr>
        <w:t xml:space="preserve">(SA size 4) </w:t>
      </w:r>
      <w:r>
        <w:rPr>
          <w:rFonts w:eastAsia="SimSun"/>
          <w:szCs w:val="24"/>
          <w:lang w:eastAsia="zh-CN"/>
        </w:rPr>
        <w:t>(Nokia)</w:t>
      </w:r>
    </w:p>
    <w:p w14:paraId="69E28D3C" w14:textId="56DEA982" w:rsidR="005D1E90" w:rsidRDefault="005D1E90"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Set array size 16*32 (SA size 4) (Ericsson</w:t>
      </w:r>
      <w:r w:rsidR="005553CA">
        <w:rPr>
          <w:rFonts w:eastAsia="SimSun"/>
          <w:szCs w:val="24"/>
          <w:lang w:eastAsia="zh-CN"/>
        </w:rPr>
        <w:t>, Huawei</w:t>
      </w:r>
      <w:r>
        <w:rPr>
          <w:rFonts w:eastAsia="SimSun"/>
          <w:szCs w:val="24"/>
          <w:lang w:eastAsia="zh-CN"/>
        </w:rPr>
        <w:t>)</w:t>
      </w:r>
    </w:p>
    <w:p w14:paraId="424A139E" w14:textId="3A862724" w:rsidR="007C11E4" w:rsidRDefault="007C11E4"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5D1E90">
        <w:rPr>
          <w:rFonts w:eastAsia="SimSun"/>
          <w:szCs w:val="24"/>
          <w:lang w:eastAsia="zh-CN"/>
        </w:rPr>
        <w:t>4</w:t>
      </w:r>
      <w:r>
        <w:rPr>
          <w:rFonts w:eastAsia="SimSun"/>
          <w:szCs w:val="24"/>
          <w:lang w:eastAsia="zh-CN"/>
        </w:rPr>
        <w:t xml:space="preserve">: Set array size </w:t>
      </w:r>
      <w:r w:rsidR="00E90159">
        <w:rPr>
          <w:rFonts w:eastAsia="SimSun"/>
          <w:szCs w:val="24"/>
          <w:lang w:eastAsia="zh-CN"/>
        </w:rPr>
        <w:t>8*32 (</w:t>
      </w:r>
      <w:r w:rsidR="005E49EF">
        <w:rPr>
          <w:rFonts w:eastAsia="SimSun"/>
          <w:szCs w:val="24"/>
          <w:lang w:eastAsia="zh-CN"/>
        </w:rPr>
        <w:t>SA size 6) (Samsung)</w:t>
      </w:r>
    </w:p>
    <w:p w14:paraId="41C43CFF" w14:textId="4DF78980" w:rsidR="005E49EF" w:rsidRDefault="005E49EF"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5D1E90">
        <w:rPr>
          <w:rFonts w:eastAsia="SimSun"/>
          <w:szCs w:val="24"/>
          <w:lang w:eastAsia="zh-CN"/>
        </w:rPr>
        <w:t>5</w:t>
      </w:r>
      <w:r>
        <w:rPr>
          <w:rFonts w:eastAsia="SimSun"/>
          <w:szCs w:val="24"/>
          <w:lang w:eastAsia="zh-CN"/>
        </w:rPr>
        <w:t>: Set array size 16*32 (SA size 6) (Samsung)</w:t>
      </w:r>
    </w:p>
    <w:p w14:paraId="687A6C59" w14:textId="77777777" w:rsidR="003D196A" w:rsidRPr="00601E2E"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Recommended WF</w:t>
      </w:r>
    </w:p>
    <w:p w14:paraId="5A658289" w14:textId="77777777" w:rsidR="003D196A" w:rsidRDefault="003D196A" w:rsidP="003D196A">
      <w:pPr>
        <w:rPr>
          <w:color w:val="0070C0"/>
          <w:lang w:val="en-US" w:eastAsia="zh-CN"/>
        </w:rPr>
      </w:pPr>
    </w:p>
    <w:p w14:paraId="3564DC03" w14:textId="797E58FC" w:rsidR="002D16EF" w:rsidRPr="00601E2E" w:rsidRDefault="002D16EF"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Proposals</w:t>
      </w:r>
      <w:r>
        <w:rPr>
          <w:rFonts w:eastAsia="SimSun"/>
          <w:szCs w:val="24"/>
          <w:lang w:eastAsia="zh-CN"/>
        </w:rPr>
        <w:t xml:space="preserve"> on array parameters </w:t>
      </w:r>
      <w:r w:rsidR="00FE469D">
        <w:rPr>
          <w:rFonts w:eastAsia="SimSun"/>
          <w:szCs w:val="24"/>
          <w:lang w:eastAsia="zh-CN"/>
        </w:rPr>
        <w:t>Dense Urban</w:t>
      </w:r>
    </w:p>
    <w:p w14:paraId="54D26B59" w14:textId="0EC88FC9" w:rsidR="002D16EF" w:rsidRDefault="002D16EF"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t xml:space="preserve">Option 1: </w:t>
      </w:r>
      <w:r>
        <w:rPr>
          <w:rFonts w:eastAsia="SimSun"/>
          <w:szCs w:val="24"/>
          <w:lang w:eastAsia="zh-CN"/>
        </w:rPr>
        <w:t>Same as urban macro (Ericsson)</w:t>
      </w:r>
    </w:p>
    <w:p w14:paraId="276D2161" w14:textId="77777777" w:rsidR="002D16EF" w:rsidRPr="00601E2E" w:rsidRDefault="002D16EF"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Recommended WF</w:t>
      </w:r>
    </w:p>
    <w:p w14:paraId="034DA4AE" w14:textId="77777777" w:rsidR="003D196A" w:rsidRDefault="003D196A" w:rsidP="003D196A">
      <w:pPr>
        <w:rPr>
          <w:color w:val="0070C0"/>
          <w:lang w:val="en-US" w:eastAsia="zh-CN"/>
        </w:rPr>
      </w:pPr>
    </w:p>
    <w:p w14:paraId="54B351B2" w14:textId="65495DC7" w:rsidR="003D196A" w:rsidRPr="006F1844"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F1844">
        <w:rPr>
          <w:rFonts w:eastAsia="SimSun"/>
          <w:szCs w:val="24"/>
          <w:lang w:eastAsia="zh-CN"/>
        </w:rPr>
        <w:t>Proposal on indoor</w:t>
      </w:r>
      <w:r w:rsidR="004942D5">
        <w:rPr>
          <w:rFonts w:eastAsia="SimSun"/>
          <w:szCs w:val="24"/>
          <w:lang w:eastAsia="zh-CN"/>
        </w:rPr>
        <w:t xml:space="preserve"> (for LS response, </w:t>
      </w:r>
      <w:r w:rsidR="0070075C">
        <w:rPr>
          <w:rFonts w:eastAsia="SimSun"/>
          <w:szCs w:val="24"/>
          <w:lang w:eastAsia="zh-CN"/>
        </w:rPr>
        <w:t>whether to do co-existence considered separately)</w:t>
      </w:r>
    </w:p>
    <w:p w14:paraId="7E51F321" w14:textId="28AFADD3" w:rsidR="003D196A" w:rsidRPr="006F1844" w:rsidRDefault="003D196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F1844">
        <w:rPr>
          <w:rFonts w:eastAsia="SimSun"/>
          <w:szCs w:val="24"/>
          <w:lang w:eastAsia="zh-CN"/>
        </w:rPr>
        <w:t xml:space="preserve">Option 1: </w:t>
      </w:r>
      <w:r w:rsidR="004942D5">
        <w:rPr>
          <w:rFonts w:eastAsia="SimSun"/>
          <w:szCs w:val="24"/>
          <w:lang w:eastAsia="zh-CN"/>
        </w:rPr>
        <w:t>4x4</w:t>
      </w:r>
      <w:r w:rsidR="00585869">
        <w:rPr>
          <w:rFonts w:eastAsia="SimSun"/>
          <w:szCs w:val="24"/>
          <w:lang w:eastAsia="zh-CN"/>
        </w:rPr>
        <w:t xml:space="preserve"> (Nokia, but not prioritized for co-existence?</w:t>
      </w:r>
      <w:r w:rsidR="00611377">
        <w:rPr>
          <w:rFonts w:eastAsia="SimSun"/>
          <w:szCs w:val="24"/>
          <w:lang w:eastAsia="zh-CN"/>
        </w:rPr>
        <w:t>, Ericsson</w:t>
      </w:r>
      <w:r w:rsidR="00471859">
        <w:rPr>
          <w:rFonts w:eastAsia="SimSun"/>
          <w:szCs w:val="24"/>
          <w:lang w:eastAsia="zh-CN"/>
        </w:rPr>
        <w:t>, vivo</w:t>
      </w:r>
      <w:r w:rsidR="002D16EF">
        <w:rPr>
          <w:rFonts w:eastAsia="SimSun"/>
          <w:szCs w:val="24"/>
          <w:lang w:eastAsia="zh-CN"/>
        </w:rPr>
        <w:t>, ZTE</w:t>
      </w:r>
      <w:r w:rsidR="00585869">
        <w:rPr>
          <w:rFonts w:eastAsia="SimSun"/>
          <w:szCs w:val="24"/>
          <w:lang w:eastAsia="zh-CN"/>
        </w:rPr>
        <w:t>)</w:t>
      </w:r>
    </w:p>
    <w:p w14:paraId="28E92530" w14:textId="77777777" w:rsidR="003D196A" w:rsidRPr="006F1844"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F1844">
        <w:rPr>
          <w:rFonts w:eastAsia="SimSun"/>
          <w:szCs w:val="24"/>
          <w:lang w:eastAsia="zh-CN"/>
        </w:rPr>
        <w:t>Recommended WF</w:t>
      </w:r>
    </w:p>
    <w:p w14:paraId="13446101" w14:textId="77777777" w:rsidR="003D196A" w:rsidRPr="006F1844" w:rsidRDefault="003D196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F1844">
        <w:rPr>
          <w:rFonts w:eastAsia="SimSun"/>
          <w:szCs w:val="24"/>
          <w:lang w:eastAsia="zh-CN"/>
        </w:rPr>
        <w:t>TBA</w:t>
      </w:r>
    </w:p>
    <w:p w14:paraId="414A308A" w14:textId="77777777" w:rsidR="003D196A" w:rsidRDefault="003D196A" w:rsidP="003D196A">
      <w:pPr>
        <w:rPr>
          <w:color w:val="0070C0"/>
          <w:lang w:val="en-US" w:eastAsia="zh-CN"/>
        </w:rPr>
      </w:pPr>
    </w:p>
    <w:p w14:paraId="5634FB6B" w14:textId="77777777" w:rsidR="003D196A" w:rsidRPr="004903FA" w:rsidRDefault="003D196A" w:rsidP="003D196A">
      <w:pPr>
        <w:pStyle w:val="Heading3"/>
        <w:rPr>
          <w:sz w:val="24"/>
          <w:szCs w:val="16"/>
          <w:lang w:val="en-US"/>
        </w:rPr>
      </w:pPr>
      <w:r w:rsidRPr="004903FA">
        <w:rPr>
          <w:sz w:val="24"/>
          <w:szCs w:val="16"/>
          <w:lang w:val="en-US"/>
        </w:rPr>
        <w:t xml:space="preserve">Sub-topic 3-2: </w:t>
      </w:r>
      <w:r>
        <w:rPr>
          <w:sz w:val="24"/>
          <w:szCs w:val="16"/>
          <w:lang w:val="en-US"/>
        </w:rPr>
        <w:t>UE</w:t>
      </w:r>
      <w:r w:rsidRPr="004903FA">
        <w:rPr>
          <w:sz w:val="24"/>
          <w:szCs w:val="16"/>
          <w:lang w:val="en-US"/>
        </w:rPr>
        <w:t xml:space="preserve"> related parameters</w:t>
      </w:r>
    </w:p>
    <w:p w14:paraId="499E172E" w14:textId="77777777" w:rsidR="003D196A" w:rsidRPr="00DE2BBB" w:rsidRDefault="003D196A" w:rsidP="003D196A">
      <w:pPr>
        <w:rPr>
          <w:iCs/>
          <w:lang w:val="en-US" w:eastAsia="zh-CN"/>
        </w:rPr>
      </w:pPr>
      <w:r w:rsidRPr="00DE2BBB">
        <w:rPr>
          <w:iCs/>
          <w:lang w:val="en-US" w:eastAsia="zh-CN"/>
        </w:rPr>
        <w:t>This sub-topic considers UE parameters</w:t>
      </w:r>
    </w:p>
    <w:p w14:paraId="50EC1B59" w14:textId="227500A0" w:rsidR="003D196A" w:rsidRPr="00940584" w:rsidRDefault="003D196A" w:rsidP="003D196A">
      <w:pPr>
        <w:rPr>
          <w:b/>
          <w:u w:val="single"/>
          <w:lang w:eastAsia="ko-KR"/>
        </w:rPr>
      </w:pPr>
      <w:r w:rsidRPr="00940584">
        <w:rPr>
          <w:b/>
          <w:u w:val="single"/>
          <w:lang w:eastAsia="ko-KR"/>
        </w:rPr>
        <w:t xml:space="preserve">Issue </w:t>
      </w:r>
      <w:r w:rsidR="00BD6DD8">
        <w:rPr>
          <w:b/>
          <w:u w:val="single"/>
          <w:lang w:eastAsia="ko-KR"/>
        </w:rPr>
        <w:t>4</w:t>
      </w:r>
      <w:r w:rsidRPr="00940584">
        <w:rPr>
          <w:b/>
          <w:u w:val="single"/>
          <w:lang w:eastAsia="ko-KR"/>
        </w:rPr>
        <w:t>-1</w:t>
      </w:r>
      <w:r w:rsidR="00BD6DD8">
        <w:rPr>
          <w:b/>
          <w:u w:val="single"/>
          <w:lang w:eastAsia="ko-KR"/>
        </w:rPr>
        <w:t>8</w:t>
      </w:r>
      <w:r w:rsidRPr="00940584">
        <w:rPr>
          <w:b/>
          <w:u w:val="single"/>
          <w:lang w:eastAsia="ko-KR"/>
        </w:rPr>
        <w:t>: UE output power</w:t>
      </w:r>
    </w:p>
    <w:p w14:paraId="55DEA2F5" w14:textId="77777777" w:rsidR="003D196A" w:rsidRPr="00940584"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40584">
        <w:rPr>
          <w:rFonts w:eastAsia="SimSun"/>
          <w:szCs w:val="24"/>
          <w:lang w:eastAsia="zh-CN"/>
        </w:rPr>
        <w:t>Proposals</w:t>
      </w:r>
    </w:p>
    <w:p w14:paraId="1F1F6E4C" w14:textId="699555B9" w:rsidR="003D196A" w:rsidRDefault="003D196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40584">
        <w:rPr>
          <w:rFonts w:eastAsia="SimSun"/>
          <w:szCs w:val="24"/>
          <w:lang w:eastAsia="zh-CN"/>
        </w:rPr>
        <w:t xml:space="preserve">Option 1: </w:t>
      </w:r>
      <w:r w:rsidR="00531F5C">
        <w:rPr>
          <w:rFonts w:eastAsia="SimSun"/>
          <w:szCs w:val="24"/>
          <w:lang w:eastAsia="zh-CN"/>
        </w:rPr>
        <w:t>23dBm</w:t>
      </w:r>
      <w:r w:rsidR="00066E13">
        <w:rPr>
          <w:rFonts w:eastAsia="SimSun"/>
          <w:szCs w:val="24"/>
          <w:lang w:eastAsia="zh-CN"/>
        </w:rPr>
        <w:t>, mention other power classes possible in TR</w:t>
      </w:r>
      <w:r w:rsidR="00531F5C">
        <w:rPr>
          <w:rFonts w:eastAsia="SimSun"/>
          <w:szCs w:val="24"/>
          <w:lang w:eastAsia="zh-CN"/>
        </w:rPr>
        <w:t xml:space="preserve"> (Nokia</w:t>
      </w:r>
      <w:r w:rsidR="00066E13">
        <w:rPr>
          <w:rFonts w:eastAsia="SimSun"/>
          <w:szCs w:val="24"/>
          <w:lang w:eastAsia="zh-CN"/>
        </w:rPr>
        <w:t>, Qualcomm</w:t>
      </w:r>
      <w:r w:rsidR="005804DE">
        <w:rPr>
          <w:rFonts w:eastAsia="SimSun"/>
          <w:szCs w:val="24"/>
          <w:lang w:eastAsia="zh-CN"/>
        </w:rPr>
        <w:t>, Vivo</w:t>
      </w:r>
      <w:r w:rsidR="00034D35">
        <w:rPr>
          <w:rFonts w:eastAsia="SimSun"/>
          <w:szCs w:val="24"/>
          <w:lang w:eastAsia="zh-CN"/>
        </w:rPr>
        <w:t>, Samsung</w:t>
      </w:r>
      <w:r w:rsidR="00A915B8">
        <w:rPr>
          <w:rFonts w:eastAsia="SimSun"/>
          <w:szCs w:val="24"/>
          <w:lang w:eastAsia="zh-CN"/>
        </w:rPr>
        <w:t>, Ericsson</w:t>
      </w:r>
      <w:r w:rsidR="006B6C0C">
        <w:rPr>
          <w:rFonts w:eastAsia="SimSun"/>
          <w:szCs w:val="24"/>
          <w:lang w:eastAsia="zh-CN"/>
        </w:rPr>
        <w:t>)</w:t>
      </w:r>
    </w:p>
    <w:p w14:paraId="637B25DA" w14:textId="2FEA5D54" w:rsidR="0033789A" w:rsidRPr="00940584" w:rsidRDefault="0033789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26dBm as the baseline, higher PC considered (Mediatek)</w:t>
      </w:r>
    </w:p>
    <w:p w14:paraId="13D71AE0" w14:textId="77777777" w:rsidR="003D196A" w:rsidRPr="00940584"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40584">
        <w:rPr>
          <w:rFonts w:eastAsia="SimSun"/>
          <w:szCs w:val="24"/>
          <w:lang w:eastAsia="zh-CN"/>
        </w:rPr>
        <w:t>Recommended WF</w:t>
      </w:r>
    </w:p>
    <w:p w14:paraId="5A84A38D" w14:textId="77777777" w:rsidR="003D196A" w:rsidRDefault="003D196A" w:rsidP="003D196A">
      <w:pPr>
        <w:rPr>
          <w:color w:val="0070C0"/>
          <w:lang w:val="en-US" w:eastAsia="zh-CN"/>
        </w:rPr>
      </w:pPr>
    </w:p>
    <w:p w14:paraId="2D83513C" w14:textId="3D34D1F8" w:rsidR="003D196A" w:rsidRPr="003F3BB3" w:rsidRDefault="003D196A" w:rsidP="003D196A">
      <w:pPr>
        <w:rPr>
          <w:b/>
          <w:u w:val="single"/>
          <w:lang w:eastAsia="ko-KR"/>
        </w:rPr>
      </w:pPr>
      <w:r w:rsidRPr="003F3BB3">
        <w:rPr>
          <w:b/>
          <w:u w:val="single"/>
          <w:lang w:eastAsia="ko-KR"/>
        </w:rPr>
        <w:t xml:space="preserve">Issue </w:t>
      </w:r>
      <w:r w:rsidR="00BD6DD8">
        <w:rPr>
          <w:b/>
          <w:u w:val="single"/>
          <w:lang w:eastAsia="ko-KR"/>
        </w:rPr>
        <w:t>4</w:t>
      </w:r>
      <w:r w:rsidRPr="003F3BB3">
        <w:rPr>
          <w:b/>
          <w:u w:val="single"/>
          <w:lang w:eastAsia="ko-KR"/>
        </w:rPr>
        <w:t>-1</w:t>
      </w:r>
      <w:r w:rsidR="00BD6DD8">
        <w:rPr>
          <w:b/>
          <w:u w:val="single"/>
          <w:lang w:eastAsia="ko-KR"/>
        </w:rPr>
        <w:t>9</w:t>
      </w:r>
      <w:r w:rsidRPr="003F3BB3">
        <w:rPr>
          <w:b/>
          <w:u w:val="single"/>
          <w:lang w:eastAsia="ko-KR"/>
        </w:rPr>
        <w:t>: Power dynamic range</w:t>
      </w:r>
    </w:p>
    <w:p w14:paraId="20F29744" w14:textId="77777777" w:rsidR="003D196A" w:rsidRPr="003F3BB3"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15A1C6E6" w14:textId="5C4F8176" w:rsidR="003D196A" w:rsidRDefault="003D196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56dB for 100MHz assuming 23dBm (</w:t>
      </w:r>
      <w:r w:rsidR="000E52CF">
        <w:rPr>
          <w:rFonts w:eastAsia="SimSun"/>
          <w:szCs w:val="24"/>
          <w:lang w:eastAsia="zh-CN"/>
        </w:rPr>
        <w:t>Qualcomm</w:t>
      </w:r>
      <w:r w:rsidR="00F83AD8">
        <w:rPr>
          <w:rFonts w:eastAsia="SimSun"/>
          <w:szCs w:val="24"/>
          <w:lang w:eastAsia="zh-CN"/>
        </w:rPr>
        <w:t>, Samsung</w:t>
      </w:r>
      <w:r w:rsidR="00924D31">
        <w:rPr>
          <w:rFonts w:eastAsia="SimSun"/>
          <w:szCs w:val="24"/>
          <w:lang w:eastAsia="zh-CN"/>
        </w:rPr>
        <w:t>, Ericsson</w:t>
      </w:r>
      <w:r>
        <w:rPr>
          <w:rFonts w:eastAsia="SimSun"/>
          <w:szCs w:val="24"/>
          <w:lang w:eastAsia="zh-CN"/>
        </w:rPr>
        <w:t>)</w:t>
      </w:r>
    </w:p>
    <w:p w14:paraId="239F38BB" w14:textId="77777777" w:rsidR="003D196A" w:rsidRPr="00940584"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40584">
        <w:rPr>
          <w:rFonts w:eastAsia="SimSun"/>
          <w:szCs w:val="24"/>
          <w:lang w:eastAsia="zh-CN"/>
        </w:rPr>
        <w:t>Recommended WF</w:t>
      </w:r>
    </w:p>
    <w:p w14:paraId="2E502C63" w14:textId="555B6236" w:rsidR="003D196A" w:rsidRPr="00EC1AE9" w:rsidRDefault="003D196A" w:rsidP="007836A0">
      <w:pPr>
        <w:pStyle w:val="ListParagraph"/>
        <w:numPr>
          <w:ilvl w:val="2"/>
          <w:numId w:val="1"/>
        </w:numPr>
        <w:overflowPunct/>
        <w:autoSpaceDE/>
        <w:autoSpaceDN/>
        <w:adjustRightInd/>
        <w:spacing w:after="120"/>
        <w:ind w:firstLineChars="0"/>
        <w:textAlignment w:val="auto"/>
        <w:rPr>
          <w:rFonts w:eastAsia="SimSun"/>
          <w:szCs w:val="24"/>
          <w:lang w:eastAsia="zh-CN"/>
        </w:rPr>
      </w:pPr>
    </w:p>
    <w:p w14:paraId="54C38C42" w14:textId="77777777" w:rsidR="003D196A" w:rsidRDefault="003D196A" w:rsidP="003D196A">
      <w:pPr>
        <w:rPr>
          <w:color w:val="0070C0"/>
          <w:lang w:val="en-US" w:eastAsia="zh-CN"/>
        </w:rPr>
      </w:pPr>
    </w:p>
    <w:p w14:paraId="6CE8A5F4" w14:textId="060F182D" w:rsidR="003D196A" w:rsidRPr="003F3BB3" w:rsidRDefault="003D196A" w:rsidP="003D196A">
      <w:pPr>
        <w:rPr>
          <w:b/>
          <w:u w:val="single"/>
          <w:lang w:eastAsia="ko-KR"/>
        </w:rPr>
      </w:pPr>
      <w:r w:rsidRPr="003F3BB3">
        <w:rPr>
          <w:b/>
          <w:u w:val="single"/>
          <w:lang w:eastAsia="ko-KR"/>
        </w:rPr>
        <w:t xml:space="preserve">Issue </w:t>
      </w:r>
      <w:r w:rsidR="00BD6DD8">
        <w:rPr>
          <w:b/>
          <w:u w:val="single"/>
          <w:lang w:eastAsia="ko-KR"/>
        </w:rPr>
        <w:t>4</w:t>
      </w:r>
      <w:r w:rsidRPr="003F3BB3">
        <w:rPr>
          <w:b/>
          <w:u w:val="single"/>
          <w:lang w:eastAsia="ko-KR"/>
        </w:rPr>
        <w:t>-</w:t>
      </w:r>
      <w:r w:rsidR="00BD6DD8">
        <w:rPr>
          <w:b/>
          <w:u w:val="single"/>
          <w:lang w:eastAsia="ko-KR"/>
        </w:rPr>
        <w:t>20</w:t>
      </w:r>
      <w:r w:rsidRPr="003F3BB3">
        <w:rPr>
          <w:b/>
          <w:u w:val="single"/>
          <w:lang w:eastAsia="ko-KR"/>
        </w:rPr>
        <w:t>: Emissions mask</w:t>
      </w:r>
    </w:p>
    <w:p w14:paraId="0DA88C98" w14:textId="77777777" w:rsidR="00F83AD8" w:rsidRPr="003F3BB3" w:rsidRDefault="00F83AD8"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16266861" w14:textId="17E25BD7" w:rsidR="00F83AD8" w:rsidRDefault="00F83AD8"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411B76" w:rsidRPr="00411B76">
        <w:rPr>
          <w:rFonts w:eastAsia="SimSun"/>
          <w:szCs w:val="24"/>
          <w:lang w:eastAsia="zh-CN"/>
        </w:rPr>
        <w:t>RAN4 to consider UE SEM given in TR 38.921, which is relaxed compared to NR general NR FR1 SEM at the FOOB edge ± 0 – 5 MHz by 3 dB.</w:t>
      </w:r>
      <w:r w:rsidR="00E97A6D">
        <w:rPr>
          <w:rFonts w:eastAsia="SimSun"/>
          <w:szCs w:val="24"/>
          <w:lang w:eastAsia="zh-CN"/>
        </w:rPr>
        <w:t xml:space="preserve"> (Qualcomm)</w:t>
      </w:r>
    </w:p>
    <w:p w14:paraId="5A7F1DD0" w14:textId="77777777" w:rsidR="00F83AD8" w:rsidRPr="00940584" w:rsidRDefault="00F83AD8"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40584">
        <w:rPr>
          <w:rFonts w:eastAsia="SimSun"/>
          <w:szCs w:val="24"/>
          <w:lang w:eastAsia="zh-CN"/>
        </w:rPr>
        <w:t>Recommended WF</w:t>
      </w:r>
    </w:p>
    <w:p w14:paraId="0C85431C" w14:textId="77777777" w:rsidR="003D196A" w:rsidRPr="007E247B" w:rsidRDefault="003D196A" w:rsidP="003D196A">
      <w:pPr>
        <w:rPr>
          <w:color w:val="0070C0"/>
          <w:lang w:eastAsia="zh-CN"/>
        </w:rPr>
      </w:pPr>
    </w:p>
    <w:p w14:paraId="6F6C2E55" w14:textId="015EF2F7" w:rsidR="003D196A" w:rsidRPr="003F3BB3" w:rsidRDefault="003D196A" w:rsidP="003D196A">
      <w:pPr>
        <w:rPr>
          <w:b/>
          <w:u w:val="single"/>
          <w:lang w:eastAsia="ko-KR"/>
        </w:rPr>
      </w:pPr>
      <w:r w:rsidRPr="003F3BB3">
        <w:rPr>
          <w:b/>
          <w:u w:val="single"/>
          <w:lang w:eastAsia="ko-KR"/>
        </w:rPr>
        <w:t xml:space="preserve">Issue </w:t>
      </w:r>
      <w:r w:rsidR="00BD6DD8">
        <w:rPr>
          <w:b/>
          <w:u w:val="single"/>
          <w:lang w:eastAsia="ko-KR"/>
        </w:rPr>
        <w:t>4</w:t>
      </w:r>
      <w:r w:rsidRPr="003F3BB3">
        <w:rPr>
          <w:b/>
          <w:u w:val="single"/>
          <w:lang w:eastAsia="ko-KR"/>
        </w:rPr>
        <w:t>-</w:t>
      </w:r>
      <w:r w:rsidR="00BD6DD8">
        <w:rPr>
          <w:b/>
          <w:u w:val="single"/>
          <w:lang w:eastAsia="ko-KR"/>
        </w:rPr>
        <w:t>21</w:t>
      </w:r>
      <w:r w:rsidRPr="003F3BB3">
        <w:rPr>
          <w:b/>
          <w:u w:val="single"/>
          <w:lang w:eastAsia="ko-KR"/>
        </w:rPr>
        <w:t>: ACLR</w:t>
      </w:r>
    </w:p>
    <w:p w14:paraId="181E56C9" w14:textId="77777777" w:rsidR="003D196A" w:rsidRPr="003F3BB3"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579C221B" w14:textId="77C3B64C" w:rsidR="003D196A" w:rsidRPr="003F3BB3" w:rsidRDefault="003D196A" w:rsidP="007836A0">
      <w:pPr>
        <w:pStyle w:val="ListParagraph"/>
        <w:numPr>
          <w:ilvl w:val="1"/>
          <w:numId w:val="1"/>
        </w:numPr>
        <w:ind w:firstLineChars="0"/>
      </w:pPr>
      <w:r w:rsidRPr="003F3BB3">
        <w:lastRenderedPageBreak/>
        <w:t xml:space="preserve">Option 1:  </w:t>
      </w:r>
      <w:r w:rsidR="00D06452">
        <w:t>Decide based on co-existence study</w:t>
      </w:r>
      <w:r w:rsidR="005A198C">
        <w:t xml:space="preserve"> and UE implementation assumptions</w:t>
      </w:r>
      <w:r w:rsidR="00A42CFA">
        <w:t xml:space="preserve"> (Qualcomm</w:t>
      </w:r>
      <w:r w:rsidR="005A198C">
        <w:t>, ZTE</w:t>
      </w:r>
      <w:r w:rsidR="00C61A3D">
        <w:t>, Mediatek</w:t>
      </w:r>
      <w:r w:rsidR="00BF2AE9">
        <w:t>, Nokia</w:t>
      </w:r>
      <w:r w:rsidR="00FA460F">
        <w:t>)</w:t>
      </w:r>
    </w:p>
    <w:p w14:paraId="1BD54006" w14:textId="77777777" w:rsidR="003D196A" w:rsidRPr="003F3BB3"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Recommended WF</w:t>
      </w:r>
    </w:p>
    <w:p w14:paraId="5F05F454" w14:textId="77777777" w:rsidR="003D196A" w:rsidRPr="006F30B0" w:rsidRDefault="003D196A" w:rsidP="003D196A">
      <w:pPr>
        <w:rPr>
          <w:color w:val="0070C0"/>
          <w:lang w:eastAsia="zh-CN"/>
        </w:rPr>
      </w:pPr>
    </w:p>
    <w:p w14:paraId="027B25AB" w14:textId="77777777" w:rsidR="003D196A" w:rsidRDefault="003D196A" w:rsidP="003D196A">
      <w:pPr>
        <w:rPr>
          <w:color w:val="0070C0"/>
          <w:lang w:val="en-US" w:eastAsia="zh-CN"/>
        </w:rPr>
      </w:pPr>
    </w:p>
    <w:p w14:paraId="4960BADB" w14:textId="4C55FEF6" w:rsidR="003D196A" w:rsidRPr="003F3BB3" w:rsidRDefault="003D196A" w:rsidP="003D196A">
      <w:pPr>
        <w:rPr>
          <w:b/>
          <w:u w:val="single"/>
          <w:lang w:eastAsia="ko-KR"/>
        </w:rPr>
      </w:pPr>
      <w:r w:rsidRPr="003F3BB3">
        <w:rPr>
          <w:b/>
          <w:u w:val="single"/>
          <w:lang w:eastAsia="ko-KR"/>
        </w:rPr>
        <w:t xml:space="preserve">Issue </w:t>
      </w:r>
      <w:r w:rsidR="00BD6DD8">
        <w:rPr>
          <w:b/>
          <w:u w:val="single"/>
          <w:lang w:eastAsia="ko-KR"/>
        </w:rPr>
        <w:t>4</w:t>
      </w:r>
      <w:r w:rsidRPr="003F3BB3">
        <w:rPr>
          <w:b/>
          <w:u w:val="single"/>
          <w:lang w:eastAsia="ko-KR"/>
        </w:rPr>
        <w:t>-</w:t>
      </w:r>
      <w:r w:rsidR="00BD6DD8">
        <w:rPr>
          <w:b/>
          <w:u w:val="single"/>
          <w:lang w:eastAsia="ko-KR"/>
        </w:rPr>
        <w:t>22</w:t>
      </w:r>
      <w:r w:rsidRPr="003F3BB3">
        <w:rPr>
          <w:b/>
          <w:u w:val="single"/>
          <w:lang w:eastAsia="ko-KR"/>
        </w:rPr>
        <w:t>: Spurious emission</w:t>
      </w:r>
    </w:p>
    <w:p w14:paraId="7C6A143F" w14:textId="77777777" w:rsidR="00973067" w:rsidRPr="003F3BB3" w:rsidRDefault="00973067"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4C4388E8" w14:textId="77777777" w:rsidR="00650532" w:rsidRDefault="00973067"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F3BB3">
        <w:t xml:space="preserve">Option 1:  </w:t>
      </w:r>
      <w:r w:rsidR="00650532" w:rsidRPr="00E97A6D">
        <w:rPr>
          <w:rFonts w:eastAsia="SimSun"/>
          <w:szCs w:val="24"/>
          <w:lang w:eastAsia="zh-CN"/>
        </w:rPr>
        <w:t>RAN4 to adopt the UE general spurious emissions defined in TS 38.101-1 clause 6.5.3.1.</w:t>
      </w:r>
      <w:r w:rsidR="00650532">
        <w:rPr>
          <w:rFonts w:eastAsia="SimSun"/>
          <w:szCs w:val="24"/>
          <w:lang w:eastAsia="zh-CN"/>
        </w:rPr>
        <w:t xml:space="preserve"> (Qualcomm, Ericsson)</w:t>
      </w:r>
    </w:p>
    <w:p w14:paraId="34B1922B" w14:textId="55E80200" w:rsidR="00973067" w:rsidRPr="00650532" w:rsidRDefault="00973067"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50532">
        <w:rPr>
          <w:rFonts w:eastAsia="SimSun"/>
          <w:szCs w:val="24"/>
          <w:lang w:eastAsia="zh-CN"/>
        </w:rPr>
        <w:t>Recommended WF</w:t>
      </w:r>
    </w:p>
    <w:p w14:paraId="05E68711" w14:textId="77777777" w:rsidR="003D196A" w:rsidRPr="0069405B" w:rsidRDefault="003D196A" w:rsidP="003D196A">
      <w:pPr>
        <w:rPr>
          <w:color w:val="0070C0"/>
          <w:lang w:val="en-US" w:eastAsia="zh-CN"/>
        </w:rPr>
      </w:pPr>
    </w:p>
    <w:p w14:paraId="77D83D63" w14:textId="3849B2D6" w:rsidR="003D196A" w:rsidRPr="003F3BB3" w:rsidRDefault="003D196A" w:rsidP="003D196A">
      <w:pPr>
        <w:rPr>
          <w:b/>
          <w:u w:val="single"/>
          <w:lang w:eastAsia="ko-KR"/>
        </w:rPr>
      </w:pPr>
      <w:r w:rsidRPr="003F3BB3">
        <w:rPr>
          <w:b/>
          <w:u w:val="single"/>
          <w:lang w:eastAsia="ko-KR"/>
        </w:rPr>
        <w:t xml:space="preserve">Issue </w:t>
      </w:r>
      <w:r w:rsidR="00157769">
        <w:rPr>
          <w:b/>
          <w:u w:val="single"/>
          <w:lang w:eastAsia="ko-KR"/>
        </w:rPr>
        <w:t>4</w:t>
      </w:r>
      <w:r w:rsidRPr="003F3BB3">
        <w:rPr>
          <w:b/>
          <w:u w:val="single"/>
          <w:lang w:eastAsia="ko-KR"/>
        </w:rPr>
        <w:t>-</w:t>
      </w:r>
      <w:r>
        <w:rPr>
          <w:b/>
          <w:u w:val="single"/>
          <w:lang w:eastAsia="ko-KR"/>
        </w:rPr>
        <w:t>2</w:t>
      </w:r>
      <w:r w:rsidR="00157769">
        <w:rPr>
          <w:b/>
          <w:u w:val="single"/>
          <w:lang w:eastAsia="ko-KR"/>
        </w:rPr>
        <w:t>3</w:t>
      </w:r>
      <w:r w:rsidRPr="003F3BB3">
        <w:rPr>
          <w:b/>
          <w:u w:val="single"/>
          <w:lang w:eastAsia="ko-KR"/>
        </w:rPr>
        <w:t>: Noise figure</w:t>
      </w:r>
    </w:p>
    <w:p w14:paraId="2763F39E" w14:textId="77777777" w:rsidR="003D196A" w:rsidRPr="003F3BB3"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748F0B86" w14:textId="06B382F1" w:rsidR="00335629" w:rsidRPr="00157769" w:rsidRDefault="00335629" w:rsidP="007836A0">
      <w:pPr>
        <w:pStyle w:val="ListParagraph"/>
        <w:numPr>
          <w:ilvl w:val="1"/>
          <w:numId w:val="7"/>
        </w:numPr>
        <w:ind w:firstLineChars="0"/>
        <w:rPr>
          <w:lang w:val="en-US" w:eastAsia="zh-CN"/>
        </w:rPr>
      </w:pPr>
      <w:r w:rsidRPr="00157769">
        <w:rPr>
          <w:lang w:val="en-US" w:eastAsia="zh-CN"/>
        </w:rPr>
        <w:t>Option 1: 10dB (Ericsson)</w:t>
      </w:r>
    </w:p>
    <w:p w14:paraId="00923D00" w14:textId="4446A0E1" w:rsidR="003D196A" w:rsidRPr="00157769" w:rsidRDefault="003D196A" w:rsidP="007836A0">
      <w:pPr>
        <w:pStyle w:val="ListParagraph"/>
        <w:numPr>
          <w:ilvl w:val="1"/>
          <w:numId w:val="7"/>
        </w:numPr>
        <w:ind w:firstLineChars="0"/>
        <w:rPr>
          <w:lang w:val="en-US" w:eastAsia="zh-CN"/>
        </w:rPr>
      </w:pPr>
      <w:r w:rsidRPr="00157769">
        <w:t xml:space="preserve">Option </w:t>
      </w:r>
      <w:r w:rsidR="00335629" w:rsidRPr="00157769">
        <w:t>2</w:t>
      </w:r>
      <w:r w:rsidRPr="00157769">
        <w:t xml:space="preserve">: </w:t>
      </w:r>
      <w:r w:rsidR="0010530B" w:rsidRPr="00157769">
        <w:t>11 dB (Qualcomm</w:t>
      </w:r>
      <w:r w:rsidR="00741E68" w:rsidRPr="00157769">
        <w:t>, vivo for FR2 like</w:t>
      </w:r>
      <w:r w:rsidR="00335629" w:rsidRPr="00157769">
        <w:t>, Samsung</w:t>
      </w:r>
      <w:r w:rsidR="00AC74DD">
        <w:rPr>
          <w:rFonts w:hint="eastAsia"/>
          <w:lang w:eastAsia="ja-JP"/>
        </w:rPr>
        <w:t>, Nokia)</w:t>
      </w:r>
    </w:p>
    <w:p w14:paraId="493862C2" w14:textId="684FEFA3" w:rsidR="00741E68" w:rsidRPr="00157769" w:rsidRDefault="00741E68" w:rsidP="007836A0">
      <w:pPr>
        <w:pStyle w:val="ListParagraph"/>
        <w:numPr>
          <w:ilvl w:val="1"/>
          <w:numId w:val="7"/>
        </w:numPr>
        <w:ind w:firstLineChars="0"/>
        <w:rPr>
          <w:lang w:val="en-US" w:eastAsia="zh-CN"/>
        </w:rPr>
      </w:pPr>
      <w:r w:rsidRPr="00157769">
        <w:t xml:space="preserve">Option </w:t>
      </w:r>
      <w:r w:rsidR="00335629" w:rsidRPr="00157769">
        <w:t>3</w:t>
      </w:r>
      <w:r w:rsidRPr="00157769">
        <w:t>: 13dB (vivo for FR1 like)</w:t>
      </w:r>
    </w:p>
    <w:p w14:paraId="7EAFB850" w14:textId="40ABDF75" w:rsidR="00696C00" w:rsidRPr="00157769" w:rsidRDefault="00696C00" w:rsidP="007836A0">
      <w:pPr>
        <w:pStyle w:val="ListParagraph"/>
        <w:numPr>
          <w:ilvl w:val="1"/>
          <w:numId w:val="7"/>
        </w:numPr>
        <w:ind w:firstLineChars="0"/>
        <w:rPr>
          <w:lang w:val="en-US" w:eastAsia="zh-CN"/>
        </w:rPr>
      </w:pPr>
      <w:r w:rsidRPr="00157769">
        <w:rPr>
          <w:lang w:val="en-US"/>
        </w:rPr>
        <w:t xml:space="preserve">Option </w:t>
      </w:r>
      <w:r w:rsidR="00335629" w:rsidRPr="00157769">
        <w:rPr>
          <w:lang w:val="en-US"/>
        </w:rPr>
        <w:t>4</w:t>
      </w:r>
      <w:r w:rsidRPr="00157769">
        <w:rPr>
          <w:lang w:val="en-US"/>
        </w:rPr>
        <w:t>: 15dB (Mediatek)</w:t>
      </w:r>
    </w:p>
    <w:p w14:paraId="08EDE278" w14:textId="77777777" w:rsidR="00302493" w:rsidRDefault="00302493" w:rsidP="00302493">
      <w:pPr>
        <w:pStyle w:val="ListParagraph"/>
        <w:ind w:left="1440" w:firstLineChars="0" w:firstLine="0"/>
        <w:rPr>
          <w:color w:val="0070C0"/>
          <w:lang w:val="en-US" w:eastAsia="zh-CN"/>
        </w:rPr>
      </w:pPr>
    </w:p>
    <w:p w14:paraId="053ACA0C" w14:textId="277F875A" w:rsidR="003D196A" w:rsidRPr="003F3BB3" w:rsidRDefault="003D196A" w:rsidP="003D196A">
      <w:pPr>
        <w:rPr>
          <w:b/>
          <w:u w:val="single"/>
          <w:lang w:eastAsia="ko-KR"/>
        </w:rPr>
      </w:pPr>
      <w:r w:rsidRPr="003F3BB3">
        <w:rPr>
          <w:b/>
          <w:u w:val="single"/>
          <w:lang w:eastAsia="ko-KR"/>
        </w:rPr>
        <w:t xml:space="preserve">Issue </w:t>
      </w:r>
      <w:r w:rsidR="007D2F49">
        <w:rPr>
          <w:b/>
          <w:u w:val="single"/>
          <w:lang w:eastAsia="ko-KR"/>
        </w:rPr>
        <w:t>4</w:t>
      </w:r>
      <w:r w:rsidRPr="003F3BB3">
        <w:rPr>
          <w:b/>
          <w:u w:val="single"/>
          <w:lang w:eastAsia="ko-KR"/>
        </w:rPr>
        <w:t>-2</w:t>
      </w:r>
      <w:r w:rsidR="007D2F49">
        <w:rPr>
          <w:b/>
          <w:u w:val="single"/>
          <w:lang w:eastAsia="ko-KR"/>
        </w:rPr>
        <w:t>4</w:t>
      </w:r>
      <w:r w:rsidRPr="003F3BB3">
        <w:rPr>
          <w:b/>
          <w:u w:val="single"/>
          <w:lang w:eastAsia="ko-KR"/>
        </w:rPr>
        <w:t>: Sensitivity</w:t>
      </w:r>
    </w:p>
    <w:p w14:paraId="0A1D6D17" w14:textId="77777777" w:rsidR="003D196A"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11B6B7E" w14:textId="3F466F15" w:rsidR="003D196A" w:rsidRDefault="003D196A" w:rsidP="007836A0">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125B4D">
        <w:rPr>
          <w:rFonts w:eastAsia="SimSun"/>
          <w:szCs w:val="24"/>
          <w:lang w:eastAsia="zh-CN"/>
        </w:rPr>
        <w:t>“To be specified” (Samsung</w:t>
      </w:r>
      <w:r w:rsidR="00142650">
        <w:rPr>
          <w:rFonts w:eastAsia="SimSun"/>
          <w:szCs w:val="24"/>
          <w:lang w:eastAsia="zh-CN"/>
        </w:rPr>
        <w:t>, Qualcomm</w:t>
      </w:r>
      <w:r w:rsidR="00AB7508">
        <w:rPr>
          <w:rFonts w:eastAsia="SimSun"/>
          <w:szCs w:val="24"/>
          <w:lang w:eastAsia="zh-CN"/>
        </w:rPr>
        <w:t>, Huawei</w:t>
      </w:r>
      <w:r w:rsidR="00BE1855">
        <w:rPr>
          <w:rFonts w:eastAsia="SimSun"/>
          <w:szCs w:val="24"/>
          <w:lang w:eastAsia="zh-CN"/>
        </w:rPr>
        <w:t>, Mediatek</w:t>
      </w:r>
      <w:r w:rsidR="00806A46">
        <w:rPr>
          <w:rFonts w:eastAsia="SimSun"/>
          <w:szCs w:val="24"/>
          <w:lang w:eastAsia="zh-CN"/>
        </w:rPr>
        <w:t>, Ericsson</w:t>
      </w:r>
      <w:r w:rsidR="00142650">
        <w:rPr>
          <w:rFonts w:eastAsia="SimSun"/>
          <w:szCs w:val="24"/>
          <w:lang w:eastAsia="zh-CN"/>
        </w:rPr>
        <w:t>)</w:t>
      </w:r>
    </w:p>
    <w:p w14:paraId="03F7A03C" w14:textId="77777777" w:rsidR="003D196A" w:rsidRPr="003F3BB3"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Recommended WF</w:t>
      </w:r>
    </w:p>
    <w:p w14:paraId="1D9067E0" w14:textId="77777777" w:rsidR="003D196A" w:rsidRDefault="003D196A" w:rsidP="003D196A">
      <w:pPr>
        <w:rPr>
          <w:color w:val="0070C0"/>
          <w:lang w:val="en-US" w:eastAsia="zh-CN"/>
        </w:rPr>
      </w:pPr>
    </w:p>
    <w:p w14:paraId="47EDCC9F" w14:textId="1CC4838E" w:rsidR="003D196A" w:rsidRPr="003F3BB3" w:rsidRDefault="003D196A" w:rsidP="003D196A">
      <w:pPr>
        <w:rPr>
          <w:b/>
          <w:u w:val="single"/>
          <w:lang w:eastAsia="ko-KR"/>
        </w:rPr>
      </w:pPr>
      <w:r w:rsidRPr="003F3BB3">
        <w:rPr>
          <w:b/>
          <w:u w:val="single"/>
          <w:lang w:eastAsia="ko-KR"/>
        </w:rPr>
        <w:t xml:space="preserve">Issue </w:t>
      </w:r>
      <w:r w:rsidR="007D2F49">
        <w:rPr>
          <w:b/>
          <w:u w:val="single"/>
          <w:lang w:eastAsia="ko-KR"/>
        </w:rPr>
        <w:t>4</w:t>
      </w:r>
      <w:r w:rsidRPr="003F3BB3">
        <w:rPr>
          <w:b/>
          <w:u w:val="single"/>
          <w:lang w:eastAsia="ko-KR"/>
        </w:rPr>
        <w:t>-2</w:t>
      </w:r>
      <w:r w:rsidR="007D2F49">
        <w:rPr>
          <w:b/>
          <w:u w:val="single"/>
          <w:lang w:eastAsia="ko-KR"/>
        </w:rPr>
        <w:t>5</w:t>
      </w:r>
      <w:r w:rsidRPr="003F3BB3">
        <w:rPr>
          <w:b/>
          <w:u w:val="single"/>
          <w:lang w:eastAsia="ko-KR"/>
        </w:rPr>
        <w:t xml:space="preserve">: Blocking </w:t>
      </w:r>
      <w:r>
        <w:rPr>
          <w:b/>
          <w:u w:val="single"/>
          <w:lang w:eastAsia="ko-KR"/>
        </w:rPr>
        <w:t xml:space="preserve">and spurious </w:t>
      </w:r>
      <w:r w:rsidRPr="003F3BB3">
        <w:rPr>
          <w:b/>
          <w:u w:val="single"/>
          <w:lang w:eastAsia="ko-KR"/>
        </w:rPr>
        <w:t>response</w:t>
      </w:r>
    </w:p>
    <w:p w14:paraId="44A4A35E" w14:textId="77777777" w:rsidR="003D196A" w:rsidRPr="003F3BB3"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083742D7" w14:textId="22BF91F6" w:rsidR="003D196A" w:rsidRPr="00A669FD" w:rsidRDefault="003D196A" w:rsidP="007836A0">
      <w:pPr>
        <w:pStyle w:val="ListParagraph"/>
        <w:numPr>
          <w:ilvl w:val="1"/>
          <w:numId w:val="1"/>
        </w:numPr>
        <w:overflowPunct/>
        <w:autoSpaceDE/>
        <w:autoSpaceDN/>
        <w:adjustRightInd/>
        <w:spacing w:after="120"/>
        <w:ind w:firstLineChars="0"/>
        <w:textAlignment w:val="auto"/>
        <w:rPr>
          <w:b/>
          <w:u w:val="single"/>
          <w:lang w:val="en-US" w:eastAsia="ko-KR"/>
        </w:rPr>
      </w:pPr>
      <w:r w:rsidRPr="003F3BB3">
        <w:rPr>
          <w:rFonts w:eastAsia="SimSun"/>
          <w:szCs w:val="24"/>
          <w:lang w:eastAsia="zh-CN"/>
        </w:rPr>
        <w:t xml:space="preserve">Option 1: </w:t>
      </w:r>
      <w:r w:rsidR="0089405E" w:rsidRPr="0089405E">
        <w:rPr>
          <w:rFonts w:eastAsia="SimSun"/>
          <w:szCs w:val="24"/>
          <w:lang w:eastAsia="zh-CN"/>
        </w:rPr>
        <w:t>For UE blocking response, RAN4 to consider the blocking characteristic specified in clause 7.6 of TS 38.101-1 for frequency larger than 3300 MHz could be applied.</w:t>
      </w:r>
      <w:r w:rsidR="0089405E">
        <w:rPr>
          <w:rFonts w:eastAsia="SimSun"/>
          <w:szCs w:val="24"/>
          <w:lang w:eastAsia="zh-CN"/>
        </w:rPr>
        <w:t xml:space="preserve"> (Qualcomm)</w:t>
      </w:r>
    </w:p>
    <w:p w14:paraId="20F6C6AF" w14:textId="77777777" w:rsidR="00A669FD" w:rsidRPr="0069405B" w:rsidRDefault="00A669FD" w:rsidP="00A669FD">
      <w:pPr>
        <w:pStyle w:val="ListParagraph"/>
        <w:overflowPunct/>
        <w:autoSpaceDE/>
        <w:autoSpaceDN/>
        <w:adjustRightInd/>
        <w:spacing w:after="120"/>
        <w:ind w:left="1656" w:firstLineChars="0" w:firstLine="0"/>
        <w:textAlignment w:val="auto"/>
        <w:rPr>
          <w:b/>
          <w:u w:val="single"/>
          <w:lang w:val="en-US" w:eastAsia="ko-KR"/>
        </w:rPr>
      </w:pPr>
    </w:p>
    <w:p w14:paraId="4B0BDEC3" w14:textId="235BCED1" w:rsidR="003D196A" w:rsidRPr="003F3BB3" w:rsidRDefault="003D196A" w:rsidP="003D196A">
      <w:pPr>
        <w:rPr>
          <w:b/>
          <w:u w:val="single"/>
          <w:lang w:eastAsia="ko-KR"/>
        </w:rPr>
      </w:pPr>
      <w:r w:rsidRPr="003F3BB3">
        <w:rPr>
          <w:b/>
          <w:u w:val="single"/>
          <w:lang w:eastAsia="ko-KR"/>
        </w:rPr>
        <w:t xml:space="preserve">Issue </w:t>
      </w:r>
      <w:r w:rsidR="00F70B74">
        <w:rPr>
          <w:b/>
          <w:u w:val="single"/>
          <w:lang w:eastAsia="ko-KR"/>
        </w:rPr>
        <w:t>4</w:t>
      </w:r>
      <w:r w:rsidRPr="003F3BB3">
        <w:rPr>
          <w:b/>
          <w:u w:val="single"/>
          <w:lang w:eastAsia="ko-KR"/>
        </w:rPr>
        <w:t>-2</w:t>
      </w:r>
      <w:r w:rsidR="00F70B74">
        <w:rPr>
          <w:b/>
          <w:u w:val="single"/>
          <w:lang w:eastAsia="ko-KR"/>
        </w:rPr>
        <w:t>6</w:t>
      </w:r>
      <w:r w:rsidRPr="003F3BB3">
        <w:rPr>
          <w:b/>
          <w:u w:val="single"/>
          <w:lang w:eastAsia="ko-KR"/>
        </w:rPr>
        <w:t>: ACS</w:t>
      </w:r>
    </w:p>
    <w:p w14:paraId="485D21C3" w14:textId="77777777" w:rsidR="003D196A" w:rsidRPr="003F3BB3" w:rsidRDefault="003D196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26B085A1" w14:textId="33822D42" w:rsidR="003D196A" w:rsidRPr="00C16044" w:rsidRDefault="003D196A" w:rsidP="007836A0">
      <w:pPr>
        <w:pStyle w:val="ListParagraph"/>
        <w:numPr>
          <w:ilvl w:val="1"/>
          <w:numId w:val="1"/>
        </w:numPr>
        <w:overflowPunct/>
        <w:autoSpaceDE/>
        <w:autoSpaceDN/>
        <w:adjustRightInd/>
        <w:spacing w:after="120"/>
        <w:ind w:firstLineChars="0"/>
        <w:textAlignment w:val="auto"/>
        <w:rPr>
          <w:color w:val="0070C0"/>
          <w:lang w:eastAsia="zh-CN"/>
        </w:rPr>
      </w:pPr>
      <w:r w:rsidRPr="003F3BB3">
        <w:rPr>
          <w:rFonts w:eastAsia="SimSun"/>
          <w:szCs w:val="24"/>
          <w:lang w:eastAsia="zh-CN"/>
        </w:rPr>
        <w:t xml:space="preserve">Option 1: </w:t>
      </w:r>
      <w:r w:rsidR="00A669FD">
        <w:rPr>
          <w:rFonts w:eastAsia="SimSun"/>
          <w:szCs w:val="24"/>
          <w:lang w:eastAsia="zh-CN"/>
        </w:rPr>
        <w:t>Decide based on co-existence study (Qualcomm</w:t>
      </w:r>
      <w:r w:rsidR="00C61A3D">
        <w:rPr>
          <w:rFonts w:eastAsia="SimSun"/>
          <w:szCs w:val="24"/>
          <w:lang w:eastAsia="zh-CN"/>
        </w:rPr>
        <w:t>, Mediatek</w:t>
      </w:r>
      <w:r w:rsidR="00BF2AE9">
        <w:rPr>
          <w:rFonts w:eastAsia="SimSun"/>
          <w:szCs w:val="24"/>
          <w:lang w:eastAsia="zh-CN"/>
        </w:rPr>
        <w:t>, Nokia</w:t>
      </w:r>
      <w:r w:rsidR="00C16044">
        <w:rPr>
          <w:rFonts w:eastAsia="SimSun"/>
          <w:szCs w:val="24"/>
          <w:lang w:eastAsia="zh-CN"/>
        </w:rPr>
        <w:t>)</w:t>
      </w:r>
    </w:p>
    <w:p w14:paraId="16E1A9AD" w14:textId="660B92FF" w:rsidR="00C16044" w:rsidRPr="009E058B" w:rsidRDefault="00C16044" w:rsidP="007836A0">
      <w:pPr>
        <w:pStyle w:val="ListParagraph"/>
        <w:numPr>
          <w:ilvl w:val="1"/>
          <w:numId w:val="1"/>
        </w:numPr>
        <w:overflowPunct/>
        <w:autoSpaceDE/>
        <w:autoSpaceDN/>
        <w:adjustRightInd/>
        <w:spacing w:after="120"/>
        <w:ind w:firstLineChars="0"/>
        <w:textAlignment w:val="auto"/>
        <w:rPr>
          <w:color w:val="0070C0"/>
          <w:lang w:eastAsia="zh-CN"/>
        </w:rPr>
      </w:pPr>
      <w:r>
        <w:rPr>
          <w:rFonts w:eastAsia="SimSun"/>
          <w:szCs w:val="24"/>
          <w:lang w:eastAsia="zh-CN"/>
        </w:rPr>
        <w:t>Option 2: 30 dB (ZTE)</w:t>
      </w:r>
    </w:p>
    <w:p w14:paraId="0E8BA16A" w14:textId="77777777" w:rsidR="00A919A2" w:rsidRDefault="00A919A2" w:rsidP="00DD19DE">
      <w:pPr>
        <w:rPr>
          <w:color w:val="0070C0"/>
          <w:lang w:eastAsia="zh-CN"/>
        </w:rPr>
      </w:pPr>
    </w:p>
    <w:p w14:paraId="43CDE417" w14:textId="28231C4D" w:rsidR="00C16044" w:rsidRPr="003F3BB3" w:rsidRDefault="00C16044" w:rsidP="00C16044">
      <w:pPr>
        <w:rPr>
          <w:b/>
          <w:u w:val="single"/>
          <w:lang w:eastAsia="ko-KR"/>
        </w:rPr>
      </w:pPr>
      <w:r w:rsidRPr="003F3BB3">
        <w:rPr>
          <w:b/>
          <w:u w:val="single"/>
          <w:lang w:eastAsia="ko-KR"/>
        </w:rPr>
        <w:t xml:space="preserve">Issue </w:t>
      </w:r>
      <w:r w:rsidR="00F70B74">
        <w:rPr>
          <w:b/>
          <w:u w:val="single"/>
          <w:lang w:eastAsia="ko-KR"/>
        </w:rPr>
        <w:t>4</w:t>
      </w:r>
      <w:r w:rsidRPr="003F3BB3">
        <w:rPr>
          <w:b/>
          <w:u w:val="single"/>
          <w:lang w:eastAsia="ko-KR"/>
        </w:rPr>
        <w:t>-2</w:t>
      </w:r>
      <w:r w:rsidR="00F70B74">
        <w:rPr>
          <w:b/>
          <w:u w:val="single"/>
          <w:lang w:eastAsia="ko-KR"/>
        </w:rPr>
        <w:t>7</w:t>
      </w:r>
      <w:r w:rsidRPr="003F3BB3">
        <w:rPr>
          <w:b/>
          <w:u w:val="single"/>
          <w:lang w:eastAsia="ko-KR"/>
        </w:rPr>
        <w:t xml:space="preserve">: </w:t>
      </w:r>
      <w:r>
        <w:rPr>
          <w:b/>
          <w:u w:val="single"/>
          <w:lang w:eastAsia="ko-KR"/>
        </w:rPr>
        <w:t>FR1 like or FR2 like UE</w:t>
      </w:r>
    </w:p>
    <w:p w14:paraId="4CB4303B" w14:textId="77777777" w:rsidR="00C16044" w:rsidRPr="003F3BB3" w:rsidRDefault="00C16044"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46C30CC6" w14:textId="6C6B12AA" w:rsidR="00C16044" w:rsidRPr="00FC3DF9" w:rsidRDefault="00C16044" w:rsidP="007836A0">
      <w:pPr>
        <w:pStyle w:val="ListParagraph"/>
        <w:numPr>
          <w:ilvl w:val="1"/>
          <w:numId w:val="1"/>
        </w:numPr>
        <w:overflowPunct/>
        <w:autoSpaceDE/>
        <w:autoSpaceDN/>
        <w:adjustRightInd/>
        <w:spacing w:after="120"/>
        <w:ind w:firstLineChars="0"/>
        <w:textAlignment w:val="auto"/>
        <w:rPr>
          <w:color w:val="0070C0"/>
          <w:lang w:eastAsia="zh-CN"/>
        </w:rPr>
      </w:pPr>
      <w:r w:rsidRPr="003F3BB3">
        <w:rPr>
          <w:rFonts w:eastAsia="SimSun"/>
          <w:szCs w:val="24"/>
          <w:lang w:eastAsia="zh-CN"/>
        </w:rPr>
        <w:t xml:space="preserve">Option 1: </w:t>
      </w:r>
      <w:r w:rsidR="00FC3DF9">
        <w:rPr>
          <w:rFonts w:eastAsia="SimSun"/>
          <w:szCs w:val="24"/>
          <w:lang w:eastAsia="zh-CN"/>
        </w:rPr>
        <w:t>Reply with both architectures unless clear consensus (Nokia</w:t>
      </w:r>
      <w:r w:rsidR="00CF0F58">
        <w:rPr>
          <w:rFonts w:eastAsia="SimSun"/>
          <w:szCs w:val="24"/>
          <w:lang w:eastAsia="zh-CN"/>
        </w:rPr>
        <w:t>, Qualcomm</w:t>
      </w:r>
      <w:r w:rsidR="00781994">
        <w:rPr>
          <w:rFonts w:eastAsia="SimSun"/>
          <w:szCs w:val="24"/>
          <w:lang w:eastAsia="zh-CN"/>
        </w:rPr>
        <w:t>, vivo</w:t>
      </w:r>
      <w:r w:rsidR="00FC3DF9">
        <w:rPr>
          <w:rFonts w:eastAsia="SimSun"/>
          <w:szCs w:val="24"/>
          <w:lang w:eastAsia="zh-CN"/>
        </w:rPr>
        <w:t>)</w:t>
      </w:r>
    </w:p>
    <w:p w14:paraId="36142830" w14:textId="22F47088" w:rsidR="00FC3DF9" w:rsidRPr="00DC767E" w:rsidRDefault="00FC3DF9" w:rsidP="007836A0">
      <w:pPr>
        <w:pStyle w:val="ListParagraph"/>
        <w:numPr>
          <w:ilvl w:val="1"/>
          <w:numId w:val="1"/>
        </w:numPr>
        <w:overflowPunct/>
        <w:autoSpaceDE/>
        <w:autoSpaceDN/>
        <w:adjustRightInd/>
        <w:spacing w:after="120"/>
        <w:ind w:firstLineChars="0"/>
        <w:textAlignment w:val="auto"/>
        <w:rPr>
          <w:color w:val="0070C0"/>
          <w:lang w:eastAsia="zh-CN"/>
        </w:rPr>
      </w:pPr>
      <w:r>
        <w:rPr>
          <w:rFonts w:eastAsia="SimSun"/>
          <w:szCs w:val="24"/>
          <w:lang w:eastAsia="zh-CN"/>
        </w:rPr>
        <w:t>Option 2: FR1 like</w:t>
      </w:r>
      <w:r w:rsidR="00DC767E">
        <w:rPr>
          <w:rFonts w:eastAsia="SimSun"/>
          <w:szCs w:val="24"/>
          <w:lang w:eastAsia="zh-CN"/>
        </w:rPr>
        <w:t xml:space="preserve"> </w:t>
      </w:r>
      <w:r>
        <w:rPr>
          <w:rFonts w:eastAsia="SimSun"/>
          <w:szCs w:val="24"/>
          <w:lang w:eastAsia="zh-CN"/>
        </w:rPr>
        <w:t>(Apple, Samsung</w:t>
      </w:r>
      <w:r w:rsidR="00781994">
        <w:rPr>
          <w:rFonts w:eastAsia="SimSun"/>
          <w:szCs w:val="24"/>
          <w:lang w:eastAsia="zh-CN"/>
        </w:rPr>
        <w:t>, Mediatek</w:t>
      </w:r>
      <w:r w:rsidR="00173412">
        <w:rPr>
          <w:rFonts w:eastAsia="SimSun"/>
          <w:szCs w:val="24"/>
          <w:lang w:eastAsia="zh-CN"/>
        </w:rPr>
        <w:t>, Samsung</w:t>
      </w:r>
      <w:r w:rsidR="00923321">
        <w:rPr>
          <w:rFonts w:eastAsia="SimSun"/>
          <w:szCs w:val="24"/>
          <w:lang w:eastAsia="zh-CN"/>
        </w:rPr>
        <w:t>, Ericsson</w:t>
      </w:r>
      <w:r>
        <w:rPr>
          <w:rFonts w:eastAsia="SimSun"/>
          <w:szCs w:val="24"/>
          <w:lang w:eastAsia="zh-CN"/>
        </w:rPr>
        <w:t>)</w:t>
      </w:r>
    </w:p>
    <w:p w14:paraId="5E6A147A" w14:textId="35907EBD" w:rsidR="00DC767E" w:rsidRPr="00173412" w:rsidRDefault="00DC767E" w:rsidP="007836A0">
      <w:pPr>
        <w:pStyle w:val="ListParagraph"/>
        <w:numPr>
          <w:ilvl w:val="1"/>
          <w:numId w:val="1"/>
        </w:numPr>
        <w:overflowPunct/>
        <w:autoSpaceDE/>
        <w:autoSpaceDN/>
        <w:adjustRightInd/>
        <w:spacing w:after="120"/>
        <w:ind w:firstLineChars="0"/>
        <w:textAlignment w:val="auto"/>
        <w:rPr>
          <w:color w:val="0070C0"/>
          <w:lang w:eastAsia="zh-CN"/>
        </w:rPr>
      </w:pPr>
      <w:r>
        <w:rPr>
          <w:rFonts w:eastAsia="SimSun"/>
          <w:szCs w:val="24"/>
          <w:lang w:eastAsia="zh-CN"/>
        </w:rPr>
        <w:t xml:space="preserve">Option </w:t>
      </w:r>
      <w:r w:rsidR="001277CE">
        <w:rPr>
          <w:rFonts w:eastAsia="SimSun"/>
          <w:szCs w:val="24"/>
          <w:lang w:eastAsia="zh-CN"/>
        </w:rPr>
        <w:t>4</w:t>
      </w:r>
      <w:r>
        <w:rPr>
          <w:rFonts w:eastAsia="SimSun"/>
          <w:szCs w:val="24"/>
          <w:lang w:eastAsia="zh-CN"/>
        </w:rPr>
        <w:t xml:space="preserve">: FR1 patch </w:t>
      </w:r>
      <w:r w:rsidR="00781994">
        <w:rPr>
          <w:rFonts w:eastAsia="SimSun"/>
          <w:szCs w:val="24"/>
          <w:lang w:eastAsia="zh-CN"/>
        </w:rPr>
        <w:t>with</w:t>
      </w:r>
      <w:r>
        <w:rPr>
          <w:rFonts w:eastAsia="SimSun"/>
          <w:szCs w:val="24"/>
          <w:lang w:eastAsia="zh-CN"/>
        </w:rPr>
        <w:t xml:space="preserve"> 2dB gain (Apple)</w:t>
      </w:r>
    </w:p>
    <w:p w14:paraId="4857CEB0" w14:textId="5D8E7E13" w:rsidR="00173412" w:rsidRPr="00781994" w:rsidRDefault="00173412" w:rsidP="007836A0">
      <w:pPr>
        <w:pStyle w:val="ListParagraph"/>
        <w:numPr>
          <w:ilvl w:val="1"/>
          <w:numId w:val="1"/>
        </w:numPr>
        <w:overflowPunct/>
        <w:autoSpaceDE/>
        <w:autoSpaceDN/>
        <w:adjustRightInd/>
        <w:spacing w:after="120"/>
        <w:ind w:firstLineChars="0"/>
        <w:textAlignment w:val="auto"/>
        <w:rPr>
          <w:color w:val="0070C0"/>
          <w:lang w:eastAsia="zh-CN"/>
        </w:rPr>
      </w:pPr>
      <w:r w:rsidRPr="31A6886A">
        <w:rPr>
          <w:rFonts w:eastAsia="SimSun"/>
          <w:lang w:eastAsia="zh-CN"/>
        </w:rPr>
        <w:lastRenderedPageBreak/>
        <w:t>Option 5: FR1 like with omni-directional antenna (Samsung</w:t>
      </w:r>
      <w:r w:rsidR="003F3E82">
        <w:rPr>
          <w:rFonts w:eastAsia="SimSun"/>
          <w:lang w:eastAsia="zh-CN"/>
        </w:rPr>
        <w:t>, Apple</w:t>
      </w:r>
      <w:r w:rsidRPr="31A6886A">
        <w:rPr>
          <w:rFonts w:eastAsia="SimSun"/>
          <w:lang w:eastAsia="zh-CN"/>
        </w:rPr>
        <w:t>)</w:t>
      </w:r>
    </w:p>
    <w:p w14:paraId="132CB65C" w14:textId="58BE2A41" w:rsidR="00781994" w:rsidRPr="001277CE" w:rsidRDefault="00781994" w:rsidP="007836A0">
      <w:pPr>
        <w:pStyle w:val="ListParagraph"/>
        <w:numPr>
          <w:ilvl w:val="1"/>
          <w:numId w:val="1"/>
        </w:numPr>
        <w:overflowPunct/>
        <w:autoSpaceDE/>
        <w:autoSpaceDN/>
        <w:adjustRightInd/>
        <w:spacing w:after="120"/>
        <w:ind w:firstLineChars="0"/>
        <w:textAlignment w:val="auto"/>
        <w:rPr>
          <w:color w:val="0070C0"/>
          <w:lang w:eastAsia="zh-CN"/>
        </w:rPr>
      </w:pPr>
      <w:r w:rsidRPr="31A6886A">
        <w:rPr>
          <w:rFonts w:eastAsia="SimSun"/>
          <w:lang w:eastAsia="zh-CN"/>
        </w:rPr>
        <w:t xml:space="preserve">Option </w:t>
      </w:r>
      <w:r w:rsidR="001277CE" w:rsidRPr="31A6886A">
        <w:rPr>
          <w:rFonts w:eastAsia="SimSun"/>
          <w:lang w:eastAsia="zh-CN"/>
        </w:rPr>
        <w:t>5</w:t>
      </w:r>
      <w:r w:rsidRPr="31A6886A">
        <w:rPr>
          <w:rFonts w:eastAsia="SimSun"/>
          <w:lang w:eastAsia="zh-CN"/>
        </w:rPr>
        <w:t>: FR1</w:t>
      </w:r>
      <w:r w:rsidR="00931792" w:rsidRPr="31A6886A">
        <w:rPr>
          <w:rFonts w:eastAsia="SimSun"/>
          <w:lang w:eastAsia="zh-CN"/>
        </w:rPr>
        <w:t xml:space="preserve"> like with </w:t>
      </w:r>
      <w:r w:rsidR="0036644F">
        <w:rPr>
          <w:rFonts w:eastAsia="SimSun"/>
          <w:lang w:eastAsia="zh-CN"/>
        </w:rPr>
        <w:t>4</w:t>
      </w:r>
      <w:r w:rsidR="00931792" w:rsidRPr="31A6886A">
        <w:rPr>
          <w:rFonts w:eastAsia="SimSun"/>
          <w:lang w:eastAsia="zh-CN"/>
        </w:rPr>
        <w:t xml:space="preserve"> antennas and some directionality (Mediatek)</w:t>
      </w:r>
    </w:p>
    <w:p w14:paraId="2D4ADEE7" w14:textId="6B343515" w:rsidR="001277CE" w:rsidRPr="002E47D5" w:rsidRDefault="001277CE" w:rsidP="007836A0">
      <w:pPr>
        <w:pStyle w:val="ListParagraph"/>
        <w:numPr>
          <w:ilvl w:val="1"/>
          <w:numId w:val="1"/>
        </w:numPr>
        <w:overflowPunct/>
        <w:autoSpaceDE/>
        <w:autoSpaceDN/>
        <w:adjustRightInd/>
        <w:spacing w:after="120"/>
        <w:ind w:firstLineChars="0"/>
        <w:textAlignment w:val="auto"/>
        <w:rPr>
          <w:color w:val="0070C0"/>
          <w:lang w:eastAsia="zh-CN"/>
        </w:rPr>
      </w:pPr>
      <w:r>
        <w:rPr>
          <w:rFonts w:eastAsia="SimSun"/>
          <w:szCs w:val="24"/>
          <w:lang w:eastAsia="zh-CN"/>
        </w:rPr>
        <w:t>Option 6: Postpone the decision (Huawei)</w:t>
      </w:r>
    </w:p>
    <w:p w14:paraId="1D8442CD" w14:textId="04B9DBEE" w:rsidR="002E47D5" w:rsidRPr="00FC3DF9" w:rsidRDefault="002E47D5" w:rsidP="007836A0">
      <w:pPr>
        <w:pStyle w:val="ListParagraph"/>
        <w:numPr>
          <w:ilvl w:val="1"/>
          <w:numId w:val="1"/>
        </w:numPr>
        <w:overflowPunct/>
        <w:autoSpaceDE/>
        <w:autoSpaceDN/>
        <w:adjustRightInd/>
        <w:spacing w:after="120"/>
        <w:ind w:firstLineChars="0"/>
        <w:textAlignment w:val="auto"/>
        <w:rPr>
          <w:color w:val="0070C0"/>
          <w:lang w:eastAsia="zh-CN"/>
        </w:rPr>
      </w:pPr>
      <w:r>
        <w:rPr>
          <w:rFonts w:eastAsia="SimSun"/>
          <w:szCs w:val="24"/>
          <w:lang w:eastAsia="zh-CN"/>
        </w:rPr>
        <w:t>Option 7</w:t>
      </w:r>
      <w:r w:rsidR="0014546D">
        <w:rPr>
          <w:rFonts w:eastAsia="SimSun"/>
          <w:szCs w:val="24"/>
          <w:lang w:eastAsia="zh-CN"/>
        </w:rPr>
        <w:t>: For FR1 like UE, assume 2 elements with maximum gain selection (Huawei)</w:t>
      </w:r>
    </w:p>
    <w:p w14:paraId="27FB2202" w14:textId="77777777" w:rsidR="00F70B74" w:rsidRDefault="00F70B74"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Recommended WF</w:t>
      </w:r>
    </w:p>
    <w:p w14:paraId="3D8D13C3" w14:textId="4F4C454C" w:rsidR="00435C1E" w:rsidRDefault="00435C1E" w:rsidP="007836A0">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whether FR2 like can be ruled out or not</w:t>
      </w:r>
    </w:p>
    <w:p w14:paraId="3FF740A5" w14:textId="31D6D0B0" w:rsidR="00435C1E" w:rsidRPr="00435C1E" w:rsidRDefault="00435C1E" w:rsidP="007836A0">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Clarify FR1 like</w:t>
      </w:r>
      <w:r w:rsidR="001A1EFE">
        <w:rPr>
          <w:rFonts w:eastAsia="SimSun"/>
          <w:szCs w:val="24"/>
          <w:lang w:eastAsia="zh-CN"/>
        </w:rPr>
        <w:t>; omnidirectional, directional or G</w:t>
      </w:r>
    </w:p>
    <w:p w14:paraId="25F79645" w14:textId="77777777" w:rsidR="00FC3DF9" w:rsidRDefault="00FC3DF9" w:rsidP="00FC3DF9">
      <w:pPr>
        <w:rPr>
          <w:b/>
          <w:u w:val="single"/>
          <w:lang w:eastAsia="ko-KR"/>
        </w:rPr>
      </w:pPr>
    </w:p>
    <w:p w14:paraId="04DD98F2" w14:textId="51D65A4B" w:rsidR="00FC3DF9" w:rsidRPr="003F3BB3" w:rsidRDefault="00FC3DF9" w:rsidP="00FC3DF9">
      <w:pPr>
        <w:rPr>
          <w:b/>
          <w:u w:val="single"/>
          <w:lang w:eastAsia="ko-KR"/>
        </w:rPr>
      </w:pPr>
      <w:r w:rsidRPr="003F3BB3">
        <w:rPr>
          <w:b/>
          <w:u w:val="single"/>
          <w:lang w:eastAsia="ko-KR"/>
        </w:rPr>
        <w:t xml:space="preserve">Issue </w:t>
      </w:r>
      <w:r>
        <w:rPr>
          <w:b/>
          <w:u w:val="single"/>
          <w:lang w:eastAsia="ko-KR"/>
        </w:rPr>
        <w:t>3</w:t>
      </w:r>
      <w:r w:rsidRPr="003F3BB3">
        <w:rPr>
          <w:b/>
          <w:u w:val="single"/>
          <w:lang w:eastAsia="ko-KR"/>
        </w:rPr>
        <w:t>-2</w:t>
      </w:r>
      <w:r>
        <w:rPr>
          <w:b/>
          <w:u w:val="single"/>
          <w:lang w:eastAsia="ko-KR"/>
        </w:rPr>
        <w:t>3</w:t>
      </w:r>
      <w:r w:rsidRPr="003F3BB3">
        <w:rPr>
          <w:b/>
          <w:u w:val="single"/>
          <w:lang w:eastAsia="ko-KR"/>
        </w:rPr>
        <w:t xml:space="preserve">: </w:t>
      </w:r>
      <w:r>
        <w:rPr>
          <w:b/>
          <w:u w:val="single"/>
          <w:lang w:eastAsia="ko-KR"/>
        </w:rPr>
        <w:t>TP R4-2415</w:t>
      </w:r>
      <w:r w:rsidR="00DC767E">
        <w:rPr>
          <w:b/>
          <w:u w:val="single"/>
          <w:lang w:eastAsia="ko-KR"/>
        </w:rPr>
        <w:t>315</w:t>
      </w:r>
      <w:r>
        <w:rPr>
          <w:b/>
          <w:u w:val="single"/>
          <w:lang w:eastAsia="ko-KR"/>
        </w:rPr>
        <w:t xml:space="preserve"> on UE implementation</w:t>
      </w:r>
    </w:p>
    <w:p w14:paraId="44411CCF" w14:textId="77777777" w:rsidR="00FC3DF9" w:rsidRPr="003F3BB3" w:rsidRDefault="00FC3DF9"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10FB0113" w14:textId="0D83EACE" w:rsidR="00FC3DF9" w:rsidRPr="00FB0D8A" w:rsidRDefault="00FC3DF9" w:rsidP="007836A0">
      <w:pPr>
        <w:pStyle w:val="ListParagraph"/>
        <w:numPr>
          <w:ilvl w:val="1"/>
          <w:numId w:val="1"/>
        </w:numPr>
        <w:overflowPunct/>
        <w:autoSpaceDE/>
        <w:autoSpaceDN/>
        <w:adjustRightInd/>
        <w:spacing w:after="120"/>
        <w:ind w:firstLineChars="0"/>
        <w:textAlignment w:val="auto"/>
        <w:rPr>
          <w:color w:val="0070C0"/>
          <w:lang w:eastAsia="zh-CN"/>
        </w:rPr>
      </w:pPr>
      <w:r w:rsidRPr="003F3BB3">
        <w:rPr>
          <w:rFonts w:eastAsia="SimSun"/>
          <w:szCs w:val="24"/>
          <w:lang w:eastAsia="zh-CN"/>
        </w:rPr>
        <w:t xml:space="preserve">Option 1: </w:t>
      </w:r>
      <w:r w:rsidR="00CC36D4">
        <w:rPr>
          <w:rFonts w:eastAsia="SimSun"/>
          <w:szCs w:val="24"/>
          <w:lang w:eastAsia="zh-CN"/>
        </w:rPr>
        <w:t>Agree the TP (Apple, Samsung</w:t>
      </w:r>
      <w:r w:rsidR="00FB0D8A">
        <w:rPr>
          <w:rFonts w:eastAsia="SimSun"/>
          <w:szCs w:val="24"/>
          <w:lang w:eastAsia="zh-CN"/>
        </w:rPr>
        <w:t>)</w:t>
      </w:r>
    </w:p>
    <w:p w14:paraId="0A63166A" w14:textId="3B29DD7A" w:rsidR="00FB0D8A" w:rsidRPr="00FB0D8A" w:rsidRDefault="00FB0D8A" w:rsidP="007836A0">
      <w:pPr>
        <w:pStyle w:val="ListParagraph"/>
        <w:numPr>
          <w:ilvl w:val="1"/>
          <w:numId w:val="1"/>
        </w:numPr>
        <w:overflowPunct/>
        <w:autoSpaceDE/>
        <w:autoSpaceDN/>
        <w:adjustRightInd/>
        <w:spacing w:after="120"/>
        <w:ind w:firstLineChars="0"/>
        <w:textAlignment w:val="auto"/>
        <w:rPr>
          <w:color w:val="0070C0"/>
          <w:lang w:eastAsia="zh-CN"/>
        </w:rPr>
      </w:pPr>
      <w:r>
        <w:rPr>
          <w:rFonts w:eastAsia="SimSun"/>
          <w:szCs w:val="24"/>
          <w:lang w:eastAsia="zh-CN"/>
        </w:rPr>
        <w:t>Option 2: Revise the TP</w:t>
      </w:r>
    </w:p>
    <w:p w14:paraId="519E6AC6" w14:textId="0AFD28CA" w:rsidR="00FB0D8A" w:rsidRPr="00A919A2" w:rsidRDefault="00FB0D8A" w:rsidP="007836A0">
      <w:pPr>
        <w:pStyle w:val="ListParagraph"/>
        <w:numPr>
          <w:ilvl w:val="1"/>
          <w:numId w:val="1"/>
        </w:numPr>
        <w:overflowPunct/>
        <w:autoSpaceDE/>
        <w:autoSpaceDN/>
        <w:adjustRightInd/>
        <w:spacing w:after="120"/>
        <w:ind w:firstLineChars="0"/>
        <w:textAlignment w:val="auto"/>
        <w:rPr>
          <w:color w:val="0070C0"/>
          <w:lang w:eastAsia="zh-CN"/>
        </w:rPr>
      </w:pPr>
      <w:r>
        <w:rPr>
          <w:rFonts w:eastAsia="SimSun"/>
          <w:szCs w:val="24"/>
          <w:lang w:eastAsia="zh-CN"/>
        </w:rPr>
        <w:t>Option 3: Do not agree the TP</w:t>
      </w:r>
    </w:p>
    <w:p w14:paraId="37CCCC54" w14:textId="77777777" w:rsidR="00FC3DF9" w:rsidRDefault="00FC3DF9" w:rsidP="00FC3DF9">
      <w:pPr>
        <w:spacing w:after="120"/>
        <w:rPr>
          <w:color w:val="0070C0"/>
          <w:lang w:eastAsia="zh-CN"/>
        </w:rPr>
      </w:pPr>
    </w:p>
    <w:p w14:paraId="02585224" w14:textId="1D8953DE" w:rsidR="001248AD" w:rsidRPr="003F3BB3" w:rsidRDefault="001248AD" w:rsidP="001248AD">
      <w:pPr>
        <w:rPr>
          <w:b/>
          <w:u w:val="single"/>
          <w:lang w:eastAsia="ko-KR"/>
        </w:rPr>
      </w:pPr>
      <w:r w:rsidRPr="003F3BB3">
        <w:rPr>
          <w:b/>
          <w:u w:val="single"/>
          <w:lang w:eastAsia="ko-KR"/>
        </w:rPr>
        <w:t xml:space="preserve">Issue </w:t>
      </w:r>
      <w:r>
        <w:rPr>
          <w:b/>
          <w:u w:val="single"/>
          <w:lang w:eastAsia="ko-KR"/>
        </w:rPr>
        <w:t>3</w:t>
      </w:r>
      <w:r w:rsidRPr="003F3BB3">
        <w:rPr>
          <w:b/>
          <w:u w:val="single"/>
          <w:lang w:eastAsia="ko-KR"/>
        </w:rPr>
        <w:t>-2</w:t>
      </w:r>
      <w:r>
        <w:rPr>
          <w:b/>
          <w:u w:val="single"/>
          <w:lang w:eastAsia="ko-KR"/>
        </w:rPr>
        <w:t>3</w:t>
      </w:r>
      <w:r w:rsidRPr="003F3BB3">
        <w:rPr>
          <w:b/>
          <w:u w:val="single"/>
          <w:lang w:eastAsia="ko-KR"/>
        </w:rPr>
        <w:t xml:space="preserve">: </w:t>
      </w:r>
      <w:r>
        <w:rPr>
          <w:b/>
          <w:u w:val="single"/>
          <w:lang w:eastAsia="ko-KR"/>
        </w:rPr>
        <w:t>Considering near field impacts</w:t>
      </w:r>
    </w:p>
    <w:p w14:paraId="1153DA77" w14:textId="77777777" w:rsidR="001248AD" w:rsidRPr="003F3BB3" w:rsidRDefault="001248AD"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0409ADAC" w14:textId="1CEE5075" w:rsidR="001248AD" w:rsidRPr="00FC3DF9" w:rsidRDefault="001248AD" w:rsidP="007836A0">
      <w:pPr>
        <w:pStyle w:val="ListParagraph"/>
        <w:numPr>
          <w:ilvl w:val="1"/>
          <w:numId w:val="1"/>
        </w:numPr>
        <w:overflowPunct/>
        <w:autoSpaceDE/>
        <w:autoSpaceDN/>
        <w:adjustRightInd/>
        <w:spacing w:after="120"/>
        <w:ind w:firstLineChars="0"/>
        <w:textAlignment w:val="auto"/>
        <w:rPr>
          <w:color w:val="0070C0"/>
          <w:lang w:eastAsia="zh-CN"/>
        </w:rPr>
      </w:pPr>
      <w:r w:rsidRPr="003F3BB3">
        <w:rPr>
          <w:rFonts w:eastAsia="SimSun"/>
          <w:szCs w:val="24"/>
          <w:lang w:eastAsia="zh-CN"/>
        </w:rPr>
        <w:t xml:space="preserve">Option 1: </w:t>
      </w:r>
      <w:r>
        <w:rPr>
          <w:rFonts w:eastAsia="SimSun"/>
          <w:szCs w:val="24"/>
          <w:lang w:eastAsia="zh-CN"/>
        </w:rPr>
        <w:t>Do not consider near field impacts in the response to ITU-R (Qualcomm)</w:t>
      </w:r>
    </w:p>
    <w:p w14:paraId="16590E79" w14:textId="5A2C11CD" w:rsidR="00252A77" w:rsidRPr="00CE7E27" w:rsidRDefault="00252A77" w:rsidP="00252A77">
      <w:pPr>
        <w:pStyle w:val="Heading1"/>
        <w:rPr>
          <w:lang w:val="en-US" w:eastAsia="ja-JP"/>
        </w:rPr>
      </w:pPr>
      <w:r w:rsidRPr="00CE7E27">
        <w:rPr>
          <w:lang w:val="en-US" w:eastAsia="ja-JP"/>
        </w:rPr>
        <w:t>Topic #</w:t>
      </w:r>
      <w:r>
        <w:rPr>
          <w:lang w:val="en-US" w:eastAsia="ja-JP"/>
        </w:rPr>
        <w:t>5: Other aspects</w:t>
      </w:r>
    </w:p>
    <w:p w14:paraId="718CFF36" w14:textId="194BCE61" w:rsidR="00252A77" w:rsidRPr="00784C59" w:rsidRDefault="004F2803" w:rsidP="00252A77">
      <w:pPr>
        <w:rPr>
          <w:iCs/>
          <w:lang w:eastAsia="zh-CN"/>
        </w:rPr>
      </w:pPr>
      <w:r w:rsidRPr="00784C59">
        <w:rPr>
          <w:iCs/>
          <w:lang w:eastAsia="zh-CN"/>
        </w:rPr>
        <w:t>This topic covers the additional questions on MIMO modelling and on ACLR modelling</w:t>
      </w:r>
    </w:p>
    <w:p w14:paraId="4927B0DB" w14:textId="77777777" w:rsidR="00252A77" w:rsidRPr="00CB0305" w:rsidRDefault="00252A77" w:rsidP="00252A77">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988"/>
        <w:gridCol w:w="1134"/>
        <w:gridCol w:w="7509"/>
      </w:tblGrid>
      <w:tr w:rsidR="00252A77" w:rsidRPr="00F53FE2" w14:paraId="5E370E79" w14:textId="77777777" w:rsidTr="00252A77">
        <w:trPr>
          <w:trHeight w:val="468"/>
        </w:trPr>
        <w:tc>
          <w:tcPr>
            <w:tcW w:w="988" w:type="dxa"/>
            <w:vAlign w:val="center"/>
          </w:tcPr>
          <w:p w14:paraId="12B88D50" w14:textId="77777777" w:rsidR="00252A77" w:rsidRPr="00045592" w:rsidRDefault="00252A77">
            <w:pPr>
              <w:spacing w:before="120" w:after="120"/>
              <w:rPr>
                <w:b/>
                <w:bCs/>
              </w:rPr>
            </w:pPr>
            <w:r w:rsidRPr="00045592">
              <w:rPr>
                <w:b/>
                <w:bCs/>
              </w:rPr>
              <w:t>T-doc number</w:t>
            </w:r>
          </w:p>
        </w:tc>
        <w:tc>
          <w:tcPr>
            <w:tcW w:w="1134" w:type="dxa"/>
            <w:vAlign w:val="center"/>
          </w:tcPr>
          <w:p w14:paraId="4D12020A" w14:textId="77777777" w:rsidR="00252A77" w:rsidRPr="00045592" w:rsidRDefault="00252A77">
            <w:pPr>
              <w:spacing w:before="120" w:after="120"/>
              <w:rPr>
                <w:b/>
                <w:bCs/>
              </w:rPr>
            </w:pPr>
            <w:r w:rsidRPr="00045592">
              <w:rPr>
                <w:b/>
                <w:bCs/>
              </w:rPr>
              <w:t>Company</w:t>
            </w:r>
          </w:p>
        </w:tc>
        <w:tc>
          <w:tcPr>
            <w:tcW w:w="7509" w:type="dxa"/>
            <w:vAlign w:val="center"/>
          </w:tcPr>
          <w:p w14:paraId="46E51A84" w14:textId="77777777" w:rsidR="00252A77" w:rsidRPr="00045592" w:rsidRDefault="00252A77">
            <w:pPr>
              <w:spacing w:before="120" w:after="120"/>
              <w:rPr>
                <w:b/>
                <w:bCs/>
              </w:rPr>
            </w:pPr>
            <w:r w:rsidRPr="00045592">
              <w:rPr>
                <w:b/>
                <w:bCs/>
              </w:rPr>
              <w:t>Proposals</w:t>
            </w:r>
            <w:r>
              <w:rPr>
                <w:b/>
                <w:bCs/>
              </w:rPr>
              <w:t xml:space="preserve"> / Observations</w:t>
            </w:r>
          </w:p>
        </w:tc>
      </w:tr>
      <w:tr w:rsidR="00252A77" w14:paraId="17900E0F" w14:textId="77777777" w:rsidTr="00252A77">
        <w:trPr>
          <w:trHeight w:val="468"/>
        </w:trPr>
        <w:tc>
          <w:tcPr>
            <w:tcW w:w="988" w:type="dxa"/>
          </w:tcPr>
          <w:p w14:paraId="01330D9B" w14:textId="39FD14C9" w:rsidR="00252A77" w:rsidRPr="00784C59" w:rsidRDefault="008845C6">
            <w:pPr>
              <w:spacing w:before="120" w:after="120"/>
              <w:rPr>
                <w:rFonts w:asciiTheme="minorHAnsi" w:hAnsiTheme="minorHAnsi" w:cstheme="minorHAnsi"/>
              </w:rPr>
            </w:pPr>
            <w:r w:rsidRPr="00784C59">
              <w:rPr>
                <w:rFonts w:asciiTheme="minorHAnsi" w:hAnsiTheme="minorHAnsi" w:cstheme="minorHAnsi"/>
              </w:rPr>
              <w:t>R4-</w:t>
            </w:r>
            <w:r w:rsidR="00B75C0D" w:rsidRPr="00784C59">
              <w:rPr>
                <w:rFonts w:asciiTheme="minorHAnsi" w:hAnsiTheme="minorHAnsi" w:cstheme="minorHAnsi"/>
              </w:rPr>
              <w:t>2415969</w:t>
            </w:r>
          </w:p>
        </w:tc>
        <w:tc>
          <w:tcPr>
            <w:tcW w:w="1134" w:type="dxa"/>
          </w:tcPr>
          <w:p w14:paraId="1E9D9807" w14:textId="43064CA8" w:rsidR="00252A77" w:rsidRPr="00784C59" w:rsidRDefault="00B75C0D">
            <w:pPr>
              <w:spacing w:before="120" w:after="120"/>
              <w:rPr>
                <w:rFonts w:asciiTheme="minorHAnsi" w:hAnsiTheme="minorHAnsi" w:cstheme="minorHAnsi"/>
              </w:rPr>
            </w:pPr>
            <w:r w:rsidRPr="00784C59">
              <w:rPr>
                <w:rFonts w:asciiTheme="minorHAnsi" w:hAnsiTheme="minorHAnsi" w:cstheme="minorHAnsi"/>
              </w:rPr>
              <w:t>Ericsson</w:t>
            </w:r>
          </w:p>
        </w:tc>
        <w:tc>
          <w:tcPr>
            <w:tcW w:w="7509" w:type="dxa"/>
          </w:tcPr>
          <w:p w14:paraId="63B7A2CB" w14:textId="77777777" w:rsidR="00B75C0D" w:rsidRPr="00784C59" w:rsidRDefault="00B75C0D" w:rsidP="00B75C0D">
            <w:pPr>
              <w:pStyle w:val="BodyText"/>
            </w:pPr>
            <w:r w:rsidRPr="00784C59">
              <w:rPr>
                <w:u w:val="single"/>
              </w:rPr>
              <w:t>Observation 1:</w:t>
            </w:r>
            <w:r w:rsidRPr="00784C59">
              <w:t xml:space="preserve"> Since array correlation is difficult to measure for an AAS base station with many transceivers it is more practical to measure the directivity response and convert it to array correlation via a directivity/correlation evaluation.</w:t>
            </w:r>
          </w:p>
          <w:p w14:paraId="16ED36D1" w14:textId="77777777" w:rsidR="00B75C0D" w:rsidRPr="00784C59" w:rsidRDefault="00B75C0D" w:rsidP="00B75C0D">
            <w:pPr>
              <w:pStyle w:val="BodyText"/>
            </w:pPr>
            <w:r w:rsidRPr="00784C59">
              <w:rPr>
                <w:u w:val="single"/>
              </w:rPr>
              <w:t>Observation 2:</w:t>
            </w:r>
            <w:r w:rsidRPr="00784C59">
              <w:t xml:space="preserve"> Based on measured characteristics parameter values for a piece-wise linear model for the array correlation can be established. </w:t>
            </w:r>
          </w:p>
          <w:p w14:paraId="255CA713" w14:textId="77777777" w:rsidR="00B75C0D" w:rsidRPr="00784C59" w:rsidRDefault="00B75C0D" w:rsidP="00B75C0D">
            <w:r w:rsidRPr="00784C59">
              <w:rPr>
                <w:u w:val="single"/>
              </w:rPr>
              <w:t>Observation 3:</w:t>
            </w:r>
            <w:r w:rsidRPr="00784C59">
              <w:t xml:space="preserve"> For adjacent channel sharing studies where AAS BS EIRP is considered additional parameters such as ACRL and RF filter suppression should be considered.</w:t>
            </w:r>
          </w:p>
          <w:p w14:paraId="00BE1749" w14:textId="08FB6840" w:rsidR="00252A77" w:rsidRPr="00784C59" w:rsidRDefault="00B75C0D">
            <w:pPr>
              <w:spacing w:before="120" w:after="120"/>
              <w:rPr>
                <w:rFonts w:asciiTheme="minorHAnsi" w:hAnsiTheme="minorHAnsi" w:cstheme="minorHAnsi"/>
              </w:rPr>
            </w:pPr>
            <w:r w:rsidRPr="00784C59">
              <w:rPr>
                <w:rFonts w:asciiTheme="minorHAnsi" w:hAnsiTheme="minorHAnsi" w:cstheme="minorHAnsi"/>
              </w:rPr>
              <w:t>+ Text proposal to capture the array correlation model</w:t>
            </w:r>
          </w:p>
        </w:tc>
      </w:tr>
      <w:tr w:rsidR="00252A77" w14:paraId="675DAD60" w14:textId="77777777" w:rsidTr="00252A77">
        <w:trPr>
          <w:trHeight w:val="468"/>
        </w:trPr>
        <w:tc>
          <w:tcPr>
            <w:tcW w:w="988" w:type="dxa"/>
          </w:tcPr>
          <w:p w14:paraId="0C781452" w14:textId="17EEC97A" w:rsidR="00252A77" w:rsidRPr="00784C59" w:rsidRDefault="00D660EF">
            <w:pPr>
              <w:spacing w:before="120" w:after="120"/>
              <w:rPr>
                <w:rFonts w:asciiTheme="minorHAnsi" w:hAnsiTheme="minorHAnsi" w:cstheme="minorHAnsi"/>
              </w:rPr>
            </w:pPr>
            <w:r w:rsidRPr="00784C59">
              <w:rPr>
                <w:rFonts w:asciiTheme="minorHAnsi" w:hAnsiTheme="minorHAnsi" w:cstheme="minorHAnsi"/>
              </w:rPr>
              <w:t>R4-</w:t>
            </w:r>
            <w:r w:rsidR="00B16321" w:rsidRPr="00784C59">
              <w:rPr>
                <w:rFonts w:asciiTheme="minorHAnsi" w:hAnsiTheme="minorHAnsi" w:cstheme="minorHAnsi"/>
              </w:rPr>
              <w:t>2414921</w:t>
            </w:r>
          </w:p>
        </w:tc>
        <w:tc>
          <w:tcPr>
            <w:tcW w:w="1134" w:type="dxa"/>
          </w:tcPr>
          <w:p w14:paraId="75B0359C" w14:textId="2C345646" w:rsidR="00252A77" w:rsidRPr="00784C59" w:rsidRDefault="00B16321">
            <w:pPr>
              <w:spacing w:before="120" w:after="120"/>
              <w:rPr>
                <w:rFonts w:asciiTheme="minorHAnsi" w:hAnsiTheme="minorHAnsi" w:cstheme="minorHAnsi"/>
              </w:rPr>
            </w:pPr>
            <w:r w:rsidRPr="00784C59">
              <w:rPr>
                <w:rFonts w:asciiTheme="minorHAnsi" w:hAnsiTheme="minorHAnsi" w:cstheme="minorHAnsi"/>
              </w:rPr>
              <w:t>Spark</w:t>
            </w:r>
          </w:p>
        </w:tc>
        <w:tc>
          <w:tcPr>
            <w:tcW w:w="7509" w:type="dxa"/>
          </w:tcPr>
          <w:p w14:paraId="6EDE7C2A" w14:textId="77777777" w:rsidR="00B16321" w:rsidRPr="00784C59" w:rsidRDefault="00B16321" w:rsidP="00B16321">
            <w:pPr>
              <w:spacing w:line="276" w:lineRule="auto"/>
              <w:contextualSpacing/>
              <w:jc w:val="both"/>
              <w:rPr>
                <w:rFonts w:eastAsia="Times New Roman" w:cstheme="minorHAnsi"/>
                <w:iCs/>
                <w:sz w:val="24"/>
                <w:szCs w:val="24"/>
              </w:rPr>
            </w:pPr>
            <w:r w:rsidRPr="00784C59">
              <w:rPr>
                <w:rFonts w:eastAsia="Times New Roman" w:cstheme="minorHAnsi"/>
                <w:iCs/>
                <w:sz w:val="24"/>
                <w:szCs w:val="24"/>
              </w:rPr>
              <w:t xml:space="preserve">Proposal 1: The text proposals in this document be included in TR 38 922, section 7 </w:t>
            </w:r>
          </w:p>
          <w:p w14:paraId="684E550F" w14:textId="77777777" w:rsidR="00B16321" w:rsidRPr="00784C59" w:rsidRDefault="00B16321" w:rsidP="00B16321">
            <w:pPr>
              <w:spacing w:after="0" w:line="276" w:lineRule="auto"/>
              <w:contextualSpacing/>
              <w:jc w:val="both"/>
              <w:rPr>
                <w:rFonts w:ascii="Arial" w:eastAsia="Times New Roman" w:hAnsi="Arial"/>
                <w:iCs/>
              </w:rPr>
            </w:pPr>
          </w:p>
          <w:p w14:paraId="20221FC1" w14:textId="77777777" w:rsidR="00B16321" w:rsidRPr="00784C59" w:rsidRDefault="00B16321" w:rsidP="00B16321">
            <w:pPr>
              <w:spacing w:after="0" w:line="276" w:lineRule="auto"/>
              <w:contextualSpacing/>
              <w:jc w:val="both"/>
              <w:rPr>
                <w:rFonts w:ascii="Arial" w:eastAsia="Times New Roman" w:hAnsi="Arial"/>
                <w:iCs/>
              </w:rPr>
            </w:pPr>
            <w:r w:rsidRPr="00784C59">
              <w:rPr>
                <w:rFonts w:ascii="Arial" w:eastAsia="Times New Roman" w:hAnsi="Arial"/>
                <w:iCs/>
              </w:rPr>
              <w:t xml:space="preserve">Proposal 2:ZF requires the computation of a pseudo inverse of the concatenation of channel matrices. It is important that the pseudo inverse is based on the correct formulation of the channel matrices as otherwise  the results will be misleading  The array response vmn  ( in the 3GPP AAS model) can be made to provide maxima at given angular directions by an appropriate choice of  the angles in wmn which can be viewed as additional phase terms in the array response.  It should be noted that </w:t>
            </w:r>
            <w:r w:rsidRPr="00784C59">
              <w:rPr>
                <w:rFonts w:ascii="Arial" w:eastAsia="Times New Roman" w:hAnsi="Arial"/>
                <w:iCs/>
              </w:rPr>
              <w:lastRenderedPageBreak/>
              <w:t>pseudo inverse based on concatenated channels in eqn (1) that are in turn based on  wmn alone is flawed and will not provide an exact impact of ZF on the complete array response. : We could advise WP 5D on how to calculate the BF weights with ZF with correct formulation of the pseudo inverse and that the differences between the current approach ie using ITU R M 2101 and ZF cannot be ignored.</w:t>
            </w:r>
          </w:p>
          <w:p w14:paraId="5828F9E4" w14:textId="77777777" w:rsidR="00B16321" w:rsidRPr="00784C59" w:rsidRDefault="00B16321" w:rsidP="00B16321">
            <w:pPr>
              <w:spacing w:after="0" w:line="276" w:lineRule="auto"/>
              <w:contextualSpacing/>
              <w:jc w:val="both"/>
              <w:rPr>
                <w:rFonts w:ascii="Arial" w:eastAsia="Times New Roman" w:hAnsi="Arial"/>
                <w:iCs/>
              </w:rPr>
            </w:pPr>
            <w:r w:rsidRPr="00784C59">
              <w:rPr>
                <w:rFonts w:ascii="Arial" w:eastAsia="Times New Roman" w:hAnsi="Arial"/>
                <w:iCs/>
              </w:rPr>
              <w:t xml:space="preserve">This text could be sent in an LS to WP 5D. Alternatively the RAN4 experts could agree on common simulation assumptions and resubmit the simulations to the RAN4 113 meeting so that a unified answer may be provided to WP </w:t>
            </w:r>
          </w:p>
          <w:p w14:paraId="3707844F" w14:textId="77777777" w:rsidR="00B16321" w:rsidRPr="00784C59" w:rsidRDefault="00B16321" w:rsidP="00B16321">
            <w:pPr>
              <w:spacing w:after="0" w:line="276" w:lineRule="auto"/>
              <w:contextualSpacing/>
              <w:jc w:val="both"/>
              <w:rPr>
                <w:rFonts w:ascii="Arial" w:eastAsia="Times New Roman" w:hAnsi="Arial"/>
                <w:iCs/>
              </w:rPr>
            </w:pPr>
          </w:p>
          <w:p w14:paraId="366B946E" w14:textId="77777777" w:rsidR="00B16321" w:rsidRPr="00784C59" w:rsidRDefault="00B16321" w:rsidP="00B16321">
            <w:pPr>
              <w:spacing w:line="276" w:lineRule="auto"/>
              <w:contextualSpacing/>
              <w:jc w:val="both"/>
              <w:rPr>
                <w:rFonts w:cstheme="minorHAnsi"/>
                <w:sz w:val="24"/>
                <w:szCs w:val="24"/>
              </w:rPr>
            </w:pPr>
            <w:r w:rsidRPr="00784C59">
              <w:rPr>
                <w:rFonts w:cstheme="minorHAnsi"/>
                <w:sz w:val="24"/>
                <w:szCs w:val="24"/>
              </w:rPr>
              <w:t xml:space="preserve">Proposal 3: There is a need to define array correlation factor so that it may be computed. Equation (1) may be used. </w:t>
            </w:r>
          </w:p>
          <w:p w14:paraId="582A0F9C" w14:textId="77777777" w:rsidR="00B16321" w:rsidRPr="00784C59" w:rsidRDefault="00B16321" w:rsidP="00B16321">
            <w:pPr>
              <w:spacing w:line="276" w:lineRule="auto"/>
              <w:contextualSpacing/>
              <w:jc w:val="both"/>
              <w:rPr>
                <w:rFonts w:cstheme="minorHAnsi"/>
                <w:sz w:val="24"/>
                <w:szCs w:val="24"/>
              </w:rPr>
            </w:pPr>
            <w:r w:rsidRPr="00784C59">
              <w:rPr>
                <w:rFonts w:cstheme="minorHAnsi"/>
                <w:sz w:val="24"/>
                <w:szCs w:val="24"/>
              </w:rPr>
              <w:t xml:space="preserve">Proposal 4: Define the constituent components of P </w:t>
            </w:r>
            <w:r w:rsidRPr="00784C59">
              <w:rPr>
                <w:rFonts w:cstheme="minorHAnsi"/>
                <w:sz w:val="24"/>
                <w:szCs w:val="24"/>
                <w:vertAlign w:val="subscript"/>
              </w:rPr>
              <w:t>oob</w:t>
            </w:r>
            <w:r w:rsidRPr="00784C59">
              <w:rPr>
                <w:rFonts w:cstheme="minorHAnsi"/>
                <w:sz w:val="24"/>
                <w:szCs w:val="24"/>
              </w:rPr>
              <w:t xml:space="preserve"> (θ,φ) and their dependence on  </w:t>
            </w:r>
            <w:r w:rsidRPr="00784C59">
              <w:rPr>
                <w:rFonts w:ascii="Symbol" w:eastAsia="Symbol" w:hAnsi="Symbol" w:cstheme="minorHAnsi"/>
                <w:sz w:val="24"/>
                <w:szCs w:val="24"/>
              </w:rPr>
              <w:sym w:font="Symbol" w:char="F044"/>
            </w:r>
            <w:r w:rsidRPr="00784C59">
              <w:rPr>
                <w:rFonts w:cstheme="minorHAnsi"/>
                <w:sz w:val="24"/>
                <w:szCs w:val="24"/>
              </w:rPr>
              <w:t xml:space="preserve">f </w:t>
            </w:r>
          </w:p>
          <w:p w14:paraId="60A5B0BB" w14:textId="77777777" w:rsidR="00B16321" w:rsidRPr="00784C59" w:rsidRDefault="00B16321" w:rsidP="00B16321">
            <w:pPr>
              <w:pStyle w:val="NormalWeb"/>
              <w:tabs>
                <w:tab w:val="left" w:pos="1871"/>
              </w:tabs>
              <w:spacing w:before="120" w:beforeAutospacing="0" w:after="0" w:afterAutospacing="0" w:line="216" w:lineRule="auto"/>
              <w:jc w:val="both"/>
              <w:rPr>
                <w:rFonts w:asciiTheme="minorHAnsi" w:eastAsiaTheme="minorHAnsi" w:hAnsiTheme="minorHAnsi" w:cstheme="minorBidi"/>
                <w:kern w:val="2"/>
                <w14:ligatures w14:val="standardContextual"/>
              </w:rPr>
            </w:pPr>
            <w:r w:rsidRPr="00784C59">
              <w:rPr>
                <w:rFonts w:asciiTheme="minorHAnsi" w:eastAsiaTheme="minorHAnsi" w:hAnsiTheme="minorHAnsi" w:cstheme="minorHAnsi"/>
                <w:kern w:val="2"/>
                <w14:ligatures w14:val="standardContextual"/>
              </w:rPr>
              <w:t>Proposal 5: There is a need to investigate array ACLR and see that its computation method in the</w:t>
            </w:r>
            <w:r w:rsidRPr="00784C59">
              <w:rPr>
                <w:rFonts w:asciiTheme="minorHAnsi" w:eastAsiaTheme="minorHAnsi" w:hAnsiTheme="minorHAnsi" w:cstheme="minorBidi"/>
                <w:kern w:val="2"/>
                <w14:ligatures w14:val="standardContextual"/>
              </w:rPr>
              <w:t xml:space="preserve"> standards is still the correct way.</w:t>
            </w:r>
          </w:p>
          <w:p w14:paraId="4F79E6B3" w14:textId="77777777" w:rsidR="00B16321" w:rsidRPr="00784C59" w:rsidRDefault="00B16321" w:rsidP="00B16321">
            <w:pPr>
              <w:jc w:val="both"/>
              <w:rPr>
                <w:sz w:val="24"/>
                <w:szCs w:val="24"/>
              </w:rPr>
            </w:pPr>
            <w:r w:rsidRPr="00784C59">
              <w:rPr>
                <w:sz w:val="24"/>
                <w:szCs w:val="24"/>
              </w:rPr>
              <w:t xml:space="preserve">Proposal 6: An array will not drop down to a single element in adjacent bands. Nor its performance will drop down to a sub array. </w:t>
            </w:r>
          </w:p>
          <w:p w14:paraId="12944908" w14:textId="77777777" w:rsidR="00B16321" w:rsidRPr="00784C59" w:rsidRDefault="00B16321" w:rsidP="00B16321">
            <w:pPr>
              <w:rPr>
                <w:sz w:val="24"/>
                <w:szCs w:val="24"/>
              </w:rPr>
            </w:pPr>
            <w:r w:rsidRPr="00784C59">
              <w:rPr>
                <w:sz w:val="24"/>
                <w:szCs w:val="24"/>
              </w:rPr>
              <w:t xml:space="preserve">Proposal 7:  Power Amplifier non linearities should be carefully modelled when considering adjacent channel impacts when MIMO arrays are used.  The choice of a PA model should be agreed (say via polynomial models), then it may be validated by measurements and also agree on a model for the differences in the parameters for the distributed PAs.  </w:t>
            </w:r>
          </w:p>
          <w:p w14:paraId="5DC26FE0" w14:textId="77777777" w:rsidR="00B16321" w:rsidRPr="00784C59" w:rsidRDefault="00B16321" w:rsidP="00B16321">
            <w:pPr>
              <w:rPr>
                <w:sz w:val="24"/>
                <w:szCs w:val="24"/>
              </w:rPr>
            </w:pPr>
            <w:r w:rsidRPr="00784C59">
              <w:rPr>
                <w:sz w:val="24"/>
                <w:szCs w:val="24"/>
              </w:rPr>
              <w:t xml:space="preserve">Proposal 8: We may assume for the sake of simplicity there are no differences in the PA model parameters in a distributed PA AAS. </w:t>
            </w:r>
          </w:p>
          <w:p w14:paraId="074AD885" w14:textId="77777777" w:rsidR="00B16321" w:rsidRPr="00784C59" w:rsidRDefault="00B16321" w:rsidP="00B16321">
            <w:pPr>
              <w:jc w:val="both"/>
              <w:rPr>
                <w:sz w:val="24"/>
                <w:szCs w:val="24"/>
              </w:rPr>
            </w:pPr>
            <w:r w:rsidRPr="00784C59">
              <w:rPr>
                <w:sz w:val="24"/>
                <w:szCs w:val="24"/>
              </w:rPr>
              <w:t>Proposal 9: A model for the BPF needs to be agreed</w:t>
            </w:r>
          </w:p>
          <w:p w14:paraId="07D74819" w14:textId="77777777" w:rsidR="00252A77" w:rsidRPr="00784C59" w:rsidRDefault="00B16321" w:rsidP="00B16321">
            <w:pPr>
              <w:rPr>
                <w:sz w:val="24"/>
                <w:szCs w:val="24"/>
              </w:rPr>
            </w:pPr>
            <w:r w:rsidRPr="00784C59">
              <w:rPr>
                <w:sz w:val="24"/>
                <w:szCs w:val="24"/>
              </w:rPr>
              <w:t>Proposal 10: MU-MIMO precoder type and numbers of simultaneous users need to be agreed and could impact out of band distortions to fall in un-intended directions.</w:t>
            </w:r>
          </w:p>
          <w:p w14:paraId="0405A37D" w14:textId="79008223" w:rsidR="004626B4" w:rsidRPr="00784C59" w:rsidRDefault="004626B4" w:rsidP="00B16321">
            <w:pPr>
              <w:rPr>
                <w:sz w:val="24"/>
                <w:szCs w:val="24"/>
              </w:rPr>
            </w:pPr>
            <w:r w:rsidRPr="00784C59">
              <w:rPr>
                <w:sz w:val="24"/>
                <w:szCs w:val="24"/>
              </w:rPr>
              <w:t>+ Text proposal covering beamforming and ACLR</w:t>
            </w:r>
          </w:p>
        </w:tc>
      </w:tr>
      <w:tr w:rsidR="00252A77" w14:paraId="001D5ECE" w14:textId="77777777" w:rsidTr="00252A77">
        <w:trPr>
          <w:trHeight w:val="468"/>
        </w:trPr>
        <w:tc>
          <w:tcPr>
            <w:tcW w:w="988" w:type="dxa"/>
          </w:tcPr>
          <w:p w14:paraId="0FD13A35" w14:textId="47796013" w:rsidR="00252A77" w:rsidRPr="00784C59" w:rsidRDefault="00005115">
            <w:pPr>
              <w:spacing w:before="120" w:after="120"/>
              <w:rPr>
                <w:rFonts w:asciiTheme="minorHAnsi" w:hAnsiTheme="minorHAnsi" w:cstheme="minorHAnsi"/>
              </w:rPr>
            </w:pPr>
            <w:r w:rsidRPr="00784C59">
              <w:rPr>
                <w:rFonts w:asciiTheme="minorHAnsi" w:hAnsiTheme="minorHAnsi" w:cstheme="minorHAnsi"/>
              </w:rPr>
              <w:lastRenderedPageBreak/>
              <w:t>R4-2415121</w:t>
            </w:r>
          </w:p>
        </w:tc>
        <w:tc>
          <w:tcPr>
            <w:tcW w:w="1134" w:type="dxa"/>
          </w:tcPr>
          <w:p w14:paraId="68B2C02B" w14:textId="3ECAE414" w:rsidR="00252A77" w:rsidRPr="00784C59" w:rsidRDefault="00005115">
            <w:pPr>
              <w:spacing w:before="120" w:after="120"/>
              <w:rPr>
                <w:rFonts w:asciiTheme="minorHAnsi" w:hAnsiTheme="minorHAnsi" w:cstheme="minorHAnsi"/>
              </w:rPr>
            </w:pPr>
            <w:r w:rsidRPr="00784C59">
              <w:rPr>
                <w:rFonts w:asciiTheme="minorHAnsi" w:hAnsiTheme="minorHAnsi" w:cstheme="minorHAnsi"/>
              </w:rPr>
              <w:t>CATT</w:t>
            </w:r>
          </w:p>
        </w:tc>
        <w:tc>
          <w:tcPr>
            <w:tcW w:w="7509" w:type="dxa"/>
          </w:tcPr>
          <w:p w14:paraId="089C9A87" w14:textId="77777777" w:rsidR="00005115" w:rsidRPr="00784C59" w:rsidRDefault="00005115" w:rsidP="00005115">
            <w:pPr>
              <w:pStyle w:val="B1"/>
              <w:ind w:left="0" w:firstLine="0"/>
              <w:rPr>
                <w:lang w:eastAsia="zh-CN"/>
              </w:rPr>
            </w:pPr>
            <w:r w:rsidRPr="00784C59">
              <w:rPr>
                <w:lang w:eastAsia="zh-CN"/>
              </w:rPr>
              <w:t>Observation 1: Evaluation may be interesting for a channel bandwidth 100 MHz ~ 400 MHz at 15GHz for the cases where spatial sensitivity of ACLR is observed for 5MHz channel bandwidth at 2GHz.</w:t>
            </w:r>
          </w:p>
          <w:p w14:paraId="7AE0D68D" w14:textId="77777777" w:rsidR="00005115" w:rsidRPr="00784C59" w:rsidRDefault="00005115" w:rsidP="00005115">
            <w:pPr>
              <w:pStyle w:val="B1"/>
              <w:ind w:left="0" w:firstLine="0"/>
              <w:rPr>
                <w:lang w:eastAsia="zh-CN"/>
              </w:rPr>
            </w:pPr>
            <w:r w:rsidRPr="00784C59">
              <w:rPr>
                <w:lang w:eastAsia="zh-CN"/>
              </w:rPr>
              <w:t>Observation 2: The current coexistence simulation assumes the worst-case scenario in terms of spatial ACLR by applying a uniform ACIR value, which is the basis for defining the minimum ACIR requirement.</w:t>
            </w:r>
          </w:p>
          <w:p w14:paraId="1E93D131" w14:textId="77777777" w:rsidR="00005115" w:rsidRPr="00784C59" w:rsidRDefault="00005115" w:rsidP="00005115">
            <w:pPr>
              <w:pStyle w:val="B1"/>
              <w:ind w:left="0" w:firstLine="0"/>
              <w:rPr>
                <w:lang w:eastAsia="zh-CN"/>
              </w:rPr>
            </w:pPr>
            <w:r w:rsidRPr="00784C59">
              <w:rPr>
                <w:lang w:eastAsia="zh-CN"/>
              </w:rPr>
              <w:t>Observation 3: In M2101 downlink simulation methodology, no multi-user spatial beam-forming is considered.</w:t>
            </w:r>
          </w:p>
          <w:p w14:paraId="27CD02EB" w14:textId="77777777" w:rsidR="00005115" w:rsidRPr="00784C59" w:rsidRDefault="00005115" w:rsidP="00005115">
            <w:pPr>
              <w:pStyle w:val="B1"/>
              <w:ind w:left="0" w:firstLine="0"/>
              <w:rPr>
                <w:lang w:eastAsia="zh-CN"/>
              </w:rPr>
            </w:pPr>
            <w:r w:rsidRPr="00784C59">
              <w:rPr>
                <w:lang w:eastAsia="zh-CN"/>
              </w:rPr>
              <w:t>Observation 4: With sufficient number of snapshots for one simulated scenario and ideally paired UEs for co-scheduling, multi-user spatial beam-forming does not improve the assessment of interference and accuracy of studies.</w:t>
            </w:r>
          </w:p>
          <w:p w14:paraId="7EF5BB19" w14:textId="77777777" w:rsidR="00005115" w:rsidRPr="00784C59" w:rsidRDefault="00005115" w:rsidP="00005115">
            <w:pPr>
              <w:pStyle w:val="B1"/>
              <w:ind w:left="0" w:firstLine="0"/>
              <w:rPr>
                <w:lang w:eastAsia="zh-CN"/>
              </w:rPr>
            </w:pPr>
            <w:r w:rsidRPr="00784C59">
              <w:rPr>
                <w:lang w:eastAsia="zh-CN"/>
              </w:rPr>
              <w:t>Proposal 1: RAN4 to reply WP5D that the current coexistence methodology is sufficient without a need of taking into account spatial ACLR.</w:t>
            </w:r>
          </w:p>
          <w:p w14:paraId="3E3B32EC" w14:textId="64E4B7BE" w:rsidR="00252A77" w:rsidRPr="00784C59" w:rsidRDefault="00005115">
            <w:pPr>
              <w:pStyle w:val="B1"/>
              <w:ind w:left="0" w:firstLine="0"/>
              <w:rPr>
                <w:lang w:eastAsia="zh-CN"/>
              </w:rPr>
            </w:pPr>
            <w:r w:rsidRPr="00784C59">
              <w:rPr>
                <w:lang w:eastAsia="zh-CN"/>
              </w:rPr>
              <w:t>Proposal 2: RAN4 to reply WP5D that no multi-user spatial beam-forming is needed for assessing AAS implementation with a sufficient number of snapshots for one simulated scenario and ideally paired UEs for co-scheduling.</w:t>
            </w:r>
          </w:p>
        </w:tc>
      </w:tr>
      <w:tr w:rsidR="00252A77" w14:paraId="1ABE2CEA" w14:textId="77777777" w:rsidTr="00252A77">
        <w:trPr>
          <w:trHeight w:val="468"/>
        </w:trPr>
        <w:tc>
          <w:tcPr>
            <w:tcW w:w="988" w:type="dxa"/>
          </w:tcPr>
          <w:p w14:paraId="01CABADD" w14:textId="2425B7A2" w:rsidR="00252A77" w:rsidRPr="00784C59" w:rsidRDefault="00F20D5E">
            <w:pPr>
              <w:spacing w:before="120" w:after="120"/>
              <w:rPr>
                <w:rFonts w:asciiTheme="minorHAnsi" w:hAnsiTheme="minorHAnsi" w:cstheme="minorHAnsi"/>
              </w:rPr>
            </w:pPr>
            <w:r w:rsidRPr="00784C59">
              <w:rPr>
                <w:rFonts w:asciiTheme="minorHAnsi" w:hAnsiTheme="minorHAnsi" w:cstheme="minorHAnsi"/>
              </w:rPr>
              <w:lastRenderedPageBreak/>
              <w:t>R4-2415122</w:t>
            </w:r>
          </w:p>
        </w:tc>
        <w:tc>
          <w:tcPr>
            <w:tcW w:w="1134" w:type="dxa"/>
          </w:tcPr>
          <w:p w14:paraId="596F6256" w14:textId="141F263E" w:rsidR="00252A77" w:rsidRPr="00784C59" w:rsidRDefault="00F20D5E">
            <w:pPr>
              <w:spacing w:before="120" w:after="120"/>
              <w:rPr>
                <w:rFonts w:asciiTheme="minorHAnsi" w:hAnsiTheme="minorHAnsi" w:cstheme="minorHAnsi"/>
              </w:rPr>
            </w:pPr>
            <w:r w:rsidRPr="00784C59">
              <w:rPr>
                <w:rFonts w:asciiTheme="minorHAnsi" w:hAnsiTheme="minorHAnsi" w:cstheme="minorHAnsi"/>
              </w:rPr>
              <w:t>CATT</w:t>
            </w:r>
          </w:p>
        </w:tc>
        <w:tc>
          <w:tcPr>
            <w:tcW w:w="7509" w:type="dxa"/>
          </w:tcPr>
          <w:p w14:paraId="5A5F72A6" w14:textId="0DF0C60A" w:rsidR="00252A77" w:rsidRPr="00784C59" w:rsidRDefault="00F20D5E">
            <w:pPr>
              <w:rPr>
                <w:rFonts w:eastAsia="MS Mincho"/>
              </w:rPr>
            </w:pPr>
            <w:r w:rsidRPr="00784C59">
              <w:rPr>
                <w:rFonts w:eastAsia="MS Mincho"/>
              </w:rPr>
              <w:t>Skeleton for adjacent channel modelling TP</w:t>
            </w:r>
          </w:p>
        </w:tc>
      </w:tr>
      <w:tr w:rsidR="00252A77" w14:paraId="0CBD2215" w14:textId="77777777" w:rsidTr="00252A77">
        <w:trPr>
          <w:trHeight w:val="468"/>
        </w:trPr>
        <w:tc>
          <w:tcPr>
            <w:tcW w:w="988" w:type="dxa"/>
          </w:tcPr>
          <w:p w14:paraId="0CCDC1FC" w14:textId="6885FE7F" w:rsidR="00252A77" w:rsidRPr="00784C59" w:rsidRDefault="00057B5F">
            <w:pPr>
              <w:spacing w:before="120" w:after="120"/>
              <w:rPr>
                <w:rFonts w:asciiTheme="minorHAnsi" w:hAnsiTheme="minorHAnsi" w:cstheme="minorHAnsi"/>
              </w:rPr>
            </w:pPr>
            <w:r w:rsidRPr="00784C59">
              <w:rPr>
                <w:rFonts w:asciiTheme="minorHAnsi" w:hAnsiTheme="minorHAnsi" w:cstheme="minorHAnsi"/>
              </w:rPr>
              <w:t>R4-2415474</w:t>
            </w:r>
          </w:p>
        </w:tc>
        <w:tc>
          <w:tcPr>
            <w:tcW w:w="1134" w:type="dxa"/>
          </w:tcPr>
          <w:p w14:paraId="4C97A422" w14:textId="28F11260" w:rsidR="00252A77" w:rsidRPr="00784C59" w:rsidRDefault="00057B5F">
            <w:pPr>
              <w:spacing w:before="120" w:after="120"/>
              <w:rPr>
                <w:rFonts w:asciiTheme="minorHAnsi" w:hAnsiTheme="minorHAnsi" w:cstheme="minorHAnsi"/>
              </w:rPr>
            </w:pPr>
            <w:r w:rsidRPr="00784C59">
              <w:rPr>
                <w:rFonts w:asciiTheme="minorHAnsi" w:hAnsiTheme="minorHAnsi" w:cstheme="minorHAnsi"/>
              </w:rPr>
              <w:t>Qualcomm</w:t>
            </w:r>
          </w:p>
        </w:tc>
        <w:tc>
          <w:tcPr>
            <w:tcW w:w="7509" w:type="dxa"/>
          </w:tcPr>
          <w:p w14:paraId="5B20B83C" w14:textId="77777777" w:rsidR="001921BA" w:rsidRPr="00784C59" w:rsidRDefault="001921BA" w:rsidP="001921BA">
            <w:pPr>
              <w:spacing w:before="120" w:after="120"/>
              <w:rPr>
                <w:rFonts w:asciiTheme="minorHAnsi" w:hAnsiTheme="minorHAnsi" w:cstheme="minorHAnsi"/>
              </w:rPr>
            </w:pPr>
            <w:r w:rsidRPr="00784C59">
              <w:rPr>
                <w:rFonts w:asciiTheme="minorHAnsi" w:hAnsiTheme="minorHAnsi" w:cstheme="minorHAnsi"/>
              </w:rPr>
              <w:t xml:space="preserve">Observation 1: WP5D is currently investigating whether it is needed or not to consider multi-user beamforming techniques impact on top of the AAS model (i.e., ITU-R M.2101). </w:t>
            </w:r>
          </w:p>
          <w:p w14:paraId="1148AEAA" w14:textId="77777777" w:rsidR="001921BA" w:rsidRPr="00784C59" w:rsidRDefault="001921BA" w:rsidP="001921BA">
            <w:pPr>
              <w:spacing w:before="120" w:after="120"/>
              <w:rPr>
                <w:rFonts w:asciiTheme="minorHAnsi" w:hAnsiTheme="minorHAnsi" w:cstheme="minorHAnsi"/>
              </w:rPr>
            </w:pPr>
            <w:r w:rsidRPr="00784C59">
              <w:rPr>
                <w:rFonts w:asciiTheme="minorHAnsi" w:hAnsiTheme="minorHAnsi" w:cstheme="minorHAnsi"/>
              </w:rPr>
              <w:t xml:space="preserve">Observation 2: RAN4 is expected to provide its technical response on the impact of multi-UE beamforming techniques impact on system level studies to WP5D and capture its findings in TR 38.922. </w:t>
            </w:r>
          </w:p>
          <w:p w14:paraId="2C617392" w14:textId="77777777" w:rsidR="001921BA" w:rsidRPr="00784C59" w:rsidRDefault="001921BA" w:rsidP="001921BA">
            <w:pPr>
              <w:spacing w:before="120" w:after="120"/>
              <w:rPr>
                <w:rFonts w:asciiTheme="minorHAnsi" w:hAnsiTheme="minorHAnsi" w:cstheme="minorHAnsi"/>
              </w:rPr>
            </w:pPr>
            <w:r w:rsidRPr="00784C59">
              <w:rPr>
                <w:rFonts w:asciiTheme="minorHAnsi" w:hAnsiTheme="minorHAnsi" w:cstheme="minorHAnsi"/>
              </w:rPr>
              <w:t xml:space="preserve">Observation 3: From Monte-Carlo studies, similar IMT BS gain above the horizon is observed when zero forcing is considered at the BS IMT when compared to the case without zero forcing beamforming.   </w:t>
            </w:r>
          </w:p>
          <w:p w14:paraId="319B6A47" w14:textId="77777777" w:rsidR="001921BA" w:rsidRPr="00784C59" w:rsidRDefault="001921BA" w:rsidP="001921BA">
            <w:pPr>
              <w:spacing w:before="120" w:after="120"/>
              <w:rPr>
                <w:rFonts w:asciiTheme="minorHAnsi" w:hAnsiTheme="minorHAnsi" w:cstheme="minorHAnsi"/>
              </w:rPr>
            </w:pPr>
            <w:r w:rsidRPr="00784C59">
              <w:rPr>
                <w:rFonts w:asciiTheme="minorHAnsi" w:hAnsiTheme="minorHAnsi" w:cstheme="minorHAnsi"/>
              </w:rPr>
              <w:t>Observation 4: The IMT BS radiation pattern is nearly identical when considering the methodology given in Annex A and the modified methodology based w_(n,m) and ν_(n,m) from ITU-UR M.2101 when constructing the channel matrix H_k.</w:t>
            </w:r>
          </w:p>
          <w:p w14:paraId="3248EF26" w14:textId="77777777" w:rsidR="001921BA" w:rsidRPr="00784C59" w:rsidRDefault="001921BA" w:rsidP="001921BA">
            <w:pPr>
              <w:spacing w:before="120" w:after="120"/>
              <w:rPr>
                <w:rFonts w:asciiTheme="minorHAnsi" w:hAnsiTheme="minorHAnsi" w:cstheme="minorHAnsi"/>
              </w:rPr>
            </w:pPr>
            <w:r w:rsidRPr="00784C59">
              <w:rPr>
                <w:rFonts w:asciiTheme="minorHAnsi" w:hAnsiTheme="minorHAnsi" w:cstheme="minorHAnsi"/>
              </w:rPr>
              <w:t>Observation 4: The IMT BS radiation pattern is nearly identical when considering the methodology given in Annex A and the modified methodology based on  the vectorization of U_(k_(n,m) )and ν_(n,m) when constructing the channel matrix H_k.</w:t>
            </w:r>
          </w:p>
          <w:p w14:paraId="7080800B" w14:textId="330B57FA" w:rsidR="00252A77" w:rsidRPr="00784C59" w:rsidRDefault="001921BA" w:rsidP="001921BA">
            <w:pPr>
              <w:spacing w:before="120" w:after="120"/>
              <w:rPr>
                <w:rFonts w:asciiTheme="minorHAnsi" w:hAnsiTheme="minorHAnsi" w:cstheme="minorHAnsi"/>
              </w:rPr>
            </w:pPr>
            <w:r w:rsidRPr="00784C59">
              <w:rPr>
                <w:rFonts w:asciiTheme="minorHAnsi" w:hAnsiTheme="minorHAnsi" w:cstheme="minorHAnsi"/>
              </w:rPr>
              <w:t>Proposal 1: RAN4 to reply to WP5D that it is sufficient to adopt the legacy AAS model based on ITU-R Recommendation M.2101 since the performance when ZF beamforming is considered is similar to the performance without ZF beamforming technique. Thus, the difference between M.2101 model and the ZF precoder scheme is minor, and therefore M.2101 should be used for WRC-27 study cycle.</w:t>
            </w:r>
          </w:p>
        </w:tc>
      </w:tr>
      <w:tr w:rsidR="00252A77" w14:paraId="6C37665D" w14:textId="77777777" w:rsidTr="00252A77">
        <w:trPr>
          <w:trHeight w:val="468"/>
        </w:trPr>
        <w:tc>
          <w:tcPr>
            <w:tcW w:w="988" w:type="dxa"/>
          </w:tcPr>
          <w:p w14:paraId="4ED12B50" w14:textId="62BB4018" w:rsidR="00252A77" w:rsidRPr="00784C59" w:rsidRDefault="0067536B">
            <w:pPr>
              <w:spacing w:before="120" w:after="120"/>
              <w:rPr>
                <w:rFonts w:asciiTheme="minorHAnsi" w:hAnsiTheme="minorHAnsi" w:cstheme="minorHAnsi"/>
              </w:rPr>
            </w:pPr>
            <w:r w:rsidRPr="00784C59">
              <w:rPr>
                <w:rFonts w:asciiTheme="minorHAnsi" w:hAnsiTheme="minorHAnsi" w:cstheme="minorHAnsi"/>
              </w:rPr>
              <w:t>R4-2415483</w:t>
            </w:r>
          </w:p>
        </w:tc>
        <w:tc>
          <w:tcPr>
            <w:tcW w:w="1134" w:type="dxa"/>
          </w:tcPr>
          <w:p w14:paraId="497771EE" w14:textId="37151D50" w:rsidR="00252A77" w:rsidRPr="00784C59" w:rsidRDefault="0067536B">
            <w:pPr>
              <w:spacing w:before="120" w:after="120"/>
              <w:rPr>
                <w:rFonts w:asciiTheme="minorHAnsi" w:hAnsiTheme="minorHAnsi" w:cstheme="minorHAnsi"/>
              </w:rPr>
            </w:pPr>
            <w:r w:rsidRPr="00784C59">
              <w:rPr>
                <w:rFonts w:asciiTheme="minorHAnsi" w:hAnsiTheme="minorHAnsi" w:cstheme="minorHAnsi"/>
              </w:rPr>
              <w:t>Nokia</w:t>
            </w:r>
          </w:p>
        </w:tc>
        <w:tc>
          <w:tcPr>
            <w:tcW w:w="7509" w:type="dxa"/>
          </w:tcPr>
          <w:p w14:paraId="401263DF" w14:textId="77777777" w:rsidR="0067536B" w:rsidRPr="00784C59" w:rsidRDefault="0067536B" w:rsidP="0067536B">
            <w:pPr>
              <w:ind w:left="284" w:hanging="284"/>
              <w:rPr>
                <w:lang w:eastAsia="en-GB"/>
              </w:rPr>
            </w:pPr>
            <w:r w:rsidRPr="00784C59">
              <w:rPr>
                <w:rFonts w:eastAsia="SimSun"/>
                <w:lang w:eastAsia="zh-CN"/>
              </w:rPr>
              <w:t>1)</w:t>
            </w:r>
            <w:r w:rsidRPr="00784C59">
              <w:rPr>
                <w:rFonts w:eastAsia="SimSun"/>
                <w:lang w:eastAsia="zh-CN"/>
              </w:rPr>
              <w:tab/>
            </w:r>
            <w:r w:rsidRPr="00784C59">
              <w:t>Power amplifier non-linearities have been included in the current AAS model for UE specific beamforming with multiple UE</w:t>
            </w:r>
            <w:r w:rsidRPr="00784C59">
              <w:rPr>
                <w:rFonts w:eastAsia="SimSun"/>
                <w:lang w:eastAsia="zh-CN"/>
              </w:rPr>
              <w:t>.</w:t>
            </w:r>
          </w:p>
          <w:p w14:paraId="1C8E4BBD" w14:textId="77777777" w:rsidR="0067536B" w:rsidRPr="00784C59" w:rsidRDefault="0067536B" w:rsidP="0067536B">
            <w:pPr>
              <w:ind w:left="284" w:hanging="284"/>
              <w:rPr>
                <w:lang w:eastAsia="en-GB"/>
              </w:rPr>
            </w:pPr>
            <w:r w:rsidRPr="00784C59">
              <w:rPr>
                <w:lang w:eastAsia="en-GB"/>
              </w:rPr>
              <w:t>2)</w:t>
            </w:r>
            <w:r w:rsidRPr="00784C59">
              <w:rPr>
                <w:rFonts w:eastAsia="SimSun"/>
                <w:lang w:eastAsia="zh-CN"/>
              </w:rPr>
              <w:tab/>
              <w:t xml:space="preserve">Impact of correlation level to the system coexistence has been evaluated in the AAS SI, and simulation results have shown that </w:t>
            </w:r>
            <w:r w:rsidRPr="00784C59">
              <w:rPr>
                <w:rFonts w:hint="eastAsia"/>
                <w:lang w:eastAsia="zh-CN"/>
              </w:rPr>
              <w:t>different correlation levels have little impact on the throughput loss</w:t>
            </w:r>
            <w:r w:rsidRPr="00784C59">
              <w:rPr>
                <w:lang w:eastAsia="en-GB"/>
              </w:rPr>
              <w:t>.</w:t>
            </w:r>
          </w:p>
          <w:p w14:paraId="5C70BE0A" w14:textId="3232523C" w:rsidR="00252A77" w:rsidRPr="00784C59" w:rsidRDefault="00252A77" w:rsidP="0067536B">
            <w:pPr>
              <w:pStyle w:val="Proposal"/>
              <w:ind w:left="0" w:firstLine="0"/>
              <w:rPr>
                <w:b w:val="0"/>
              </w:rPr>
            </w:pPr>
          </w:p>
        </w:tc>
      </w:tr>
      <w:tr w:rsidR="00252A77" w14:paraId="761F42C5" w14:textId="77777777" w:rsidTr="00252A77">
        <w:trPr>
          <w:trHeight w:val="468"/>
        </w:trPr>
        <w:tc>
          <w:tcPr>
            <w:tcW w:w="988" w:type="dxa"/>
          </w:tcPr>
          <w:p w14:paraId="245EEABC" w14:textId="4852B7AE" w:rsidR="00252A77" w:rsidRPr="00784C59" w:rsidRDefault="006302DA">
            <w:pPr>
              <w:spacing w:before="120" w:after="120"/>
              <w:rPr>
                <w:rFonts w:asciiTheme="minorHAnsi" w:hAnsiTheme="minorHAnsi" w:cstheme="minorHAnsi"/>
              </w:rPr>
            </w:pPr>
            <w:r w:rsidRPr="00784C59">
              <w:rPr>
                <w:rFonts w:asciiTheme="minorHAnsi" w:hAnsiTheme="minorHAnsi" w:cstheme="minorHAnsi"/>
              </w:rPr>
              <w:t>R4-2415</w:t>
            </w:r>
            <w:r w:rsidR="00B655C7" w:rsidRPr="00784C59">
              <w:rPr>
                <w:rFonts w:asciiTheme="minorHAnsi" w:hAnsiTheme="minorHAnsi" w:cstheme="minorHAnsi"/>
              </w:rPr>
              <w:t>523</w:t>
            </w:r>
          </w:p>
        </w:tc>
        <w:tc>
          <w:tcPr>
            <w:tcW w:w="1134" w:type="dxa"/>
          </w:tcPr>
          <w:p w14:paraId="685FE5F7" w14:textId="3DAE681F" w:rsidR="00252A77" w:rsidRPr="00784C59" w:rsidRDefault="00B655C7">
            <w:pPr>
              <w:spacing w:before="120" w:after="120"/>
              <w:rPr>
                <w:rFonts w:asciiTheme="minorHAnsi" w:hAnsiTheme="minorHAnsi" w:cstheme="minorHAnsi"/>
              </w:rPr>
            </w:pPr>
            <w:r w:rsidRPr="00784C59">
              <w:rPr>
                <w:rFonts w:asciiTheme="minorHAnsi" w:hAnsiTheme="minorHAnsi" w:cstheme="minorHAnsi"/>
              </w:rPr>
              <w:t>Nokia</w:t>
            </w:r>
          </w:p>
        </w:tc>
        <w:tc>
          <w:tcPr>
            <w:tcW w:w="7509" w:type="dxa"/>
          </w:tcPr>
          <w:p w14:paraId="66DD320B" w14:textId="77777777" w:rsidR="00B655C7" w:rsidRPr="00784C59" w:rsidRDefault="00B655C7" w:rsidP="00B655C7">
            <w:pPr>
              <w:ind w:left="284" w:hanging="284"/>
              <w:rPr>
                <w:lang w:eastAsia="en-GB"/>
              </w:rPr>
            </w:pPr>
            <w:r w:rsidRPr="00784C59">
              <w:rPr>
                <w:rFonts w:eastAsia="SimSun"/>
                <w:lang w:eastAsia="zh-CN"/>
              </w:rPr>
              <w:t xml:space="preserve">1) </w:t>
            </w:r>
            <w:r w:rsidRPr="00784C59">
              <w:rPr>
                <w:rFonts w:eastAsia="SimSun"/>
                <w:lang w:eastAsia="zh-CN"/>
              </w:rPr>
              <w:tab/>
            </w:r>
            <w:r w:rsidRPr="00784C59">
              <w:rPr>
                <w:lang w:eastAsia="en-GB"/>
              </w:rPr>
              <w:t xml:space="preserve">With 400 MHz channel bandwidth at the 15 GHz carrier frequency, </w:t>
            </w:r>
            <w:r w:rsidRPr="00784C59">
              <w:rPr>
                <w:lang w:eastAsia="ko-KR"/>
              </w:rPr>
              <w:t xml:space="preserve">the composite array radiation patterns formed by the AAS in </w:t>
            </w:r>
            <w:r w:rsidRPr="00784C59">
              <w:t>the adjacent bands</w:t>
            </w:r>
            <w:r w:rsidRPr="00784C59">
              <w:rPr>
                <w:lang w:eastAsia="en-GB"/>
              </w:rPr>
              <w:t xml:space="preserve"> are similar to that formed at the designed carrier frequency, while the </w:t>
            </w:r>
            <w:r w:rsidRPr="00784C59">
              <w:rPr>
                <w:rFonts w:eastAsia="SimSun"/>
                <w:lang w:eastAsia="zh-CN"/>
              </w:rPr>
              <w:t xml:space="preserve">ACLR patterns experience some changes in the adjacent bands, using the current AAS model with </w:t>
            </w:r>
            <w:r w:rsidRPr="00784C59">
              <w:t>correlation of 2 transceiver paths (</w:t>
            </w:r>
            <w:r w:rsidRPr="00784C59">
              <w:rPr>
                <w:rFonts w:hint="eastAsia"/>
              </w:rPr>
              <w:t>ρ</w:t>
            </w:r>
            <w:r w:rsidRPr="00784C59">
              <w:t>)</w:t>
            </w:r>
            <w:r w:rsidRPr="00784C59">
              <w:rPr>
                <w:rFonts w:eastAsia="SimSun"/>
                <w:lang w:eastAsia="zh-CN"/>
              </w:rPr>
              <w:t xml:space="preserve"> equals to 1 when 3 UE specific beams are formed by the AAS.</w:t>
            </w:r>
          </w:p>
          <w:p w14:paraId="7F33826B" w14:textId="2809704D" w:rsidR="00252A77" w:rsidRPr="00784C59" w:rsidRDefault="00B655C7" w:rsidP="00B655C7">
            <w:pPr>
              <w:ind w:left="284" w:hanging="284"/>
              <w:rPr>
                <w:lang w:eastAsia="en-GB"/>
              </w:rPr>
            </w:pPr>
            <w:r w:rsidRPr="00784C59">
              <w:rPr>
                <w:lang w:eastAsia="en-GB"/>
              </w:rPr>
              <w:t>2)</w:t>
            </w:r>
            <w:r w:rsidRPr="00784C59">
              <w:rPr>
                <w:lang w:eastAsia="en-GB"/>
              </w:rPr>
              <w:tab/>
              <w:t>The average and 5%-tile downlink and uplink throughput losses are similar for the three simulated cases.</w:t>
            </w:r>
          </w:p>
        </w:tc>
      </w:tr>
      <w:tr w:rsidR="00252A77" w14:paraId="7FCD1D89" w14:textId="77777777" w:rsidTr="00252A77">
        <w:trPr>
          <w:trHeight w:val="468"/>
        </w:trPr>
        <w:tc>
          <w:tcPr>
            <w:tcW w:w="988" w:type="dxa"/>
          </w:tcPr>
          <w:p w14:paraId="2851822B" w14:textId="79C0D9F2" w:rsidR="00252A77" w:rsidRPr="00784C59" w:rsidRDefault="0016046B">
            <w:pPr>
              <w:spacing w:before="120" w:after="120"/>
              <w:rPr>
                <w:rFonts w:asciiTheme="minorHAnsi" w:hAnsiTheme="minorHAnsi" w:cstheme="minorHAnsi"/>
              </w:rPr>
            </w:pPr>
            <w:r w:rsidRPr="00784C59">
              <w:rPr>
                <w:rFonts w:asciiTheme="minorHAnsi" w:hAnsiTheme="minorHAnsi" w:cstheme="minorHAnsi"/>
              </w:rPr>
              <w:t>R4-241</w:t>
            </w:r>
            <w:r w:rsidR="002E7E6D" w:rsidRPr="00784C59">
              <w:rPr>
                <w:rFonts w:asciiTheme="minorHAnsi" w:hAnsiTheme="minorHAnsi" w:cstheme="minorHAnsi"/>
              </w:rPr>
              <w:t>5970</w:t>
            </w:r>
          </w:p>
        </w:tc>
        <w:tc>
          <w:tcPr>
            <w:tcW w:w="1134" w:type="dxa"/>
          </w:tcPr>
          <w:p w14:paraId="59FB762C" w14:textId="71681813" w:rsidR="00252A77" w:rsidRPr="00784C59" w:rsidRDefault="002E7E6D">
            <w:pPr>
              <w:spacing w:before="120" w:after="120"/>
              <w:rPr>
                <w:rFonts w:asciiTheme="minorHAnsi" w:hAnsiTheme="minorHAnsi" w:cstheme="minorHAnsi"/>
              </w:rPr>
            </w:pPr>
            <w:r w:rsidRPr="00784C59">
              <w:rPr>
                <w:rFonts w:asciiTheme="minorHAnsi" w:hAnsiTheme="minorHAnsi" w:cstheme="minorHAnsi"/>
              </w:rPr>
              <w:t>Ericsson</w:t>
            </w:r>
          </w:p>
        </w:tc>
        <w:tc>
          <w:tcPr>
            <w:tcW w:w="7509" w:type="dxa"/>
          </w:tcPr>
          <w:p w14:paraId="4170753B" w14:textId="77777777" w:rsidR="002E7E6D" w:rsidRPr="00784C59" w:rsidRDefault="002E7E6D" w:rsidP="002E7E6D">
            <w:r w:rsidRPr="00784C59">
              <w:rPr>
                <w:u w:val="single"/>
              </w:rPr>
              <w:t>Proposal 1:</w:t>
            </w:r>
            <w:r w:rsidRPr="00784C59">
              <w:t xml:space="preserve"> Based on outcome of beamforming modelling evaluation, the current modelling approach remains effective for its intended purposes. Modifying the existing beamforming model is not necessary, as the variations observed are insignificant and do not justify the complexity of updating the model. </w:t>
            </w:r>
          </w:p>
          <w:p w14:paraId="124E3AAB" w14:textId="77777777" w:rsidR="002E7E6D" w:rsidRPr="00784C59" w:rsidRDefault="002E7E6D" w:rsidP="002E7E6D">
            <w:r w:rsidRPr="00784C59">
              <w:rPr>
                <w:u w:val="single"/>
              </w:rPr>
              <w:t>Proposal 2:</w:t>
            </w:r>
            <w:r w:rsidRPr="00784C59">
              <w:t xml:space="preserve"> Capture simulation assumption, simulation results and corresponding conclusion in TR 38.922.</w:t>
            </w:r>
          </w:p>
          <w:p w14:paraId="2EC612D4" w14:textId="72F151FF" w:rsidR="00252A77" w:rsidRPr="00784C59" w:rsidRDefault="002E7E6D">
            <w:pPr>
              <w:pStyle w:val="BodyText"/>
              <w:snapToGrid w:val="0"/>
              <w:rPr>
                <w:lang w:eastAsia="ko-KR"/>
              </w:rPr>
            </w:pPr>
            <w:r w:rsidRPr="00784C59">
              <w:rPr>
                <w:lang w:eastAsia="ko-KR"/>
              </w:rPr>
              <w:t>+ Text proposal capturing simulaitons and information.</w:t>
            </w:r>
          </w:p>
        </w:tc>
      </w:tr>
      <w:tr w:rsidR="00252A77" w14:paraId="7B52DE10" w14:textId="77777777" w:rsidTr="00252A77">
        <w:trPr>
          <w:trHeight w:val="468"/>
        </w:trPr>
        <w:tc>
          <w:tcPr>
            <w:tcW w:w="988" w:type="dxa"/>
          </w:tcPr>
          <w:p w14:paraId="7AF31EC1" w14:textId="39EAE30B" w:rsidR="00252A77" w:rsidRPr="00784C59" w:rsidRDefault="008768B3">
            <w:pPr>
              <w:spacing w:before="120" w:after="120"/>
              <w:rPr>
                <w:rFonts w:asciiTheme="minorHAnsi" w:hAnsiTheme="minorHAnsi" w:cstheme="minorHAnsi"/>
              </w:rPr>
            </w:pPr>
            <w:r w:rsidRPr="00784C59">
              <w:rPr>
                <w:rFonts w:asciiTheme="minorHAnsi" w:hAnsiTheme="minorHAnsi" w:cstheme="minorHAnsi"/>
              </w:rPr>
              <w:t>R4-241</w:t>
            </w:r>
            <w:r w:rsidR="00D7794B" w:rsidRPr="00784C59">
              <w:rPr>
                <w:rFonts w:asciiTheme="minorHAnsi" w:hAnsiTheme="minorHAnsi" w:cstheme="minorHAnsi"/>
              </w:rPr>
              <w:t>6244</w:t>
            </w:r>
          </w:p>
        </w:tc>
        <w:tc>
          <w:tcPr>
            <w:tcW w:w="1134" w:type="dxa"/>
          </w:tcPr>
          <w:p w14:paraId="5BEFDA68" w14:textId="3E474B04" w:rsidR="00252A77" w:rsidRPr="00784C59" w:rsidRDefault="00D7794B">
            <w:pPr>
              <w:spacing w:before="120" w:after="120"/>
              <w:rPr>
                <w:rFonts w:asciiTheme="minorHAnsi" w:hAnsiTheme="minorHAnsi" w:cstheme="minorHAnsi"/>
              </w:rPr>
            </w:pPr>
            <w:r w:rsidRPr="00784C59">
              <w:rPr>
                <w:rFonts w:asciiTheme="minorHAnsi" w:hAnsiTheme="minorHAnsi" w:cstheme="minorHAnsi"/>
              </w:rPr>
              <w:t>ZTE, Sanechips</w:t>
            </w:r>
          </w:p>
        </w:tc>
        <w:tc>
          <w:tcPr>
            <w:tcW w:w="7509" w:type="dxa"/>
          </w:tcPr>
          <w:p w14:paraId="6F99D37A" w14:textId="57FB979A" w:rsidR="00252A77" w:rsidRPr="00784C59" w:rsidRDefault="00D7794B" w:rsidP="00D7794B">
            <w:pPr>
              <w:pStyle w:val="ListParagraph"/>
              <w:spacing w:line="260" w:lineRule="auto"/>
              <w:ind w:firstLineChars="0" w:firstLine="0"/>
            </w:pPr>
            <w:r w:rsidRPr="00784C59">
              <w:rPr>
                <w:rFonts w:hint="eastAsia"/>
                <w:lang w:val="en-US" w:eastAsia="zh-CN"/>
              </w:rPr>
              <w:t xml:space="preserve">the correlation level at the adjacent channel is highly dependent on the implementation and exact level should be also up to the filed measurement results. The correlation level on the adjacent channel will have limited or marginal impacts on the coexistence study. In </w:t>
            </w:r>
            <w:r w:rsidRPr="00784C59">
              <w:rPr>
                <w:rFonts w:hint="eastAsia"/>
                <w:lang w:val="en-US" w:eastAsia="zh-CN"/>
              </w:rPr>
              <w:lastRenderedPageBreak/>
              <w:t xml:space="preserve">addition, if considering the varying correlation level in the adjacent channel, then simulation case or simulation efforts in RNA4 will be increased a lot. </w:t>
            </w:r>
          </w:p>
        </w:tc>
      </w:tr>
      <w:tr w:rsidR="00252A77" w14:paraId="2F85B060" w14:textId="77777777" w:rsidTr="00252A77">
        <w:trPr>
          <w:trHeight w:val="468"/>
        </w:trPr>
        <w:tc>
          <w:tcPr>
            <w:tcW w:w="988" w:type="dxa"/>
          </w:tcPr>
          <w:p w14:paraId="351DF7A3" w14:textId="3389E148" w:rsidR="00252A77" w:rsidRPr="00784C59" w:rsidRDefault="00C44939">
            <w:pPr>
              <w:spacing w:before="120" w:after="120"/>
              <w:rPr>
                <w:rFonts w:asciiTheme="minorHAnsi" w:hAnsiTheme="minorHAnsi" w:cstheme="minorHAnsi"/>
              </w:rPr>
            </w:pPr>
            <w:r w:rsidRPr="00784C59">
              <w:rPr>
                <w:rFonts w:asciiTheme="minorHAnsi" w:hAnsiTheme="minorHAnsi" w:cstheme="minorHAnsi"/>
              </w:rPr>
              <w:lastRenderedPageBreak/>
              <w:t>R4-2416</w:t>
            </w:r>
            <w:r w:rsidR="00223A00" w:rsidRPr="00784C59">
              <w:rPr>
                <w:rFonts w:asciiTheme="minorHAnsi" w:hAnsiTheme="minorHAnsi" w:cstheme="minorHAnsi"/>
              </w:rPr>
              <w:t>281</w:t>
            </w:r>
          </w:p>
        </w:tc>
        <w:tc>
          <w:tcPr>
            <w:tcW w:w="1134" w:type="dxa"/>
          </w:tcPr>
          <w:p w14:paraId="59B1EA60" w14:textId="3A3687B3" w:rsidR="00252A77" w:rsidRPr="00784C59" w:rsidRDefault="00223A00">
            <w:pPr>
              <w:spacing w:before="120" w:after="120"/>
              <w:rPr>
                <w:rFonts w:asciiTheme="minorHAnsi" w:hAnsiTheme="minorHAnsi" w:cstheme="minorHAnsi"/>
              </w:rPr>
            </w:pPr>
            <w:r w:rsidRPr="00784C59">
              <w:rPr>
                <w:rFonts w:asciiTheme="minorHAnsi" w:hAnsiTheme="minorHAnsi" w:cstheme="minorHAnsi"/>
              </w:rPr>
              <w:t>Huawei, HiSilicon</w:t>
            </w:r>
          </w:p>
        </w:tc>
        <w:tc>
          <w:tcPr>
            <w:tcW w:w="7509" w:type="dxa"/>
          </w:tcPr>
          <w:p w14:paraId="015B8839" w14:textId="3B5E53A8" w:rsidR="00252A77" w:rsidRPr="00784C59" w:rsidRDefault="00223A00" w:rsidP="00223A00">
            <w:r w:rsidRPr="00784C59">
              <w:t>Based on the simulation and theory analysis, there is no strong motivation to change the beamforming assumptions in Recommendation ITU-R M.2101 considering extended AAS modelling for sub-array.</w:t>
            </w:r>
          </w:p>
        </w:tc>
      </w:tr>
    </w:tbl>
    <w:p w14:paraId="4F7598D6" w14:textId="77777777" w:rsidR="00252A77" w:rsidRPr="004A7544" w:rsidRDefault="00252A77" w:rsidP="00252A77"/>
    <w:p w14:paraId="6D751EC9" w14:textId="77777777" w:rsidR="00252A77" w:rsidRPr="004A7544" w:rsidRDefault="00252A77" w:rsidP="00252A77">
      <w:pPr>
        <w:pStyle w:val="Heading2"/>
      </w:pPr>
      <w:r w:rsidRPr="004A7544">
        <w:rPr>
          <w:rFonts w:hint="eastAsia"/>
        </w:rPr>
        <w:t>Open issues</w:t>
      </w:r>
      <w:r>
        <w:t xml:space="preserve"> summary</w:t>
      </w:r>
    </w:p>
    <w:p w14:paraId="412AE514" w14:textId="77777777" w:rsidR="00252A77" w:rsidRDefault="00252A77" w:rsidP="00252A77">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5A30503" w14:textId="2B4B7935" w:rsidR="00252A77" w:rsidRPr="00F91F0D" w:rsidRDefault="00252A77" w:rsidP="00252A77">
      <w:pPr>
        <w:pStyle w:val="Heading3"/>
        <w:rPr>
          <w:sz w:val="24"/>
          <w:szCs w:val="16"/>
          <w:lang w:val="en-US"/>
        </w:rPr>
      </w:pPr>
      <w:r w:rsidRPr="00F91F0D">
        <w:rPr>
          <w:sz w:val="24"/>
          <w:szCs w:val="16"/>
          <w:lang w:val="en-US"/>
        </w:rPr>
        <w:t>Sub-topic 2-1</w:t>
      </w:r>
      <w:r w:rsidR="00F91F0D" w:rsidRPr="00F91F0D">
        <w:rPr>
          <w:sz w:val="24"/>
          <w:szCs w:val="16"/>
          <w:lang w:val="en-US"/>
        </w:rPr>
        <w:t xml:space="preserve"> ACLR model a</w:t>
      </w:r>
      <w:r w:rsidR="00F91F0D">
        <w:rPr>
          <w:sz w:val="24"/>
          <w:szCs w:val="16"/>
          <w:lang w:val="en-US"/>
        </w:rPr>
        <w:t>nd MIMO model</w:t>
      </w:r>
    </w:p>
    <w:p w14:paraId="2A3D386A" w14:textId="0EE54681" w:rsidR="00252A77" w:rsidRPr="00247032" w:rsidRDefault="00252A77" w:rsidP="00252A77">
      <w:pPr>
        <w:rPr>
          <w:b/>
          <w:u w:val="single"/>
          <w:lang w:eastAsia="ko-KR"/>
        </w:rPr>
      </w:pPr>
      <w:r w:rsidRPr="00247032">
        <w:rPr>
          <w:b/>
          <w:u w:val="single"/>
          <w:lang w:eastAsia="ko-KR"/>
        </w:rPr>
        <w:t xml:space="preserve">Issue </w:t>
      </w:r>
      <w:r w:rsidR="00247032" w:rsidRPr="00247032">
        <w:rPr>
          <w:b/>
          <w:u w:val="single"/>
          <w:lang w:eastAsia="ko-KR"/>
        </w:rPr>
        <w:t>5</w:t>
      </w:r>
      <w:r w:rsidRPr="00247032">
        <w:rPr>
          <w:b/>
          <w:u w:val="single"/>
          <w:lang w:eastAsia="ko-KR"/>
        </w:rPr>
        <w:t xml:space="preserve">-1: </w:t>
      </w:r>
      <w:r w:rsidR="00C66096" w:rsidRPr="00247032">
        <w:rPr>
          <w:b/>
          <w:u w:val="single"/>
          <w:lang w:eastAsia="ko-KR"/>
        </w:rPr>
        <w:t>ACLR model</w:t>
      </w:r>
    </w:p>
    <w:p w14:paraId="09AA1686" w14:textId="77777777" w:rsidR="00252A77" w:rsidRPr="00247032" w:rsidRDefault="00252A77"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47032">
        <w:rPr>
          <w:rFonts w:eastAsia="SimSun"/>
          <w:szCs w:val="24"/>
          <w:lang w:eastAsia="zh-CN"/>
        </w:rPr>
        <w:t>Proposals</w:t>
      </w:r>
    </w:p>
    <w:p w14:paraId="5D2EC841" w14:textId="6664C730" w:rsidR="00252A77" w:rsidRPr="00247032" w:rsidRDefault="00252A77"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7032">
        <w:rPr>
          <w:rFonts w:eastAsia="SimSun"/>
          <w:szCs w:val="24"/>
          <w:lang w:eastAsia="zh-CN"/>
        </w:rPr>
        <w:t xml:space="preserve">Option 1: </w:t>
      </w:r>
      <w:r w:rsidR="00C66096" w:rsidRPr="00247032">
        <w:rPr>
          <w:rFonts w:eastAsia="SimSun"/>
          <w:szCs w:val="24"/>
          <w:lang w:eastAsia="zh-CN"/>
        </w:rPr>
        <w:t>Agree to use a</w:t>
      </w:r>
      <w:r w:rsidR="00682D79" w:rsidRPr="00247032">
        <w:rPr>
          <w:rFonts w:eastAsia="SimSun"/>
          <w:szCs w:val="24"/>
          <w:lang w:eastAsia="zh-CN"/>
        </w:rPr>
        <w:t xml:space="preserve"> piece-wise antenna correlation model (Ericsson)</w:t>
      </w:r>
    </w:p>
    <w:p w14:paraId="66C53A94" w14:textId="3C27E0B0" w:rsidR="00252A77" w:rsidRPr="00247032" w:rsidRDefault="00252A77"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7032">
        <w:rPr>
          <w:rFonts w:eastAsia="SimSun"/>
          <w:szCs w:val="24"/>
          <w:lang w:eastAsia="zh-CN"/>
        </w:rPr>
        <w:t xml:space="preserve">Option 2: </w:t>
      </w:r>
      <w:r w:rsidR="003A7097" w:rsidRPr="00247032">
        <w:rPr>
          <w:rFonts w:eastAsia="SimSun"/>
          <w:szCs w:val="24"/>
          <w:lang w:eastAsia="zh-CN"/>
        </w:rPr>
        <w:t>Endorse</w:t>
      </w:r>
      <w:r w:rsidR="00682D79" w:rsidRPr="00247032">
        <w:rPr>
          <w:rFonts w:eastAsia="SimSun"/>
          <w:szCs w:val="24"/>
          <w:lang w:eastAsia="zh-CN"/>
        </w:rPr>
        <w:t xml:space="preserve"> the model in the TP in R4</w:t>
      </w:r>
      <w:r w:rsidR="003A7097" w:rsidRPr="00247032">
        <w:rPr>
          <w:rFonts w:eastAsia="SimSun"/>
          <w:szCs w:val="24"/>
          <w:lang w:eastAsia="zh-CN"/>
        </w:rPr>
        <w:t>-2415969 as a basis for the piecewise model (Ericsson)</w:t>
      </w:r>
    </w:p>
    <w:p w14:paraId="155E86AD" w14:textId="1F0FC9C2" w:rsidR="003A7097" w:rsidRPr="00247032" w:rsidRDefault="003A7097" w:rsidP="007836A0">
      <w:pPr>
        <w:pStyle w:val="ListParagraph"/>
        <w:numPr>
          <w:ilvl w:val="2"/>
          <w:numId w:val="1"/>
        </w:numPr>
        <w:overflowPunct/>
        <w:autoSpaceDE/>
        <w:autoSpaceDN/>
        <w:adjustRightInd/>
        <w:spacing w:after="120"/>
        <w:ind w:firstLineChars="0"/>
        <w:textAlignment w:val="auto"/>
        <w:rPr>
          <w:rFonts w:eastAsia="SimSun"/>
          <w:szCs w:val="24"/>
          <w:lang w:eastAsia="zh-CN"/>
        </w:rPr>
      </w:pPr>
      <w:r w:rsidRPr="00247032">
        <w:rPr>
          <w:rFonts w:eastAsia="SimSun"/>
          <w:szCs w:val="24"/>
          <w:lang w:eastAsia="zh-CN"/>
        </w:rPr>
        <w:t>Moderator: This would be endorsed as a basis. The TP editor identified in the work split should merge to the final TP</w:t>
      </w:r>
    </w:p>
    <w:p w14:paraId="4BAA2010" w14:textId="2A66992B" w:rsidR="00103D6F" w:rsidRPr="00247032" w:rsidRDefault="00103D6F"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7032">
        <w:rPr>
          <w:rFonts w:eastAsia="SimSun"/>
          <w:szCs w:val="24"/>
          <w:lang w:eastAsia="zh-CN"/>
        </w:rPr>
        <w:t>Option 3: Agree to define a correlation factor and capture it’s dependence on frequency</w:t>
      </w:r>
      <w:r w:rsidR="00815FFC" w:rsidRPr="00247032">
        <w:rPr>
          <w:rFonts w:eastAsia="SimSun"/>
          <w:szCs w:val="24"/>
          <w:lang w:eastAsia="zh-CN"/>
        </w:rPr>
        <w:t xml:space="preserve"> based on analysis of the constituent components</w:t>
      </w:r>
      <w:r w:rsidRPr="00247032">
        <w:rPr>
          <w:rFonts w:eastAsia="SimSun"/>
          <w:szCs w:val="24"/>
          <w:lang w:eastAsia="zh-CN"/>
        </w:rPr>
        <w:t xml:space="preserve"> (Spark)</w:t>
      </w:r>
    </w:p>
    <w:p w14:paraId="7C05A038" w14:textId="1997F022" w:rsidR="00815FFC" w:rsidRPr="00247032" w:rsidRDefault="00815FFC"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7032">
        <w:rPr>
          <w:rFonts w:eastAsia="SimSun"/>
          <w:szCs w:val="24"/>
          <w:lang w:eastAsia="zh-CN"/>
        </w:rPr>
        <w:t>Option 4: Array ACLR</w:t>
      </w:r>
      <w:r w:rsidR="00805883" w:rsidRPr="00247032">
        <w:rPr>
          <w:rFonts w:eastAsia="SimSun"/>
          <w:szCs w:val="24"/>
          <w:lang w:eastAsia="zh-CN"/>
        </w:rPr>
        <w:t xml:space="preserve"> should be investigated. An array will not drop down to a single element / sub-array. (Spark)</w:t>
      </w:r>
    </w:p>
    <w:p w14:paraId="54E68AE5" w14:textId="0D3821DE" w:rsidR="00761268" w:rsidRPr="00247032" w:rsidRDefault="00761268"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7032">
        <w:rPr>
          <w:rFonts w:eastAsia="SimSun"/>
          <w:szCs w:val="24"/>
          <w:lang w:eastAsia="zh-CN"/>
        </w:rPr>
        <w:t>Option 5: A PA model should be adopted and compared to measurements (Spark)</w:t>
      </w:r>
    </w:p>
    <w:p w14:paraId="401A463E" w14:textId="79F19C72" w:rsidR="00761268" w:rsidRPr="00247032" w:rsidRDefault="00761268"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7032">
        <w:rPr>
          <w:rFonts w:eastAsia="SimSun"/>
          <w:szCs w:val="24"/>
          <w:lang w:eastAsia="zh-CN"/>
        </w:rPr>
        <w:t>Option 6: A model for the band pass filter is needed (Spark)</w:t>
      </w:r>
    </w:p>
    <w:p w14:paraId="3946F769" w14:textId="1D4195DD" w:rsidR="00F251B9" w:rsidRPr="00247032" w:rsidRDefault="00F251B9"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7032">
        <w:rPr>
          <w:rFonts w:eastAsia="SimSun"/>
          <w:szCs w:val="24"/>
          <w:lang w:eastAsia="zh-CN"/>
        </w:rPr>
        <w:t>Option 7: Agree multi-user MIMO precoder type and number of users in order to model the distortions falling in un-intended directions. (Spark)</w:t>
      </w:r>
    </w:p>
    <w:p w14:paraId="5D2D41A5" w14:textId="123749DF" w:rsidR="00503D51" w:rsidRPr="00247032" w:rsidRDefault="00503D51"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7032">
        <w:rPr>
          <w:rFonts w:eastAsia="SimSun"/>
          <w:szCs w:val="24"/>
          <w:lang w:eastAsia="zh-CN"/>
        </w:rPr>
        <w:t xml:space="preserve">Option </w:t>
      </w:r>
      <w:r w:rsidR="00F251B9" w:rsidRPr="00247032">
        <w:rPr>
          <w:rFonts w:eastAsia="SimSun"/>
          <w:szCs w:val="24"/>
          <w:lang w:eastAsia="zh-CN"/>
        </w:rPr>
        <w:t>8</w:t>
      </w:r>
      <w:r w:rsidRPr="00247032">
        <w:rPr>
          <w:rFonts w:eastAsia="SimSun"/>
          <w:szCs w:val="24"/>
          <w:lang w:eastAsia="zh-CN"/>
        </w:rPr>
        <w:t>: Endorse the model in the TP in R4-241</w:t>
      </w:r>
      <w:r w:rsidR="00DE0AEA" w:rsidRPr="00247032">
        <w:rPr>
          <w:rFonts w:eastAsia="SimSun"/>
          <w:szCs w:val="24"/>
          <w:lang w:eastAsia="zh-CN"/>
        </w:rPr>
        <w:t>4921</w:t>
      </w:r>
      <w:r w:rsidRPr="00247032">
        <w:rPr>
          <w:rFonts w:eastAsia="SimSun"/>
          <w:szCs w:val="24"/>
          <w:lang w:eastAsia="zh-CN"/>
        </w:rPr>
        <w:t xml:space="preserve"> </w:t>
      </w:r>
      <w:r w:rsidR="00593EB5" w:rsidRPr="00247032">
        <w:rPr>
          <w:rFonts w:eastAsia="SimSun"/>
          <w:szCs w:val="24"/>
          <w:lang w:eastAsia="zh-CN"/>
        </w:rPr>
        <w:t>on modelling</w:t>
      </w:r>
      <w:r w:rsidRPr="00247032">
        <w:rPr>
          <w:rFonts w:eastAsia="SimSun"/>
          <w:szCs w:val="24"/>
          <w:lang w:eastAsia="zh-CN"/>
        </w:rPr>
        <w:t xml:space="preserve"> (Spark)</w:t>
      </w:r>
    </w:p>
    <w:p w14:paraId="2C3C3FC5" w14:textId="77777777" w:rsidR="00503D51" w:rsidRPr="00247032" w:rsidRDefault="00503D51" w:rsidP="007836A0">
      <w:pPr>
        <w:pStyle w:val="ListParagraph"/>
        <w:numPr>
          <w:ilvl w:val="2"/>
          <w:numId w:val="1"/>
        </w:numPr>
        <w:overflowPunct/>
        <w:autoSpaceDE/>
        <w:autoSpaceDN/>
        <w:adjustRightInd/>
        <w:spacing w:after="120"/>
        <w:ind w:firstLineChars="0"/>
        <w:textAlignment w:val="auto"/>
        <w:rPr>
          <w:rFonts w:eastAsia="SimSun"/>
          <w:szCs w:val="24"/>
          <w:lang w:eastAsia="zh-CN"/>
        </w:rPr>
      </w:pPr>
      <w:r w:rsidRPr="00247032">
        <w:rPr>
          <w:rFonts w:eastAsia="SimSun"/>
          <w:szCs w:val="24"/>
          <w:lang w:eastAsia="zh-CN"/>
        </w:rPr>
        <w:t>Moderator: This would be endorsed as a basis. The TP editor identified in the works split should merge to the final TP</w:t>
      </w:r>
    </w:p>
    <w:p w14:paraId="3A4DFE9B" w14:textId="4AC193DF" w:rsidR="00503D51" w:rsidRPr="00247032" w:rsidRDefault="00DE0AE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7032">
        <w:rPr>
          <w:rFonts w:eastAsia="SimSun"/>
          <w:szCs w:val="24"/>
          <w:lang w:eastAsia="zh-CN"/>
        </w:rPr>
        <w:t xml:space="preserve">Option </w:t>
      </w:r>
      <w:r w:rsidR="00F251B9" w:rsidRPr="00247032">
        <w:rPr>
          <w:rFonts w:eastAsia="SimSun"/>
          <w:szCs w:val="24"/>
          <w:lang w:eastAsia="zh-CN"/>
        </w:rPr>
        <w:t>9</w:t>
      </w:r>
      <w:r w:rsidRPr="00247032">
        <w:rPr>
          <w:rFonts w:eastAsia="SimSun"/>
          <w:szCs w:val="24"/>
          <w:lang w:eastAsia="zh-CN"/>
        </w:rPr>
        <w:t>: There is no need to take into account spatial ACLR</w:t>
      </w:r>
      <w:r w:rsidR="00D15F4E" w:rsidRPr="00247032">
        <w:rPr>
          <w:rFonts w:eastAsia="SimSun"/>
          <w:szCs w:val="24"/>
          <w:lang w:eastAsia="zh-CN"/>
        </w:rPr>
        <w:t>. Monte-carlo simulations show no dependency on the spatial pattern compared with the existing ITU model (CATT</w:t>
      </w:r>
      <w:r w:rsidR="00DA34F9" w:rsidRPr="00247032">
        <w:rPr>
          <w:rFonts w:eastAsia="SimSun"/>
          <w:szCs w:val="24"/>
          <w:lang w:eastAsia="zh-CN"/>
        </w:rPr>
        <w:t>, ZTE</w:t>
      </w:r>
      <w:r w:rsidR="00D15F4E" w:rsidRPr="00247032">
        <w:rPr>
          <w:rFonts w:eastAsia="SimSun"/>
          <w:szCs w:val="24"/>
          <w:lang w:eastAsia="zh-CN"/>
        </w:rPr>
        <w:t>)</w:t>
      </w:r>
    </w:p>
    <w:p w14:paraId="078D30CE" w14:textId="1F41CA4F" w:rsidR="001E7D83" w:rsidRPr="00247032" w:rsidRDefault="001E7D83"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7032">
        <w:rPr>
          <w:rFonts w:eastAsia="SimSun"/>
          <w:szCs w:val="24"/>
          <w:lang w:eastAsia="zh-CN"/>
        </w:rPr>
        <w:t xml:space="preserve">Option </w:t>
      </w:r>
      <w:r w:rsidR="00F251B9" w:rsidRPr="00247032">
        <w:rPr>
          <w:rFonts w:eastAsia="SimSun"/>
          <w:szCs w:val="24"/>
          <w:lang w:eastAsia="zh-CN"/>
        </w:rPr>
        <w:t>10</w:t>
      </w:r>
      <w:r w:rsidRPr="00247032">
        <w:rPr>
          <w:rFonts w:eastAsia="SimSun"/>
          <w:szCs w:val="24"/>
          <w:lang w:eastAsia="zh-CN"/>
        </w:rPr>
        <w:t xml:space="preserve">: Existing simulations based on the current AAS model show that </w:t>
      </w:r>
      <w:r w:rsidR="00880F5A" w:rsidRPr="00247032">
        <w:rPr>
          <w:rFonts w:eastAsia="SimSun"/>
          <w:szCs w:val="24"/>
          <w:lang w:eastAsia="zh-CN"/>
        </w:rPr>
        <w:t>the correlation factor for adjacent channel emissions does not impact the co-existence performance much (Nokia)</w:t>
      </w:r>
    </w:p>
    <w:p w14:paraId="016C1D3D" w14:textId="77777777" w:rsidR="00103D6F" w:rsidRPr="00247032" w:rsidRDefault="00103D6F" w:rsidP="00103D6F">
      <w:pPr>
        <w:pStyle w:val="ListParagraph"/>
        <w:overflowPunct/>
        <w:autoSpaceDE/>
        <w:autoSpaceDN/>
        <w:adjustRightInd/>
        <w:spacing w:after="120"/>
        <w:ind w:left="1656" w:firstLineChars="0" w:firstLine="0"/>
        <w:textAlignment w:val="auto"/>
        <w:rPr>
          <w:rFonts w:eastAsia="SimSun"/>
          <w:szCs w:val="24"/>
          <w:lang w:eastAsia="zh-CN"/>
        </w:rPr>
      </w:pPr>
    </w:p>
    <w:p w14:paraId="37653F38" w14:textId="77777777" w:rsidR="00252A77" w:rsidRPr="00247032" w:rsidRDefault="00252A77"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47032">
        <w:rPr>
          <w:rFonts w:eastAsia="SimSun"/>
          <w:szCs w:val="24"/>
          <w:lang w:eastAsia="zh-CN"/>
        </w:rPr>
        <w:t>Recommended WF</w:t>
      </w:r>
    </w:p>
    <w:p w14:paraId="4237200F" w14:textId="2486E299" w:rsidR="00252A77" w:rsidRPr="00247032" w:rsidRDefault="00361CBE"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7032">
        <w:rPr>
          <w:rFonts w:eastAsia="SimSun"/>
          <w:szCs w:val="24"/>
          <w:lang w:eastAsia="zh-CN"/>
        </w:rPr>
        <w:t>Based on the above “options”, the moderator recommends firstly to discuss between these</w:t>
      </w:r>
      <w:r w:rsidR="00DC0FF1">
        <w:rPr>
          <w:rFonts w:eastAsia="SimSun"/>
          <w:szCs w:val="24"/>
          <w:lang w:eastAsia="zh-CN"/>
        </w:rPr>
        <w:t xml:space="preserve"> 4</w:t>
      </w:r>
      <w:r w:rsidRPr="00247032">
        <w:rPr>
          <w:rFonts w:eastAsia="SimSun"/>
          <w:szCs w:val="24"/>
          <w:lang w:eastAsia="zh-CN"/>
        </w:rPr>
        <w:t xml:space="preserve"> high level options:</w:t>
      </w:r>
    </w:p>
    <w:p w14:paraId="5F31788B" w14:textId="19BEF67C" w:rsidR="00361CBE" w:rsidRPr="00247032" w:rsidRDefault="00361CBE" w:rsidP="007836A0">
      <w:pPr>
        <w:pStyle w:val="ListParagraph"/>
        <w:numPr>
          <w:ilvl w:val="2"/>
          <w:numId w:val="1"/>
        </w:numPr>
        <w:overflowPunct/>
        <w:autoSpaceDE/>
        <w:autoSpaceDN/>
        <w:adjustRightInd/>
        <w:spacing w:after="120"/>
        <w:ind w:firstLineChars="0"/>
        <w:textAlignment w:val="auto"/>
        <w:rPr>
          <w:rFonts w:eastAsia="SimSun"/>
          <w:szCs w:val="24"/>
          <w:lang w:eastAsia="zh-CN"/>
        </w:rPr>
      </w:pPr>
      <w:r w:rsidRPr="00247032">
        <w:rPr>
          <w:rFonts w:eastAsia="SimSun"/>
          <w:szCs w:val="24"/>
          <w:lang w:eastAsia="zh-CN"/>
        </w:rPr>
        <w:t xml:space="preserve">Option A: </w:t>
      </w:r>
      <w:r w:rsidR="00AB3E19" w:rsidRPr="00247032">
        <w:rPr>
          <w:rFonts w:eastAsia="SimSun"/>
          <w:szCs w:val="24"/>
          <w:lang w:eastAsia="zh-CN"/>
        </w:rPr>
        <w:t>Define a correlation factor, but do not give any indication of what it could be; just that dependent on implementation it could be between 0 and 1.</w:t>
      </w:r>
    </w:p>
    <w:p w14:paraId="5850821E" w14:textId="6BB49B4E" w:rsidR="00AB3E19" w:rsidRPr="00247032" w:rsidRDefault="00AB3E19" w:rsidP="007836A0">
      <w:pPr>
        <w:pStyle w:val="ListParagraph"/>
        <w:numPr>
          <w:ilvl w:val="2"/>
          <w:numId w:val="1"/>
        </w:numPr>
        <w:overflowPunct/>
        <w:autoSpaceDE/>
        <w:autoSpaceDN/>
        <w:adjustRightInd/>
        <w:spacing w:after="120"/>
        <w:ind w:firstLineChars="0"/>
        <w:textAlignment w:val="auto"/>
        <w:rPr>
          <w:rFonts w:eastAsia="SimSun"/>
          <w:szCs w:val="24"/>
          <w:lang w:eastAsia="zh-CN"/>
        </w:rPr>
      </w:pPr>
      <w:r w:rsidRPr="00247032">
        <w:rPr>
          <w:rFonts w:eastAsia="SimSun"/>
          <w:szCs w:val="24"/>
          <w:lang w:eastAsia="zh-CN"/>
        </w:rPr>
        <w:t>Option B: Define a correlation factor with a piece</w:t>
      </w:r>
      <w:r w:rsidR="00761CBD">
        <w:rPr>
          <w:rFonts w:eastAsia="SimSun"/>
          <w:szCs w:val="24"/>
          <w:lang w:eastAsia="zh-CN"/>
        </w:rPr>
        <w:t xml:space="preserve"> </w:t>
      </w:r>
      <w:r w:rsidRPr="00247032">
        <w:rPr>
          <w:rFonts w:eastAsia="SimSun"/>
          <w:szCs w:val="24"/>
          <w:lang w:eastAsia="zh-CN"/>
        </w:rPr>
        <w:t>wise model</w:t>
      </w:r>
      <w:r w:rsidR="00A1585B" w:rsidRPr="00247032">
        <w:rPr>
          <w:rFonts w:eastAsia="SimSun"/>
          <w:szCs w:val="24"/>
          <w:lang w:eastAsia="zh-CN"/>
        </w:rPr>
        <w:t xml:space="preserve"> for the </w:t>
      </w:r>
      <w:r w:rsidR="00761CBD" w:rsidRPr="00247032">
        <w:rPr>
          <w:rFonts w:eastAsia="SimSun"/>
          <w:szCs w:val="24"/>
          <w:lang w:eastAsia="zh-CN"/>
        </w:rPr>
        <w:t>correlation</w:t>
      </w:r>
      <w:r w:rsidR="00A1585B" w:rsidRPr="00247032">
        <w:rPr>
          <w:rFonts w:eastAsia="SimSun"/>
          <w:szCs w:val="24"/>
          <w:lang w:eastAsia="zh-CN"/>
        </w:rPr>
        <w:t xml:space="preserve"> value</w:t>
      </w:r>
    </w:p>
    <w:p w14:paraId="012E2654" w14:textId="28C10AF4" w:rsidR="00A1585B" w:rsidRPr="00247032" w:rsidRDefault="00A1585B" w:rsidP="007836A0">
      <w:pPr>
        <w:pStyle w:val="ListParagraph"/>
        <w:numPr>
          <w:ilvl w:val="2"/>
          <w:numId w:val="1"/>
        </w:numPr>
        <w:overflowPunct/>
        <w:autoSpaceDE/>
        <w:autoSpaceDN/>
        <w:adjustRightInd/>
        <w:spacing w:after="120"/>
        <w:ind w:firstLineChars="0"/>
        <w:textAlignment w:val="auto"/>
        <w:rPr>
          <w:rFonts w:eastAsia="SimSun"/>
          <w:szCs w:val="24"/>
          <w:lang w:eastAsia="zh-CN"/>
        </w:rPr>
      </w:pPr>
      <w:r w:rsidRPr="00247032">
        <w:rPr>
          <w:rFonts w:eastAsia="SimSun"/>
          <w:szCs w:val="24"/>
          <w:lang w:eastAsia="zh-CN"/>
        </w:rPr>
        <w:t xml:space="preserve">Option C: Investigate the </w:t>
      </w:r>
      <w:r w:rsidR="00761CBD" w:rsidRPr="00247032">
        <w:rPr>
          <w:rFonts w:eastAsia="SimSun"/>
          <w:szCs w:val="24"/>
          <w:lang w:eastAsia="zh-CN"/>
        </w:rPr>
        <w:t>correlation</w:t>
      </w:r>
      <w:r w:rsidRPr="00247032">
        <w:rPr>
          <w:rFonts w:eastAsia="SimSun"/>
          <w:szCs w:val="24"/>
          <w:lang w:eastAsia="zh-CN"/>
        </w:rPr>
        <w:t xml:space="preserve"> factor in detail with models, such as PA model, BPF  model etc.</w:t>
      </w:r>
      <w:r w:rsidR="00AE767B" w:rsidRPr="00247032">
        <w:rPr>
          <w:rFonts w:eastAsia="SimSun"/>
          <w:szCs w:val="24"/>
          <w:lang w:eastAsia="zh-CN"/>
        </w:rPr>
        <w:t xml:space="preserve"> and considering MU-MIMO precoding and number of users</w:t>
      </w:r>
    </w:p>
    <w:p w14:paraId="28573723" w14:textId="6F5B894E" w:rsidR="00A1585B" w:rsidRPr="00247032" w:rsidRDefault="00A1585B" w:rsidP="007836A0">
      <w:pPr>
        <w:pStyle w:val="ListParagraph"/>
        <w:numPr>
          <w:ilvl w:val="2"/>
          <w:numId w:val="1"/>
        </w:numPr>
        <w:overflowPunct/>
        <w:autoSpaceDE/>
        <w:autoSpaceDN/>
        <w:adjustRightInd/>
        <w:spacing w:after="120"/>
        <w:ind w:firstLineChars="0"/>
        <w:textAlignment w:val="auto"/>
        <w:rPr>
          <w:rFonts w:eastAsia="SimSun"/>
          <w:szCs w:val="24"/>
          <w:lang w:eastAsia="zh-CN"/>
        </w:rPr>
      </w:pPr>
      <w:r w:rsidRPr="00247032">
        <w:rPr>
          <w:rFonts w:eastAsia="SimSun"/>
          <w:szCs w:val="24"/>
          <w:lang w:eastAsia="zh-CN"/>
        </w:rPr>
        <w:t xml:space="preserve">Option D. No correlation factor; the </w:t>
      </w:r>
      <w:r w:rsidR="00DC0FF1">
        <w:rPr>
          <w:rFonts w:eastAsia="SimSun"/>
          <w:szCs w:val="24"/>
          <w:lang w:eastAsia="zh-CN"/>
        </w:rPr>
        <w:t xml:space="preserve">adjacent channel </w:t>
      </w:r>
      <w:r w:rsidR="00A764C6">
        <w:rPr>
          <w:rFonts w:eastAsia="SimSun"/>
          <w:szCs w:val="24"/>
          <w:lang w:eastAsia="zh-CN"/>
        </w:rPr>
        <w:t>correlation factor</w:t>
      </w:r>
      <w:r w:rsidRPr="00247032">
        <w:rPr>
          <w:rFonts w:eastAsia="SimSun"/>
          <w:szCs w:val="24"/>
          <w:lang w:eastAsia="zh-CN"/>
        </w:rPr>
        <w:t xml:space="preserve"> </w:t>
      </w:r>
      <w:r w:rsidR="00A764C6">
        <w:rPr>
          <w:rFonts w:eastAsia="SimSun"/>
          <w:szCs w:val="24"/>
          <w:lang w:eastAsia="zh-CN"/>
        </w:rPr>
        <w:t>does</w:t>
      </w:r>
      <w:r w:rsidRPr="00247032">
        <w:rPr>
          <w:rFonts w:eastAsia="SimSun"/>
          <w:szCs w:val="24"/>
          <w:lang w:eastAsia="zh-CN"/>
        </w:rPr>
        <w:t xml:space="preserve"> impact</w:t>
      </w:r>
      <w:r w:rsidR="00A764C6">
        <w:rPr>
          <w:rFonts w:eastAsia="SimSun"/>
          <w:szCs w:val="24"/>
          <w:lang w:eastAsia="zh-CN"/>
        </w:rPr>
        <w:t xml:space="preserve"> co-existence</w:t>
      </w:r>
      <w:r w:rsidRPr="00247032">
        <w:rPr>
          <w:rFonts w:eastAsia="SimSun"/>
          <w:szCs w:val="24"/>
          <w:lang w:eastAsia="zh-CN"/>
        </w:rPr>
        <w:t xml:space="preserve"> results</w:t>
      </w:r>
    </w:p>
    <w:p w14:paraId="57D5BBAF" w14:textId="77777777" w:rsidR="00252A77" w:rsidRDefault="00252A77" w:rsidP="00252A77">
      <w:pPr>
        <w:rPr>
          <w:i/>
          <w:color w:val="0070C0"/>
          <w:lang w:eastAsia="zh-CN"/>
        </w:rPr>
      </w:pPr>
    </w:p>
    <w:p w14:paraId="4EDAFAAD" w14:textId="77777777" w:rsidR="00B5562A" w:rsidRDefault="00B5562A" w:rsidP="00252A77">
      <w:pPr>
        <w:rPr>
          <w:i/>
          <w:color w:val="0070C0"/>
          <w:lang w:eastAsia="zh-CN"/>
        </w:rPr>
      </w:pPr>
    </w:p>
    <w:p w14:paraId="4A81ABE6" w14:textId="5EE941E8" w:rsidR="00B5562A" w:rsidRPr="00F152FF" w:rsidRDefault="00B5562A" w:rsidP="00B5562A">
      <w:pPr>
        <w:rPr>
          <w:b/>
          <w:u w:val="single"/>
          <w:lang w:eastAsia="ko-KR"/>
        </w:rPr>
      </w:pPr>
      <w:r w:rsidRPr="00F152FF">
        <w:rPr>
          <w:b/>
          <w:u w:val="single"/>
          <w:lang w:eastAsia="ko-KR"/>
        </w:rPr>
        <w:t xml:space="preserve">Issue </w:t>
      </w:r>
      <w:r w:rsidR="00F152FF" w:rsidRPr="00F152FF">
        <w:rPr>
          <w:b/>
          <w:u w:val="single"/>
          <w:lang w:eastAsia="ko-KR"/>
        </w:rPr>
        <w:t>5</w:t>
      </w:r>
      <w:r w:rsidRPr="00F152FF">
        <w:rPr>
          <w:b/>
          <w:u w:val="single"/>
          <w:lang w:eastAsia="ko-KR"/>
        </w:rPr>
        <w:t>-</w:t>
      </w:r>
      <w:r w:rsidR="00F152FF" w:rsidRPr="00F152FF">
        <w:rPr>
          <w:b/>
          <w:u w:val="single"/>
          <w:lang w:eastAsia="ko-KR"/>
        </w:rPr>
        <w:t>2</w:t>
      </w:r>
      <w:r w:rsidRPr="00F152FF">
        <w:rPr>
          <w:b/>
          <w:u w:val="single"/>
          <w:lang w:eastAsia="ko-KR"/>
        </w:rPr>
        <w:t>: MIMO model</w:t>
      </w:r>
    </w:p>
    <w:p w14:paraId="6BAC77CF" w14:textId="77777777" w:rsidR="00B5562A" w:rsidRPr="00F152FF" w:rsidRDefault="00B5562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52FF">
        <w:rPr>
          <w:rFonts w:eastAsia="SimSun"/>
          <w:szCs w:val="24"/>
          <w:lang w:eastAsia="zh-CN"/>
        </w:rPr>
        <w:t>Proposals</w:t>
      </w:r>
    </w:p>
    <w:p w14:paraId="0E06B4CF" w14:textId="1A166472" w:rsidR="00B5562A" w:rsidRPr="00F152FF" w:rsidRDefault="00B5562A"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52FF">
        <w:rPr>
          <w:rFonts w:eastAsia="SimSun"/>
          <w:szCs w:val="24"/>
          <w:lang w:eastAsia="zh-CN"/>
        </w:rPr>
        <w:t xml:space="preserve">Option 1: </w:t>
      </w:r>
      <w:r w:rsidR="00BD39A5" w:rsidRPr="00F152FF">
        <w:rPr>
          <w:rFonts w:eastAsia="SimSun"/>
          <w:szCs w:val="24"/>
          <w:lang w:eastAsia="zh-CN"/>
        </w:rPr>
        <w:t>Provide a detailed description to ITU-R on how to calculate the ZF beamforming weights (Spark, proposal 1)</w:t>
      </w:r>
    </w:p>
    <w:p w14:paraId="28A072D6" w14:textId="24056EA5" w:rsidR="000E0A45" w:rsidRPr="00F152FF" w:rsidRDefault="000E0A45"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52FF">
        <w:rPr>
          <w:rFonts w:eastAsia="SimSun"/>
          <w:szCs w:val="24"/>
          <w:lang w:eastAsia="zh-CN"/>
        </w:rPr>
        <w:t xml:space="preserve">Option 2: Endorse the model in the TP in R4-2414921 </w:t>
      </w:r>
      <w:r w:rsidR="00593EB5" w:rsidRPr="00F152FF">
        <w:rPr>
          <w:rFonts w:eastAsia="SimSun"/>
          <w:szCs w:val="24"/>
          <w:lang w:eastAsia="zh-CN"/>
        </w:rPr>
        <w:t>on modelling</w:t>
      </w:r>
      <w:r w:rsidRPr="00F152FF">
        <w:rPr>
          <w:rFonts w:eastAsia="SimSun"/>
          <w:szCs w:val="24"/>
          <w:lang w:eastAsia="zh-CN"/>
        </w:rPr>
        <w:t xml:space="preserve"> (Spark)</w:t>
      </w:r>
    </w:p>
    <w:p w14:paraId="48F44391" w14:textId="55961487" w:rsidR="000E0A45" w:rsidRPr="00F152FF" w:rsidRDefault="000E0A45" w:rsidP="007836A0">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52FF">
        <w:rPr>
          <w:rFonts w:eastAsia="SimSun"/>
          <w:szCs w:val="24"/>
          <w:lang w:eastAsia="zh-CN"/>
        </w:rPr>
        <w:t>Moderator: This would be endorsed as a basis. The TP editor identified in the work split should merge to the final TP</w:t>
      </w:r>
    </w:p>
    <w:p w14:paraId="1FBE28C7" w14:textId="7BE786D4" w:rsidR="000E0A45" w:rsidRPr="00F152FF" w:rsidRDefault="000E0A45"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52FF">
        <w:rPr>
          <w:rFonts w:eastAsia="SimSun"/>
          <w:szCs w:val="24"/>
          <w:lang w:eastAsia="zh-CN"/>
        </w:rPr>
        <w:t xml:space="preserve">Option </w:t>
      </w:r>
      <w:r w:rsidR="00593EB5" w:rsidRPr="00F152FF">
        <w:rPr>
          <w:rFonts w:eastAsia="SimSun"/>
          <w:szCs w:val="24"/>
          <w:lang w:eastAsia="zh-CN"/>
        </w:rPr>
        <w:t>3</w:t>
      </w:r>
      <w:r w:rsidRPr="00F152FF">
        <w:rPr>
          <w:rFonts w:eastAsia="SimSun"/>
          <w:szCs w:val="24"/>
          <w:lang w:eastAsia="zh-CN"/>
        </w:rPr>
        <w:t>: Modelling of multi-user spatial beamforming</w:t>
      </w:r>
      <w:r w:rsidR="0059619C" w:rsidRPr="00F152FF">
        <w:rPr>
          <w:rFonts w:eastAsia="SimSun"/>
          <w:szCs w:val="24"/>
          <w:lang w:eastAsia="zh-CN"/>
        </w:rPr>
        <w:t xml:space="preserve"> is not needed for co-existence/sharing studies; the M.2101 methodology is sufficient</w:t>
      </w:r>
      <w:r w:rsidR="00B35928" w:rsidRPr="00F152FF">
        <w:rPr>
          <w:rFonts w:eastAsia="SimSun"/>
          <w:szCs w:val="24"/>
          <w:lang w:eastAsia="zh-CN"/>
        </w:rPr>
        <w:t xml:space="preserve"> since simulations show similar spatial distribution of interference over monte-carlo runs</w:t>
      </w:r>
      <w:r w:rsidR="0059619C" w:rsidRPr="00F152FF">
        <w:rPr>
          <w:rFonts w:eastAsia="SimSun"/>
          <w:szCs w:val="24"/>
          <w:lang w:eastAsia="zh-CN"/>
        </w:rPr>
        <w:t xml:space="preserve"> (CATT</w:t>
      </w:r>
      <w:r w:rsidR="00B35928" w:rsidRPr="00F152FF">
        <w:rPr>
          <w:rFonts w:eastAsia="SimSun"/>
          <w:szCs w:val="24"/>
          <w:lang w:eastAsia="zh-CN"/>
        </w:rPr>
        <w:t>, Qualcomm</w:t>
      </w:r>
      <w:r w:rsidR="00593EB5" w:rsidRPr="00F152FF">
        <w:rPr>
          <w:rFonts w:eastAsia="SimSun"/>
          <w:szCs w:val="24"/>
          <w:lang w:eastAsia="zh-CN"/>
        </w:rPr>
        <w:t>, Ericsson</w:t>
      </w:r>
      <w:r w:rsidR="00C83CFA" w:rsidRPr="00F152FF">
        <w:rPr>
          <w:rFonts w:eastAsia="SimSun"/>
          <w:szCs w:val="24"/>
          <w:lang w:eastAsia="zh-CN"/>
        </w:rPr>
        <w:t>, Huawei</w:t>
      </w:r>
      <w:r w:rsidR="00D64A56" w:rsidRPr="00F152FF">
        <w:rPr>
          <w:rFonts w:eastAsia="SimSun"/>
          <w:szCs w:val="24"/>
          <w:lang w:eastAsia="zh-CN"/>
        </w:rPr>
        <w:t>)</w:t>
      </w:r>
    </w:p>
    <w:p w14:paraId="7F477A83" w14:textId="7C2C5E76" w:rsidR="00593EB5" w:rsidRPr="00F152FF" w:rsidRDefault="00593EB5" w:rsidP="007836A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52FF">
        <w:rPr>
          <w:rFonts w:eastAsia="SimSun"/>
          <w:szCs w:val="24"/>
          <w:lang w:eastAsia="zh-CN"/>
        </w:rPr>
        <w:t xml:space="preserve">Option 4: Endorse the model in the TP in R4-2415970 </w:t>
      </w:r>
      <w:r w:rsidR="00843A63" w:rsidRPr="00F152FF">
        <w:rPr>
          <w:rFonts w:eastAsia="SimSun"/>
          <w:szCs w:val="24"/>
          <w:lang w:eastAsia="zh-CN"/>
        </w:rPr>
        <w:t>on the</w:t>
      </w:r>
      <w:r w:rsidRPr="00F152FF">
        <w:rPr>
          <w:rFonts w:eastAsia="SimSun"/>
          <w:szCs w:val="24"/>
          <w:lang w:eastAsia="zh-CN"/>
        </w:rPr>
        <w:t xml:space="preserve"> </w:t>
      </w:r>
      <w:r w:rsidR="00843A63" w:rsidRPr="00F152FF">
        <w:rPr>
          <w:rFonts w:eastAsia="SimSun"/>
          <w:szCs w:val="24"/>
          <w:lang w:eastAsia="zh-CN"/>
        </w:rPr>
        <w:t xml:space="preserve">simulation comparison between ZF and ITU model </w:t>
      </w:r>
      <w:r w:rsidRPr="00F152FF">
        <w:rPr>
          <w:rFonts w:eastAsia="SimSun"/>
          <w:szCs w:val="24"/>
          <w:lang w:eastAsia="zh-CN"/>
        </w:rPr>
        <w:t>(</w:t>
      </w:r>
      <w:r w:rsidR="00843A63" w:rsidRPr="00F152FF">
        <w:rPr>
          <w:rFonts w:eastAsia="SimSun"/>
          <w:szCs w:val="24"/>
          <w:lang w:eastAsia="zh-CN"/>
        </w:rPr>
        <w:t>Ericsson</w:t>
      </w:r>
      <w:r w:rsidRPr="00F152FF">
        <w:rPr>
          <w:rFonts w:eastAsia="SimSun"/>
          <w:szCs w:val="24"/>
          <w:lang w:eastAsia="zh-CN"/>
        </w:rPr>
        <w:t>)</w:t>
      </w:r>
    </w:p>
    <w:p w14:paraId="6E1A3A9D" w14:textId="0E17620A" w:rsidR="00593EB5" w:rsidRPr="00F152FF" w:rsidRDefault="00593EB5" w:rsidP="007836A0">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52FF">
        <w:rPr>
          <w:rFonts w:eastAsia="SimSun"/>
          <w:szCs w:val="24"/>
          <w:lang w:eastAsia="zh-CN"/>
        </w:rPr>
        <w:t>Moderator: This would be endorsed as a basis. The TP editor identified in the work split should merge to the final TP</w:t>
      </w:r>
    </w:p>
    <w:p w14:paraId="6C6560A4" w14:textId="77777777" w:rsidR="00B5562A" w:rsidRPr="00F152FF" w:rsidRDefault="00B5562A" w:rsidP="00B5562A">
      <w:pPr>
        <w:pStyle w:val="ListParagraph"/>
        <w:overflowPunct/>
        <w:autoSpaceDE/>
        <w:autoSpaceDN/>
        <w:adjustRightInd/>
        <w:spacing w:after="120"/>
        <w:ind w:left="1440" w:firstLineChars="0" w:firstLine="0"/>
        <w:textAlignment w:val="auto"/>
        <w:rPr>
          <w:rFonts w:eastAsia="SimSun"/>
          <w:szCs w:val="24"/>
          <w:lang w:eastAsia="zh-CN"/>
        </w:rPr>
      </w:pPr>
    </w:p>
    <w:p w14:paraId="3253284A" w14:textId="77777777" w:rsidR="00B5562A" w:rsidRPr="00F152FF" w:rsidRDefault="00B5562A" w:rsidP="007836A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52FF">
        <w:rPr>
          <w:rFonts w:eastAsia="SimSun"/>
          <w:szCs w:val="24"/>
          <w:lang w:eastAsia="zh-CN"/>
        </w:rPr>
        <w:t>Recommended WF</w:t>
      </w:r>
    </w:p>
    <w:p w14:paraId="5FCFE83A" w14:textId="77777777" w:rsidR="00B5562A" w:rsidRPr="00045592" w:rsidRDefault="00B5562A" w:rsidP="00B5562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288A88A" w14:textId="77777777" w:rsidR="00252A77" w:rsidRDefault="00252A77" w:rsidP="00252A77">
      <w:pPr>
        <w:rPr>
          <w:color w:val="0070C0"/>
          <w:lang w:val="en-US" w:eastAsia="zh-CN"/>
        </w:rPr>
      </w:pPr>
    </w:p>
    <w:p w14:paraId="1FB662F1" w14:textId="1457788B" w:rsidR="00252A77" w:rsidRDefault="001C0317" w:rsidP="00252A77">
      <w:pPr>
        <w:pStyle w:val="Heading1"/>
        <w:rPr>
          <w:lang w:val="en-US" w:eastAsia="zh-CN"/>
        </w:rPr>
      </w:pPr>
      <w:r w:rsidRPr="00ED58AC">
        <w:rPr>
          <w:lang w:val="en-US" w:eastAsia="zh-CN"/>
        </w:rPr>
        <w:t>Worksplit for TP and WF</w:t>
      </w:r>
    </w:p>
    <w:p w14:paraId="1854BD04" w14:textId="77777777" w:rsidR="00F04E11" w:rsidRDefault="00F04E11" w:rsidP="00F04E11">
      <w:pPr>
        <w:rPr>
          <w:lang w:val="en-US" w:eastAsia="zh-CN"/>
        </w:rPr>
      </w:pPr>
    </w:p>
    <w:p w14:paraId="16B48DBF" w14:textId="0FC9556D" w:rsidR="00F04E11" w:rsidRDefault="00F04E11" w:rsidP="00F04E11">
      <w:pPr>
        <w:rPr>
          <w:lang w:val="en-US" w:eastAsia="zh-CN"/>
        </w:rPr>
      </w:pPr>
      <w:r>
        <w:rPr>
          <w:lang w:val="en-US" w:eastAsia="zh-CN"/>
        </w:rPr>
        <w:t>Already completed TPs and WFs are highlighted in green. The TPs highlighted in yellow should be allocated this meeting for merging correction TPs.</w:t>
      </w:r>
      <w:r w:rsidR="00E90FE0">
        <w:rPr>
          <w:lang w:val="en-US" w:eastAsia="zh-CN"/>
        </w:rPr>
        <w:t xml:space="preserve"> The remaining TPs in white should </w:t>
      </w:r>
      <w:r w:rsidR="00837F0A">
        <w:rPr>
          <w:lang w:val="en-US" w:eastAsia="zh-CN"/>
        </w:rPr>
        <w:t xml:space="preserve">only </w:t>
      </w:r>
      <w:r w:rsidR="00E90FE0">
        <w:rPr>
          <w:lang w:val="en-US" w:eastAsia="zh-CN"/>
        </w:rPr>
        <w:t>be allocated at RAN4#112bis if all parameters are agreed</w:t>
      </w:r>
      <w:r w:rsidR="00463F95">
        <w:rPr>
          <w:lang w:val="en-US" w:eastAsia="zh-CN"/>
        </w:rPr>
        <w:t xml:space="preserve"> (otherwise, incremental agreements are captured in the WF)</w:t>
      </w:r>
      <w:r w:rsidR="00E90FE0">
        <w:rPr>
          <w:lang w:val="en-US" w:eastAsia="zh-CN"/>
        </w:rPr>
        <w:t xml:space="preserve">. </w:t>
      </w:r>
    </w:p>
    <w:p w14:paraId="68EB8CE3" w14:textId="2DFF535C" w:rsidR="00E90FE0" w:rsidRPr="00F04E11" w:rsidRDefault="00E90FE0" w:rsidP="00F04E11">
      <w:pPr>
        <w:rPr>
          <w:lang w:val="en-US" w:eastAsia="zh-CN"/>
        </w:rPr>
      </w:pPr>
      <w:r>
        <w:rPr>
          <w:lang w:val="en-US" w:eastAsia="zh-CN"/>
        </w:rPr>
        <w:t xml:space="preserve">The WF for 112bis should </w:t>
      </w:r>
      <w:r w:rsidR="00577A69">
        <w:rPr>
          <w:lang w:val="en-US" w:eastAsia="zh-CN"/>
        </w:rPr>
        <w:t xml:space="preserve">all </w:t>
      </w:r>
      <w:r>
        <w:rPr>
          <w:lang w:val="en-US" w:eastAsia="zh-CN"/>
        </w:rPr>
        <w:t>be allocated.</w:t>
      </w:r>
    </w:p>
    <w:tbl>
      <w:tblPr>
        <w:tblW w:w="9140" w:type="dxa"/>
        <w:tblInd w:w="2" w:type="dxa"/>
        <w:tblCellMar>
          <w:left w:w="0" w:type="dxa"/>
          <w:right w:w="0" w:type="dxa"/>
        </w:tblCellMar>
        <w:tblLook w:val="04A0" w:firstRow="1" w:lastRow="0" w:firstColumn="1" w:lastColumn="0" w:noHBand="0" w:noVBand="1"/>
      </w:tblPr>
      <w:tblGrid>
        <w:gridCol w:w="5020"/>
        <w:gridCol w:w="4120"/>
      </w:tblGrid>
      <w:tr w:rsidR="009E20F9" w14:paraId="4EC4C901" w14:textId="77777777">
        <w:trPr>
          <w:trHeight w:val="293"/>
        </w:trPr>
        <w:tc>
          <w:tcPr>
            <w:tcW w:w="50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D1CFD" w14:textId="77777777" w:rsidR="009E20F9" w:rsidRDefault="009E20F9">
            <w:pPr>
              <w:rPr>
                <w:sz w:val="21"/>
                <w:szCs w:val="21"/>
              </w:rPr>
            </w:pPr>
            <w:r>
              <w:rPr>
                <w:rStyle w:val="Strong"/>
                <w:color w:val="000000"/>
              </w:rPr>
              <w:t>Item</w:t>
            </w:r>
          </w:p>
        </w:tc>
        <w:tc>
          <w:tcPr>
            <w:tcW w:w="41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EE15BD" w14:textId="77777777" w:rsidR="009E20F9" w:rsidRDefault="009E20F9">
            <w:r>
              <w:rPr>
                <w:rStyle w:val="Strong"/>
                <w:color w:val="000000"/>
              </w:rPr>
              <w:t>Company</w:t>
            </w:r>
          </w:p>
        </w:tc>
      </w:tr>
      <w:tr w:rsidR="009E20F9" w14:paraId="3B2E7302"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6000EE" w14:textId="77777777" w:rsidR="009E20F9" w:rsidRPr="00F04E11" w:rsidRDefault="009E20F9">
            <w:pPr>
              <w:rPr>
                <w:highlight w:val="yellow"/>
              </w:rPr>
            </w:pPr>
            <w:r w:rsidRPr="00F04E11">
              <w:rPr>
                <w:color w:val="000000"/>
                <w:highlight w:val="yellow"/>
              </w:rPr>
              <w:t>TP for 4GHz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094EE" w14:textId="4909DA42" w:rsidR="009E20F9" w:rsidRPr="00F04E11" w:rsidRDefault="009E20F9">
            <w:pPr>
              <w:rPr>
                <w:highlight w:val="yellow"/>
              </w:rPr>
            </w:pPr>
            <w:r w:rsidRPr="00F04E11">
              <w:rPr>
                <w:color w:val="000000"/>
                <w:highlight w:val="yellow"/>
              </w:rPr>
              <w:t xml:space="preserve">Ericsson </w:t>
            </w:r>
          </w:p>
        </w:tc>
      </w:tr>
      <w:tr w:rsidR="009E20F9" w14:paraId="2038CA93"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FEFA00" w14:textId="77777777" w:rsidR="009E20F9" w:rsidRPr="00F04E11" w:rsidRDefault="009E20F9">
            <w:pPr>
              <w:rPr>
                <w:highlight w:val="yellow"/>
                <w:lang w:val="en-US"/>
              </w:rPr>
            </w:pPr>
            <w:r w:rsidRPr="00F04E11">
              <w:rPr>
                <w:color w:val="000000"/>
                <w:highlight w:val="yellow"/>
                <w:lang w:val="en-US"/>
              </w:rPr>
              <w:t>TP for 8GHz BS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9CFE0" w14:textId="77777777" w:rsidR="009E20F9" w:rsidRPr="00F04E11" w:rsidRDefault="009E20F9">
            <w:pPr>
              <w:rPr>
                <w:highlight w:val="yellow"/>
              </w:rPr>
            </w:pPr>
            <w:r w:rsidRPr="00F04E11">
              <w:rPr>
                <w:color w:val="000000"/>
                <w:highlight w:val="yellow"/>
              </w:rPr>
              <w:t>Huawei</w:t>
            </w:r>
          </w:p>
        </w:tc>
      </w:tr>
      <w:tr w:rsidR="009E20F9" w14:paraId="3CF82C9A"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C0292B" w14:textId="77777777" w:rsidR="009E20F9" w:rsidRPr="00F04E11" w:rsidRDefault="009E20F9">
            <w:pPr>
              <w:rPr>
                <w:highlight w:val="yellow"/>
                <w:lang w:val="en-US"/>
              </w:rPr>
            </w:pPr>
            <w:r w:rsidRPr="00F04E11">
              <w:rPr>
                <w:color w:val="000000"/>
                <w:highlight w:val="yellow"/>
                <w:lang w:val="en-US"/>
              </w:rPr>
              <w:t>TP for 8GHz UE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82034" w14:textId="77777777" w:rsidR="009E20F9" w:rsidRPr="00F04E11" w:rsidRDefault="009E20F9">
            <w:pPr>
              <w:rPr>
                <w:highlight w:val="yellow"/>
              </w:rPr>
            </w:pPr>
            <w:r w:rsidRPr="00F04E11">
              <w:rPr>
                <w:color w:val="000000"/>
                <w:highlight w:val="yellow"/>
              </w:rPr>
              <w:t>Apple</w:t>
            </w:r>
          </w:p>
        </w:tc>
      </w:tr>
      <w:tr w:rsidR="009E20F9" w14:paraId="40DCC9F6"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D3F540" w14:textId="77777777" w:rsidR="009E20F9" w:rsidRPr="0069405B" w:rsidRDefault="009E20F9">
            <w:pPr>
              <w:rPr>
                <w:lang w:val="en-US"/>
              </w:rPr>
            </w:pPr>
            <w:r w:rsidRPr="0069405B">
              <w:rPr>
                <w:color w:val="000000"/>
                <w:lang w:val="en-US"/>
              </w:rPr>
              <w:t>TP for 15GHz BS RF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7461E8" w14:textId="77777777" w:rsidR="009E20F9" w:rsidRDefault="009E20F9">
            <w:r>
              <w:rPr>
                <w:color w:val="000000"/>
              </w:rPr>
              <w:t>CATT</w:t>
            </w:r>
          </w:p>
        </w:tc>
      </w:tr>
      <w:tr w:rsidR="009E20F9" w14:paraId="40F6FCC6"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3CC38C" w14:textId="77777777" w:rsidR="009E20F9" w:rsidRPr="0069405B" w:rsidRDefault="009E20F9">
            <w:pPr>
              <w:rPr>
                <w:color w:val="000000"/>
                <w:lang w:val="en-US"/>
              </w:rPr>
            </w:pPr>
            <w:r w:rsidRPr="0069405B">
              <w:rPr>
                <w:color w:val="000000"/>
                <w:lang w:val="en-US"/>
              </w:rPr>
              <w:t>TP for 15GHz BS Antenna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6C240" w14:textId="77777777" w:rsidR="009E20F9" w:rsidRDefault="009E20F9">
            <w:pPr>
              <w:rPr>
                <w:color w:val="000000"/>
              </w:rPr>
            </w:pPr>
            <w:r>
              <w:rPr>
                <w:color w:val="000000"/>
              </w:rPr>
              <w:t>ZTE</w:t>
            </w:r>
          </w:p>
        </w:tc>
      </w:tr>
      <w:tr w:rsidR="009E20F9" w14:paraId="64F8BAE6"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4C0481" w14:textId="77777777" w:rsidR="009E20F9" w:rsidRPr="0069405B" w:rsidRDefault="009E20F9">
            <w:pPr>
              <w:rPr>
                <w:lang w:val="en-US"/>
              </w:rPr>
            </w:pPr>
            <w:r w:rsidRPr="0069405B">
              <w:rPr>
                <w:color w:val="000000"/>
                <w:lang w:val="en-US"/>
              </w:rPr>
              <w:t>TP for 15GHz UE RF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5BB22" w14:textId="77777777" w:rsidR="009E20F9" w:rsidRDefault="009E20F9">
            <w:r>
              <w:rPr>
                <w:color w:val="1F497D"/>
              </w:rPr>
              <w:t>Samsung</w:t>
            </w:r>
          </w:p>
        </w:tc>
      </w:tr>
      <w:tr w:rsidR="009E20F9" w14:paraId="1106D1F2"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27088F" w14:textId="77777777" w:rsidR="009E20F9" w:rsidRPr="0069405B" w:rsidRDefault="009E20F9">
            <w:pPr>
              <w:rPr>
                <w:color w:val="000000"/>
                <w:lang w:val="en-US"/>
              </w:rPr>
            </w:pPr>
            <w:r w:rsidRPr="0069405B">
              <w:rPr>
                <w:color w:val="000000"/>
                <w:lang w:val="en-US"/>
              </w:rPr>
              <w:t>TP for 15GHz UE Antenna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02B38" w14:textId="77777777" w:rsidR="009E20F9" w:rsidRDefault="009E20F9">
            <w:pPr>
              <w:rPr>
                <w:color w:val="000000"/>
              </w:rPr>
            </w:pPr>
            <w:r>
              <w:rPr>
                <w:color w:val="000000"/>
              </w:rPr>
              <w:t>MTK</w:t>
            </w:r>
          </w:p>
        </w:tc>
      </w:tr>
      <w:tr w:rsidR="009E20F9" w:rsidRPr="0069405B" w14:paraId="1B22471B" w14:textId="77777777">
        <w:trPr>
          <w:trHeight w:val="578"/>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B0F925" w14:textId="77777777" w:rsidR="009E20F9" w:rsidRPr="00AE4853" w:rsidRDefault="009E20F9">
            <w:pPr>
              <w:rPr>
                <w:highlight w:val="yellow"/>
                <w:lang w:val="en-US"/>
              </w:rPr>
            </w:pPr>
            <w:r w:rsidRPr="00AE4853">
              <w:rPr>
                <w:color w:val="000000"/>
                <w:highlight w:val="yellow"/>
                <w:lang w:val="en-US"/>
              </w:rPr>
              <w:t>TP for 15GHz simulation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52DE2E" w14:textId="77777777" w:rsidR="009E20F9" w:rsidRPr="00AE4853" w:rsidRDefault="009E20F9">
            <w:pPr>
              <w:rPr>
                <w:highlight w:val="yellow"/>
                <w:lang w:val="en-US"/>
              </w:rPr>
            </w:pPr>
            <w:r w:rsidRPr="00AE4853">
              <w:rPr>
                <w:color w:val="000000"/>
                <w:highlight w:val="yellow"/>
                <w:lang w:val="en-US"/>
              </w:rPr>
              <w:t>Nokia (including further revisions at RAN4#112 etc.)</w:t>
            </w:r>
          </w:p>
        </w:tc>
      </w:tr>
      <w:tr w:rsidR="009E20F9" w14:paraId="28773AAB"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0E99B9" w14:textId="77777777" w:rsidR="009E20F9" w:rsidRPr="0069405B" w:rsidRDefault="009E20F9">
            <w:pPr>
              <w:rPr>
                <w:lang w:val="en-US"/>
              </w:rPr>
            </w:pPr>
            <w:r w:rsidRPr="0069405B">
              <w:rPr>
                <w:color w:val="000000"/>
                <w:lang w:val="en-US"/>
              </w:rPr>
              <w:t>TP for 15GHz simulation results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C098E" w14:textId="77777777" w:rsidR="009E20F9" w:rsidRDefault="009E20F9">
            <w:r>
              <w:rPr>
                <w:color w:val="000000"/>
              </w:rPr>
              <w:t>Samsung</w:t>
            </w:r>
          </w:p>
        </w:tc>
      </w:tr>
      <w:tr w:rsidR="009E20F9" w14:paraId="6A476D50"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1280CD" w14:textId="77777777" w:rsidR="009E20F9" w:rsidRPr="0069405B" w:rsidRDefault="009E20F9">
            <w:pPr>
              <w:rPr>
                <w:lang w:val="en-US"/>
              </w:rPr>
            </w:pPr>
            <w:r w:rsidRPr="0069405B">
              <w:rPr>
                <w:color w:val="000000"/>
                <w:lang w:val="en-US"/>
              </w:rPr>
              <w:t>TP for other issues (MIMO modelling)</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3E14F" w14:textId="77777777" w:rsidR="009E20F9" w:rsidRDefault="009E20F9">
            <w:r>
              <w:rPr>
                <w:color w:val="000000"/>
              </w:rPr>
              <w:t>Nokia/Spark</w:t>
            </w:r>
          </w:p>
        </w:tc>
      </w:tr>
      <w:tr w:rsidR="009E20F9" w14:paraId="561487F5"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3984A8" w14:textId="77777777" w:rsidR="009E20F9" w:rsidRPr="0069405B" w:rsidRDefault="009E20F9">
            <w:pPr>
              <w:rPr>
                <w:color w:val="000000"/>
                <w:lang w:val="en-US"/>
              </w:rPr>
            </w:pPr>
            <w:r w:rsidRPr="0069405B">
              <w:rPr>
                <w:color w:val="000000"/>
                <w:lang w:val="en-US"/>
              </w:rPr>
              <w:t>TP for other issues (Adjacent channel modelling)</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2FEC5" w14:textId="77777777" w:rsidR="009E20F9" w:rsidRDefault="009E20F9">
            <w:pPr>
              <w:rPr>
                <w:color w:val="000000"/>
              </w:rPr>
            </w:pPr>
            <w:r>
              <w:rPr>
                <w:color w:val="000000"/>
              </w:rPr>
              <w:t>CATT</w:t>
            </w:r>
          </w:p>
        </w:tc>
      </w:tr>
      <w:tr w:rsidR="009E20F9" w14:paraId="4A5E96F2"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0AB47" w14:textId="156F2EA6" w:rsidR="009E20F9" w:rsidRPr="007A22FB" w:rsidRDefault="009E20F9">
            <w:pPr>
              <w:rPr>
                <w:highlight w:val="green"/>
                <w:lang w:val="en-US"/>
              </w:rPr>
            </w:pPr>
            <w:r w:rsidRPr="007A22FB">
              <w:rPr>
                <w:color w:val="000000"/>
                <w:highlight w:val="green"/>
                <w:lang w:val="en-US"/>
              </w:rPr>
              <w:lastRenderedPageBreak/>
              <w:t>TP on BS antenna model</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A7A480" w14:textId="77777777" w:rsidR="009E20F9" w:rsidRPr="007A22FB" w:rsidRDefault="009E20F9">
            <w:pPr>
              <w:rPr>
                <w:highlight w:val="green"/>
              </w:rPr>
            </w:pPr>
            <w:r w:rsidRPr="007A22FB">
              <w:rPr>
                <w:color w:val="000000"/>
                <w:highlight w:val="green"/>
              </w:rPr>
              <w:t>Ericsson</w:t>
            </w:r>
          </w:p>
        </w:tc>
      </w:tr>
      <w:tr w:rsidR="009E20F9" w14:paraId="3668B2B3"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D19097" w14:textId="0A747550" w:rsidR="009E20F9" w:rsidRPr="007A22FB" w:rsidRDefault="009E20F9">
            <w:pPr>
              <w:rPr>
                <w:highlight w:val="green"/>
                <w:lang w:val="en-US"/>
              </w:rPr>
            </w:pPr>
            <w:r w:rsidRPr="007A22FB">
              <w:rPr>
                <w:color w:val="000000"/>
                <w:highlight w:val="green"/>
                <w:lang w:val="en-US"/>
              </w:rPr>
              <w:t>RAN4#110bis WF on 4GHz</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A4C00D" w14:textId="77777777" w:rsidR="009E20F9" w:rsidRPr="007A22FB" w:rsidRDefault="009E20F9">
            <w:pPr>
              <w:rPr>
                <w:highlight w:val="green"/>
              </w:rPr>
            </w:pPr>
            <w:r w:rsidRPr="007A22FB">
              <w:rPr>
                <w:color w:val="000000"/>
                <w:highlight w:val="green"/>
              </w:rPr>
              <w:t>Ericsson</w:t>
            </w:r>
          </w:p>
        </w:tc>
      </w:tr>
      <w:tr w:rsidR="009E20F9" w14:paraId="3D73F19F"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9C6028" w14:textId="28212CD8" w:rsidR="009E20F9" w:rsidRPr="007A22FB" w:rsidRDefault="009E20F9">
            <w:pPr>
              <w:rPr>
                <w:highlight w:val="green"/>
                <w:lang w:val="en-US"/>
              </w:rPr>
            </w:pPr>
            <w:r w:rsidRPr="007A22FB">
              <w:rPr>
                <w:color w:val="000000"/>
                <w:highlight w:val="green"/>
                <w:lang w:val="en-US"/>
              </w:rPr>
              <w:t xml:space="preserve">RAN4#110bis WF on 8 and 15GHz </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1C449" w14:textId="77777777" w:rsidR="009E20F9" w:rsidRPr="007A22FB" w:rsidRDefault="009E20F9">
            <w:pPr>
              <w:rPr>
                <w:highlight w:val="green"/>
              </w:rPr>
            </w:pPr>
            <w:r w:rsidRPr="007A22FB">
              <w:rPr>
                <w:color w:val="000000"/>
                <w:highlight w:val="green"/>
              </w:rPr>
              <w:t>CATT</w:t>
            </w:r>
          </w:p>
        </w:tc>
      </w:tr>
      <w:tr w:rsidR="009E20F9" w14:paraId="6D4FD0ED"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93715" w14:textId="2FD4B4C2" w:rsidR="009E20F9" w:rsidRPr="007A22FB" w:rsidRDefault="009E20F9">
            <w:pPr>
              <w:rPr>
                <w:highlight w:val="green"/>
              </w:rPr>
            </w:pPr>
            <w:r w:rsidRPr="007A22FB">
              <w:rPr>
                <w:color w:val="000000"/>
                <w:highlight w:val="green"/>
              </w:rPr>
              <w:t>RAN4#111 WF</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2DDB3" w14:textId="77777777" w:rsidR="009E20F9" w:rsidRPr="007A22FB" w:rsidRDefault="009E20F9">
            <w:pPr>
              <w:rPr>
                <w:highlight w:val="green"/>
              </w:rPr>
            </w:pPr>
            <w:r w:rsidRPr="007A22FB">
              <w:rPr>
                <w:color w:val="000000"/>
                <w:highlight w:val="green"/>
              </w:rPr>
              <w:t>Ericsson</w:t>
            </w:r>
          </w:p>
        </w:tc>
      </w:tr>
      <w:tr w:rsidR="009E20F9" w14:paraId="24D8E4D8"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0EF714" w14:textId="77777777" w:rsidR="009E20F9" w:rsidRPr="007A22FB" w:rsidRDefault="009E20F9">
            <w:pPr>
              <w:rPr>
                <w:highlight w:val="green"/>
                <w:lang w:val="en-US"/>
              </w:rPr>
            </w:pPr>
            <w:r w:rsidRPr="007A22FB">
              <w:rPr>
                <w:color w:val="000000"/>
                <w:highlight w:val="green"/>
                <w:lang w:val="en-US"/>
              </w:rPr>
              <w:t>RAN4#112 WF on 8GHz BS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99229" w14:textId="77777777" w:rsidR="009E20F9" w:rsidRPr="007A22FB" w:rsidRDefault="009E20F9">
            <w:pPr>
              <w:rPr>
                <w:highlight w:val="green"/>
              </w:rPr>
            </w:pPr>
            <w:r w:rsidRPr="007A22FB">
              <w:rPr>
                <w:color w:val="000000"/>
                <w:highlight w:val="green"/>
              </w:rPr>
              <w:t>Huawei</w:t>
            </w:r>
          </w:p>
        </w:tc>
      </w:tr>
      <w:tr w:rsidR="009E20F9" w14:paraId="74673625"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D003EB" w14:textId="77777777" w:rsidR="009E20F9" w:rsidRPr="007A22FB" w:rsidRDefault="009E20F9">
            <w:pPr>
              <w:rPr>
                <w:highlight w:val="green"/>
                <w:lang w:val="en-US"/>
              </w:rPr>
            </w:pPr>
            <w:r w:rsidRPr="007A22FB">
              <w:rPr>
                <w:color w:val="000000"/>
                <w:highlight w:val="green"/>
                <w:lang w:val="en-US"/>
              </w:rPr>
              <w:t>RAN4#112 WF on 8GHz UE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312DB" w14:textId="77777777" w:rsidR="009E20F9" w:rsidRPr="007A22FB" w:rsidRDefault="009E20F9">
            <w:pPr>
              <w:rPr>
                <w:highlight w:val="green"/>
              </w:rPr>
            </w:pPr>
            <w:r w:rsidRPr="007A22FB">
              <w:rPr>
                <w:color w:val="000000"/>
                <w:highlight w:val="green"/>
              </w:rPr>
              <w:t>Vivo</w:t>
            </w:r>
          </w:p>
        </w:tc>
      </w:tr>
      <w:tr w:rsidR="009E20F9" w14:paraId="29F6189F"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951A6F" w14:textId="77777777" w:rsidR="009E20F9" w:rsidRPr="007A22FB" w:rsidRDefault="009E20F9">
            <w:pPr>
              <w:rPr>
                <w:highlight w:val="green"/>
                <w:lang w:val="en-US"/>
              </w:rPr>
            </w:pPr>
            <w:r w:rsidRPr="007A22FB">
              <w:rPr>
                <w:color w:val="000000"/>
                <w:highlight w:val="green"/>
                <w:lang w:val="en-US"/>
              </w:rPr>
              <w:t>RAN4#112 WF on 15GHz BS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23EADF" w14:textId="77777777" w:rsidR="009E20F9" w:rsidRPr="007A22FB" w:rsidRDefault="009E20F9">
            <w:pPr>
              <w:rPr>
                <w:highlight w:val="green"/>
              </w:rPr>
            </w:pPr>
            <w:r w:rsidRPr="007A22FB">
              <w:rPr>
                <w:color w:val="000000"/>
                <w:highlight w:val="green"/>
              </w:rPr>
              <w:t>ZTE</w:t>
            </w:r>
          </w:p>
        </w:tc>
      </w:tr>
      <w:tr w:rsidR="009E20F9" w14:paraId="3A17A0C0"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B5AA9" w14:textId="77777777" w:rsidR="009E20F9" w:rsidRPr="007A22FB" w:rsidRDefault="009E20F9">
            <w:pPr>
              <w:rPr>
                <w:highlight w:val="green"/>
                <w:lang w:val="en-US"/>
              </w:rPr>
            </w:pPr>
            <w:r w:rsidRPr="007A22FB">
              <w:rPr>
                <w:color w:val="000000"/>
                <w:highlight w:val="green"/>
                <w:lang w:val="en-US"/>
              </w:rPr>
              <w:t>RAN4#112 WF on 15GHz UE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71E97F" w14:textId="77777777" w:rsidR="009E20F9" w:rsidRPr="007A22FB" w:rsidRDefault="009E20F9">
            <w:pPr>
              <w:rPr>
                <w:highlight w:val="green"/>
              </w:rPr>
            </w:pPr>
            <w:r w:rsidRPr="007A22FB">
              <w:rPr>
                <w:color w:val="000000"/>
                <w:highlight w:val="green"/>
              </w:rPr>
              <w:t>Qualcomm</w:t>
            </w:r>
          </w:p>
        </w:tc>
      </w:tr>
      <w:tr w:rsidR="009E20F9" w14:paraId="2EF65E20"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7ECA14" w14:textId="77777777" w:rsidR="009E20F9" w:rsidRPr="0069405B" w:rsidRDefault="009E20F9">
            <w:pPr>
              <w:rPr>
                <w:lang w:val="en-US"/>
              </w:rPr>
            </w:pPr>
            <w:r w:rsidRPr="0069405B">
              <w:rPr>
                <w:color w:val="000000"/>
                <w:lang w:val="en-US"/>
              </w:rPr>
              <w:t>RAN4#112bis WF on 15GHz BS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B436D" w14:textId="77777777" w:rsidR="009E20F9" w:rsidRDefault="009E20F9">
            <w:r>
              <w:rPr>
                <w:color w:val="000000"/>
              </w:rPr>
              <w:t>ZTE</w:t>
            </w:r>
          </w:p>
        </w:tc>
      </w:tr>
      <w:tr w:rsidR="009E20F9" w14:paraId="79F4CEB2"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85CDF0" w14:textId="693BBD15" w:rsidR="009E20F9" w:rsidRPr="0069405B" w:rsidRDefault="009E20F9">
            <w:pPr>
              <w:rPr>
                <w:lang w:val="en-US"/>
              </w:rPr>
            </w:pPr>
            <w:r w:rsidRPr="0069405B">
              <w:rPr>
                <w:color w:val="000000"/>
                <w:lang w:val="en-US"/>
              </w:rPr>
              <w:t>RAN4#112</w:t>
            </w:r>
            <w:r w:rsidR="00F47E30">
              <w:rPr>
                <w:color w:val="000000"/>
                <w:lang w:val="en-US"/>
              </w:rPr>
              <w:t>bis</w:t>
            </w:r>
            <w:r w:rsidRPr="0069405B">
              <w:rPr>
                <w:color w:val="000000"/>
                <w:lang w:val="en-US"/>
              </w:rPr>
              <w:t xml:space="preserve"> WF on 15GHz UE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A41A2" w14:textId="77777777" w:rsidR="009E20F9" w:rsidRDefault="009E20F9">
            <w:r>
              <w:rPr>
                <w:color w:val="000000"/>
              </w:rPr>
              <w:t>Qualcomm</w:t>
            </w:r>
          </w:p>
        </w:tc>
      </w:tr>
      <w:tr w:rsidR="009E20F9" w14:paraId="5A4509BC"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AA83C4" w14:textId="77777777" w:rsidR="009E20F9" w:rsidRPr="0069405B" w:rsidRDefault="009E20F9">
            <w:pPr>
              <w:rPr>
                <w:lang w:val="en-US"/>
              </w:rPr>
            </w:pPr>
            <w:r w:rsidRPr="0069405B">
              <w:rPr>
                <w:color w:val="000000"/>
                <w:lang w:val="en-US"/>
              </w:rPr>
              <w:t>RAN4#113 WF on 15GHz BS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DCED9" w14:textId="77777777" w:rsidR="009E20F9" w:rsidRDefault="009E20F9">
            <w:r>
              <w:rPr>
                <w:color w:val="000000"/>
              </w:rPr>
              <w:t>ZTE</w:t>
            </w:r>
          </w:p>
        </w:tc>
      </w:tr>
      <w:tr w:rsidR="009E20F9" w14:paraId="42A21EC6"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936643" w14:textId="77777777" w:rsidR="009E20F9" w:rsidRPr="0069405B" w:rsidRDefault="009E20F9">
            <w:pPr>
              <w:rPr>
                <w:lang w:val="en-US"/>
              </w:rPr>
            </w:pPr>
            <w:r w:rsidRPr="0069405B">
              <w:rPr>
                <w:color w:val="000000"/>
                <w:lang w:val="en-US"/>
              </w:rPr>
              <w:t>RAN4#113 WF on 15GHz UE parameters</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6E093" w14:textId="77777777" w:rsidR="009E20F9" w:rsidRDefault="009E20F9">
            <w:r>
              <w:rPr>
                <w:color w:val="000000"/>
              </w:rPr>
              <w:t>Qualcomm</w:t>
            </w:r>
          </w:p>
        </w:tc>
      </w:tr>
      <w:tr w:rsidR="009E20F9" w14:paraId="274AD48A"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8374AF" w14:textId="77777777" w:rsidR="009E20F9" w:rsidRPr="00F47E30" w:rsidRDefault="009E20F9">
            <w:pPr>
              <w:rPr>
                <w:highlight w:val="green"/>
                <w:lang w:val="en-US"/>
              </w:rPr>
            </w:pPr>
            <w:r w:rsidRPr="00F47E30">
              <w:rPr>
                <w:color w:val="000000"/>
                <w:highlight w:val="green"/>
                <w:lang w:val="en-US"/>
              </w:rPr>
              <w:t>RAN4#112 WF on other issues (MIMO)</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046DA" w14:textId="77777777" w:rsidR="009E20F9" w:rsidRPr="00F47E30" w:rsidRDefault="009E20F9">
            <w:pPr>
              <w:rPr>
                <w:highlight w:val="green"/>
              </w:rPr>
            </w:pPr>
            <w:r w:rsidRPr="00F47E30">
              <w:rPr>
                <w:color w:val="000000"/>
                <w:highlight w:val="green"/>
              </w:rPr>
              <w:t>Nokia/Spark</w:t>
            </w:r>
          </w:p>
        </w:tc>
      </w:tr>
      <w:tr w:rsidR="009E20F9" w14:paraId="269A8067"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C88693" w14:textId="77777777" w:rsidR="009E20F9" w:rsidRPr="0069405B" w:rsidRDefault="009E20F9">
            <w:pPr>
              <w:rPr>
                <w:lang w:val="en-US"/>
              </w:rPr>
            </w:pPr>
            <w:r w:rsidRPr="0069405B">
              <w:rPr>
                <w:color w:val="000000"/>
                <w:lang w:val="en-US"/>
              </w:rPr>
              <w:t>RAN4#112bis WF on other issues (MIMO)</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DFAA71" w14:textId="77777777" w:rsidR="009E20F9" w:rsidRDefault="009E20F9">
            <w:r>
              <w:rPr>
                <w:color w:val="000000"/>
              </w:rPr>
              <w:t>Nokia/Spark</w:t>
            </w:r>
          </w:p>
        </w:tc>
      </w:tr>
      <w:tr w:rsidR="009E20F9" w14:paraId="2FE435AB" w14:textId="77777777">
        <w:trPr>
          <w:trHeight w:val="293"/>
        </w:trPr>
        <w:tc>
          <w:tcPr>
            <w:tcW w:w="5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3CB09C" w14:textId="77777777" w:rsidR="009E20F9" w:rsidRPr="0069405B" w:rsidRDefault="009E20F9">
            <w:pPr>
              <w:rPr>
                <w:lang w:val="en-US"/>
              </w:rPr>
            </w:pPr>
            <w:r w:rsidRPr="0069405B">
              <w:rPr>
                <w:color w:val="000000"/>
                <w:lang w:val="en-US"/>
              </w:rPr>
              <w:t>RAN4#113 WF on other issues (MIMO)</w:t>
            </w:r>
          </w:p>
        </w:tc>
        <w:tc>
          <w:tcPr>
            <w:tcW w:w="4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500533" w14:textId="77777777" w:rsidR="009E20F9" w:rsidRDefault="009E20F9">
            <w:r>
              <w:rPr>
                <w:color w:val="000000"/>
              </w:rPr>
              <w:t>Nokia/Spark</w:t>
            </w:r>
          </w:p>
        </w:tc>
      </w:tr>
    </w:tbl>
    <w:p w14:paraId="79FA6747" w14:textId="77777777" w:rsidR="00252A77" w:rsidRDefault="00252A77" w:rsidP="00DD19DE">
      <w:pPr>
        <w:rPr>
          <w:color w:val="0070C0"/>
          <w:lang w:val="en-US" w:eastAsia="zh-CN"/>
        </w:rPr>
      </w:pPr>
    </w:p>
    <w:sectPr w:rsidR="00252A77"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17BD9" w14:textId="77777777" w:rsidR="00B6189F" w:rsidRDefault="00B6189F">
      <w:r>
        <w:separator/>
      </w:r>
    </w:p>
  </w:endnote>
  <w:endnote w:type="continuationSeparator" w:id="0">
    <w:p w14:paraId="6ED4A227" w14:textId="77777777" w:rsidR="00B6189F" w:rsidRDefault="00B6189F">
      <w:r>
        <w:continuationSeparator/>
      </w:r>
    </w:p>
  </w:endnote>
  <w:endnote w:type="continuationNotice" w:id="1">
    <w:p w14:paraId="1BF553CF" w14:textId="77777777" w:rsidR="00B6189F" w:rsidRDefault="00B618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ED596" w14:textId="77777777" w:rsidR="00B6189F" w:rsidRDefault="00B6189F">
      <w:r>
        <w:separator/>
      </w:r>
    </w:p>
  </w:footnote>
  <w:footnote w:type="continuationSeparator" w:id="0">
    <w:p w14:paraId="767C463C" w14:textId="77777777" w:rsidR="00B6189F" w:rsidRDefault="00B6189F">
      <w:r>
        <w:continuationSeparator/>
      </w:r>
    </w:p>
  </w:footnote>
  <w:footnote w:type="continuationNotice" w:id="1">
    <w:p w14:paraId="3874BCEF" w14:textId="77777777" w:rsidR="00B6189F" w:rsidRDefault="00B618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12CC4"/>
    <w:multiLevelType w:val="hybridMultilevel"/>
    <w:tmpl w:val="42DEAB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4C261E"/>
    <w:multiLevelType w:val="multilevel"/>
    <w:tmpl w:val="2B34F1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D73AA9"/>
    <w:multiLevelType w:val="multilevel"/>
    <w:tmpl w:val="31841E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86B7668"/>
    <w:multiLevelType w:val="multilevel"/>
    <w:tmpl w:val="7CBA4F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ECF2F9C"/>
    <w:multiLevelType w:val="multilevel"/>
    <w:tmpl w:val="70A012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E44EAB"/>
    <w:multiLevelType w:val="multilevel"/>
    <w:tmpl w:val="667C3C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1A2396"/>
    <w:multiLevelType w:val="multilevel"/>
    <w:tmpl w:val="C26E98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E55BB"/>
    <w:multiLevelType w:val="multilevel"/>
    <w:tmpl w:val="38E4E8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482021"/>
    <w:multiLevelType w:val="multilevel"/>
    <w:tmpl w:val="ADEA85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2678DE"/>
    <w:multiLevelType w:val="multilevel"/>
    <w:tmpl w:val="2F2678DE"/>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574"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0177F24"/>
    <w:multiLevelType w:val="multilevel"/>
    <w:tmpl w:val="DDC444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45A33EDE"/>
    <w:multiLevelType w:val="multilevel"/>
    <w:tmpl w:val="375657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6B43B9D"/>
    <w:multiLevelType w:val="hybridMultilevel"/>
    <w:tmpl w:val="D3C6DE52"/>
    <w:lvl w:ilvl="0" w:tplc="B0AE9D06">
      <w:start w:val="1"/>
      <w:numFmt w:val="decimal"/>
      <w:pStyle w:val="RAN4Observation"/>
      <w:suff w:val="space"/>
      <w:lvlText w:val="Observation %1:"/>
      <w:lvlJc w:val="left"/>
      <w:pPr>
        <w:ind w:left="360" w:hanging="360"/>
      </w:pPr>
      <w:rPr>
        <w:rFonts w:ascii="Times New Roman" w:hAnsi="Times New Roman" w:hint="default"/>
        <w:b/>
        <w:i w:val="0"/>
        <w:color w:val="000000" w:themeColor="text1"/>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1C3AC9"/>
    <w:multiLevelType w:val="multilevel"/>
    <w:tmpl w:val="DE422D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C05EED"/>
    <w:multiLevelType w:val="hybridMultilevel"/>
    <w:tmpl w:val="FA320C0A"/>
    <w:lvl w:ilvl="0" w:tplc="20000001">
      <w:start w:val="1"/>
      <w:numFmt w:val="bullet"/>
      <w:lvlText w:val=""/>
      <w:lvlJc w:val="left"/>
      <w:pPr>
        <w:ind w:left="1656" w:hanging="360"/>
      </w:pPr>
      <w:rPr>
        <w:rFonts w:ascii="Symbol" w:hAnsi="Symbol" w:hint="default"/>
      </w:rPr>
    </w:lvl>
    <w:lvl w:ilvl="1" w:tplc="20000003" w:tentative="1">
      <w:start w:val="1"/>
      <w:numFmt w:val="bullet"/>
      <w:lvlText w:val="o"/>
      <w:lvlJc w:val="left"/>
      <w:pPr>
        <w:ind w:left="2376" w:hanging="360"/>
      </w:pPr>
      <w:rPr>
        <w:rFonts w:ascii="Courier New" w:hAnsi="Courier New" w:cs="Courier New" w:hint="default"/>
      </w:rPr>
    </w:lvl>
    <w:lvl w:ilvl="2" w:tplc="20000005" w:tentative="1">
      <w:start w:val="1"/>
      <w:numFmt w:val="bullet"/>
      <w:lvlText w:val=""/>
      <w:lvlJc w:val="left"/>
      <w:pPr>
        <w:ind w:left="3096" w:hanging="360"/>
      </w:pPr>
      <w:rPr>
        <w:rFonts w:ascii="Wingdings" w:hAnsi="Wingdings" w:hint="default"/>
      </w:rPr>
    </w:lvl>
    <w:lvl w:ilvl="3" w:tplc="20000001" w:tentative="1">
      <w:start w:val="1"/>
      <w:numFmt w:val="bullet"/>
      <w:lvlText w:val=""/>
      <w:lvlJc w:val="left"/>
      <w:pPr>
        <w:ind w:left="3816" w:hanging="360"/>
      </w:pPr>
      <w:rPr>
        <w:rFonts w:ascii="Symbol" w:hAnsi="Symbol" w:hint="default"/>
      </w:rPr>
    </w:lvl>
    <w:lvl w:ilvl="4" w:tplc="20000003" w:tentative="1">
      <w:start w:val="1"/>
      <w:numFmt w:val="bullet"/>
      <w:lvlText w:val="o"/>
      <w:lvlJc w:val="left"/>
      <w:pPr>
        <w:ind w:left="4536" w:hanging="360"/>
      </w:pPr>
      <w:rPr>
        <w:rFonts w:ascii="Courier New" w:hAnsi="Courier New" w:cs="Courier New" w:hint="default"/>
      </w:rPr>
    </w:lvl>
    <w:lvl w:ilvl="5" w:tplc="20000005" w:tentative="1">
      <w:start w:val="1"/>
      <w:numFmt w:val="bullet"/>
      <w:lvlText w:val=""/>
      <w:lvlJc w:val="left"/>
      <w:pPr>
        <w:ind w:left="5256" w:hanging="360"/>
      </w:pPr>
      <w:rPr>
        <w:rFonts w:ascii="Wingdings" w:hAnsi="Wingdings" w:hint="default"/>
      </w:rPr>
    </w:lvl>
    <w:lvl w:ilvl="6" w:tplc="20000001" w:tentative="1">
      <w:start w:val="1"/>
      <w:numFmt w:val="bullet"/>
      <w:lvlText w:val=""/>
      <w:lvlJc w:val="left"/>
      <w:pPr>
        <w:ind w:left="5976" w:hanging="360"/>
      </w:pPr>
      <w:rPr>
        <w:rFonts w:ascii="Symbol" w:hAnsi="Symbol" w:hint="default"/>
      </w:rPr>
    </w:lvl>
    <w:lvl w:ilvl="7" w:tplc="20000003" w:tentative="1">
      <w:start w:val="1"/>
      <w:numFmt w:val="bullet"/>
      <w:lvlText w:val="o"/>
      <w:lvlJc w:val="left"/>
      <w:pPr>
        <w:ind w:left="6696" w:hanging="360"/>
      </w:pPr>
      <w:rPr>
        <w:rFonts w:ascii="Courier New" w:hAnsi="Courier New" w:cs="Courier New" w:hint="default"/>
      </w:rPr>
    </w:lvl>
    <w:lvl w:ilvl="8" w:tplc="20000005" w:tentative="1">
      <w:start w:val="1"/>
      <w:numFmt w:val="bullet"/>
      <w:lvlText w:val=""/>
      <w:lvlJc w:val="left"/>
      <w:pPr>
        <w:ind w:left="7416" w:hanging="360"/>
      </w:pPr>
      <w:rPr>
        <w:rFonts w:ascii="Wingdings" w:hAnsi="Wingdings" w:hint="default"/>
      </w:rPr>
    </w:lvl>
  </w:abstractNum>
  <w:abstractNum w:abstractNumId="16" w15:restartNumberingAfterBreak="0">
    <w:nsid w:val="4A8F2314"/>
    <w:multiLevelType w:val="multilevel"/>
    <w:tmpl w:val="D7AA53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504CB9"/>
    <w:multiLevelType w:val="hybridMultilevel"/>
    <w:tmpl w:val="49584672"/>
    <w:lvl w:ilvl="0" w:tplc="20000001">
      <w:start w:val="1"/>
      <w:numFmt w:val="bullet"/>
      <w:lvlText w:val=""/>
      <w:lvlJc w:val="left"/>
      <w:pPr>
        <w:ind w:left="1780" w:hanging="360"/>
      </w:pPr>
      <w:rPr>
        <w:rFonts w:ascii="Symbol" w:hAnsi="Symbol" w:hint="default"/>
      </w:rPr>
    </w:lvl>
    <w:lvl w:ilvl="1" w:tplc="20000003" w:tentative="1">
      <w:start w:val="1"/>
      <w:numFmt w:val="bullet"/>
      <w:lvlText w:val="o"/>
      <w:lvlJc w:val="left"/>
      <w:pPr>
        <w:ind w:left="2500" w:hanging="360"/>
      </w:pPr>
      <w:rPr>
        <w:rFonts w:ascii="Courier New" w:hAnsi="Courier New" w:cs="Courier New" w:hint="default"/>
      </w:rPr>
    </w:lvl>
    <w:lvl w:ilvl="2" w:tplc="20000005" w:tentative="1">
      <w:start w:val="1"/>
      <w:numFmt w:val="bullet"/>
      <w:lvlText w:val=""/>
      <w:lvlJc w:val="left"/>
      <w:pPr>
        <w:ind w:left="3220" w:hanging="360"/>
      </w:pPr>
      <w:rPr>
        <w:rFonts w:ascii="Wingdings" w:hAnsi="Wingdings" w:hint="default"/>
      </w:rPr>
    </w:lvl>
    <w:lvl w:ilvl="3" w:tplc="20000001" w:tentative="1">
      <w:start w:val="1"/>
      <w:numFmt w:val="bullet"/>
      <w:lvlText w:val=""/>
      <w:lvlJc w:val="left"/>
      <w:pPr>
        <w:ind w:left="3940" w:hanging="360"/>
      </w:pPr>
      <w:rPr>
        <w:rFonts w:ascii="Symbol" w:hAnsi="Symbol" w:hint="default"/>
      </w:rPr>
    </w:lvl>
    <w:lvl w:ilvl="4" w:tplc="20000003" w:tentative="1">
      <w:start w:val="1"/>
      <w:numFmt w:val="bullet"/>
      <w:lvlText w:val="o"/>
      <w:lvlJc w:val="left"/>
      <w:pPr>
        <w:ind w:left="4660" w:hanging="360"/>
      </w:pPr>
      <w:rPr>
        <w:rFonts w:ascii="Courier New" w:hAnsi="Courier New" w:cs="Courier New" w:hint="default"/>
      </w:rPr>
    </w:lvl>
    <w:lvl w:ilvl="5" w:tplc="20000005" w:tentative="1">
      <w:start w:val="1"/>
      <w:numFmt w:val="bullet"/>
      <w:lvlText w:val=""/>
      <w:lvlJc w:val="left"/>
      <w:pPr>
        <w:ind w:left="5380" w:hanging="360"/>
      </w:pPr>
      <w:rPr>
        <w:rFonts w:ascii="Wingdings" w:hAnsi="Wingdings" w:hint="default"/>
      </w:rPr>
    </w:lvl>
    <w:lvl w:ilvl="6" w:tplc="20000001" w:tentative="1">
      <w:start w:val="1"/>
      <w:numFmt w:val="bullet"/>
      <w:lvlText w:val=""/>
      <w:lvlJc w:val="left"/>
      <w:pPr>
        <w:ind w:left="6100" w:hanging="360"/>
      </w:pPr>
      <w:rPr>
        <w:rFonts w:ascii="Symbol" w:hAnsi="Symbol" w:hint="default"/>
      </w:rPr>
    </w:lvl>
    <w:lvl w:ilvl="7" w:tplc="20000003" w:tentative="1">
      <w:start w:val="1"/>
      <w:numFmt w:val="bullet"/>
      <w:lvlText w:val="o"/>
      <w:lvlJc w:val="left"/>
      <w:pPr>
        <w:ind w:left="6820" w:hanging="360"/>
      </w:pPr>
      <w:rPr>
        <w:rFonts w:ascii="Courier New" w:hAnsi="Courier New" w:cs="Courier New" w:hint="default"/>
      </w:rPr>
    </w:lvl>
    <w:lvl w:ilvl="8" w:tplc="20000005" w:tentative="1">
      <w:start w:val="1"/>
      <w:numFmt w:val="bullet"/>
      <w:lvlText w:val=""/>
      <w:lvlJc w:val="left"/>
      <w:pPr>
        <w:ind w:left="7540"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suff w:val="space"/>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hybridMultilevel"/>
    <w:tmpl w:val="03147A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1E72F44"/>
    <w:multiLevelType w:val="multilevel"/>
    <w:tmpl w:val="0B3406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63E7673F"/>
    <w:multiLevelType w:val="multilevel"/>
    <w:tmpl w:val="38B87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043BE3"/>
    <w:multiLevelType w:val="multilevel"/>
    <w:tmpl w:val="745A25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6C46138C"/>
    <w:multiLevelType w:val="hybridMultilevel"/>
    <w:tmpl w:val="2500E6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82563DD"/>
    <w:multiLevelType w:val="multilevel"/>
    <w:tmpl w:val="DCB22C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574896988">
    <w:abstractNumId w:val="20"/>
  </w:num>
  <w:num w:numId="2" w16cid:durableId="1797749362">
    <w:abstractNumId w:val="10"/>
  </w:num>
  <w:num w:numId="3" w16cid:durableId="1456408541">
    <w:abstractNumId w:val="13"/>
  </w:num>
  <w:num w:numId="4" w16cid:durableId="111637739">
    <w:abstractNumId w:val="13"/>
    <w:lvlOverride w:ilvl="0">
      <w:startOverride w:val="1"/>
    </w:lvlOverride>
  </w:num>
  <w:num w:numId="5" w16cid:durableId="1384523926">
    <w:abstractNumId w:val="18"/>
    <w:lvlOverride w:ilvl="0">
      <w:startOverride w:val="1"/>
    </w:lvlOverride>
  </w:num>
  <w:num w:numId="6" w16cid:durableId="1843928439">
    <w:abstractNumId w:val="19"/>
  </w:num>
  <w:num w:numId="7" w16cid:durableId="1299149153">
    <w:abstractNumId w:val="9"/>
  </w:num>
  <w:num w:numId="8" w16cid:durableId="1790319836">
    <w:abstractNumId w:val="15"/>
  </w:num>
  <w:num w:numId="9" w16cid:durableId="243882615">
    <w:abstractNumId w:val="17"/>
  </w:num>
  <w:num w:numId="10" w16cid:durableId="572006744">
    <w:abstractNumId w:val="24"/>
  </w:num>
  <w:num w:numId="11" w16cid:durableId="380057089">
    <w:abstractNumId w:val="0"/>
  </w:num>
  <w:num w:numId="12" w16cid:durableId="1834639150">
    <w:abstractNumId w:val="22"/>
  </w:num>
  <w:num w:numId="13" w16cid:durableId="1314406217">
    <w:abstractNumId w:val="25"/>
  </w:num>
  <w:num w:numId="14" w16cid:durableId="554196638">
    <w:abstractNumId w:val="5"/>
  </w:num>
  <w:num w:numId="15" w16cid:durableId="401879828">
    <w:abstractNumId w:val="12"/>
  </w:num>
  <w:num w:numId="16" w16cid:durableId="1121654506">
    <w:abstractNumId w:val="14"/>
  </w:num>
  <w:num w:numId="17" w16cid:durableId="1799832743">
    <w:abstractNumId w:val="6"/>
  </w:num>
  <w:num w:numId="18" w16cid:durableId="1199049633">
    <w:abstractNumId w:val="2"/>
  </w:num>
  <w:num w:numId="19" w16cid:durableId="245383013">
    <w:abstractNumId w:val="7"/>
  </w:num>
  <w:num w:numId="20" w16cid:durableId="986514253">
    <w:abstractNumId w:val="11"/>
  </w:num>
  <w:num w:numId="21" w16cid:durableId="1079594047">
    <w:abstractNumId w:val="16"/>
  </w:num>
  <w:num w:numId="22" w16cid:durableId="665013706">
    <w:abstractNumId w:val="23"/>
  </w:num>
  <w:num w:numId="23" w16cid:durableId="1997493630">
    <w:abstractNumId w:val="8"/>
  </w:num>
  <w:num w:numId="24" w16cid:durableId="1997372775">
    <w:abstractNumId w:val="1"/>
  </w:num>
  <w:num w:numId="25" w16cid:durableId="2134980167">
    <w:abstractNumId w:val="4"/>
  </w:num>
  <w:num w:numId="26" w16cid:durableId="344982665">
    <w:abstractNumId w:val="21"/>
  </w:num>
  <w:num w:numId="27" w16cid:durableId="495923162">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115"/>
    <w:rsid w:val="00016131"/>
    <w:rsid w:val="00020C56"/>
    <w:rsid w:val="00026ACC"/>
    <w:rsid w:val="00030968"/>
    <w:rsid w:val="0003171D"/>
    <w:rsid w:val="00031C1D"/>
    <w:rsid w:val="00032997"/>
    <w:rsid w:val="00034D35"/>
    <w:rsid w:val="000353A9"/>
    <w:rsid w:val="00035C50"/>
    <w:rsid w:val="000368AA"/>
    <w:rsid w:val="00036E49"/>
    <w:rsid w:val="000378B6"/>
    <w:rsid w:val="00037A94"/>
    <w:rsid w:val="00043665"/>
    <w:rsid w:val="000457A1"/>
    <w:rsid w:val="000477BE"/>
    <w:rsid w:val="00050001"/>
    <w:rsid w:val="00052041"/>
    <w:rsid w:val="0005326A"/>
    <w:rsid w:val="00054CC7"/>
    <w:rsid w:val="00054D55"/>
    <w:rsid w:val="00057B5F"/>
    <w:rsid w:val="0006266D"/>
    <w:rsid w:val="000626BE"/>
    <w:rsid w:val="00065506"/>
    <w:rsid w:val="00066DDB"/>
    <w:rsid w:val="00066E13"/>
    <w:rsid w:val="000722E3"/>
    <w:rsid w:val="0007382E"/>
    <w:rsid w:val="000766E1"/>
    <w:rsid w:val="0007732D"/>
    <w:rsid w:val="00077FF6"/>
    <w:rsid w:val="000807DD"/>
    <w:rsid w:val="00080D82"/>
    <w:rsid w:val="00081692"/>
    <w:rsid w:val="00082260"/>
    <w:rsid w:val="00082C46"/>
    <w:rsid w:val="000853E8"/>
    <w:rsid w:val="00085A0E"/>
    <w:rsid w:val="000861C5"/>
    <w:rsid w:val="00087548"/>
    <w:rsid w:val="0009141A"/>
    <w:rsid w:val="00093E7E"/>
    <w:rsid w:val="000A1830"/>
    <w:rsid w:val="000A4121"/>
    <w:rsid w:val="000A4AA3"/>
    <w:rsid w:val="000A550E"/>
    <w:rsid w:val="000B0960"/>
    <w:rsid w:val="000B1A55"/>
    <w:rsid w:val="000B20BB"/>
    <w:rsid w:val="000B2EF6"/>
    <w:rsid w:val="000B2FA6"/>
    <w:rsid w:val="000B3C06"/>
    <w:rsid w:val="000B4AA0"/>
    <w:rsid w:val="000C2553"/>
    <w:rsid w:val="000C38C3"/>
    <w:rsid w:val="000C4549"/>
    <w:rsid w:val="000C7CC5"/>
    <w:rsid w:val="000D09FD"/>
    <w:rsid w:val="000D1441"/>
    <w:rsid w:val="000D19DE"/>
    <w:rsid w:val="000D44FB"/>
    <w:rsid w:val="000D574B"/>
    <w:rsid w:val="000D61FB"/>
    <w:rsid w:val="000D6CFC"/>
    <w:rsid w:val="000E0A45"/>
    <w:rsid w:val="000E52CF"/>
    <w:rsid w:val="000E537B"/>
    <w:rsid w:val="000E57D0"/>
    <w:rsid w:val="000E7858"/>
    <w:rsid w:val="000F2B3A"/>
    <w:rsid w:val="000F39CA"/>
    <w:rsid w:val="00101975"/>
    <w:rsid w:val="00103D6F"/>
    <w:rsid w:val="00104280"/>
    <w:rsid w:val="0010530B"/>
    <w:rsid w:val="00106C9E"/>
    <w:rsid w:val="00107927"/>
    <w:rsid w:val="00110E26"/>
    <w:rsid w:val="00111321"/>
    <w:rsid w:val="001128E7"/>
    <w:rsid w:val="00112C9D"/>
    <w:rsid w:val="00117BD6"/>
    <w:rsid w:val="001206C2"/>
    <w:rsid w:val="00121978"/>
    <w:rsid w:val="00123422"/>
    <w:rsid w:val="001248AD"/>
    <w:rsid w:val="00124B6A"/>
    <w:rsid w:val="00125B4D"/>
    <w:rsid w:val="001277CE"/>
    <w:rsid w:val="0013026C"/>
    <w:rsid w:val="00130462"/>
    <w:rsid w:val="001367F6"/>
    <w:rsid w:val="00136D4C"/>
    <w:rsid w:val="001416FD"/>
    <w:rsid w:val="00142538"/>
    <w:rsid w:val="00142650"/>
    <w:rsid w:val="00142BB9"/>
    <w:rsid w:val="00144F96"/>
    <w:rsid w:val="0014546D"/>
    <w:rsid w:val="00151EAC"/>
    <w:rsid w:val="00153528"/>
    <w:rsid w:val="00154E68"/>
    <w:rsid w:val="001561A9"/>
    <w:rsid w:val="00157769"/>
    <w:rsid w:val="0016046B"/>
    <w:rsid w:val="00162548"/>
    <w:rsid w:val="00165F7C"/>
    <w:rsid w:val="00172183"/>
    <w:rsid w:val="00173412"/>
    <w:rsid w:val="00174B95"/>
    <w:rsid w:val="001751AB"/>
    <w:rsid w:val="00175A3F"/>
    <w:rsid w:val="00180E09"/>
    <w:rsid w:val="00182F37"/>
    <w:rsid w:val="00183465"/>
    <w:rsid w:val="00183D4C"/>
    <w:rsid w:val="00183F6D"/>
    <w:rsid w:val="00184A9C"/>
    <w:rsid w:val="0018670E"/>
    <w:rsid w:val="0019219A"/>
    <w:rsid w:val="001921BA"/>
    <w:rsid w:val="0019224F"/>
    <w:rsid w:val="00195077"/>
    <w:rsid w:val="001A033F"/>
    <w:rsid w:val="001A08AA"/>
    <w:rsid w:val="001A1EFE"/>
    <w:rsid w:val="001A59CB"/>
    <w:rsid w:val="001A7D61"/>
    <w:rsid w:val="001B2A96"/>
    <w:rsid w:val="001B7991"/>
    <w:rsid w:val="001B7DD8"/>
    <w:rsid w:val="001C0317"/>
    <w:rsid w:val="001C0CBD"/>
    <w:rsid w:val="001C1409"/>
    <w:rsid w:val="001C2AE6"/>
    <w:rsid w:val="001C4A89"/>
    <w:rsid w:val="001C4EDE"/>
    <w:rsid w:val="001C5A7F"/>
    <w:rsid w:val="001C6177"/>
    <w:rsid w:val="001C6E7A"/>
    <w:rsid w:val="001D0363"/>
    <w:rsid w:val="001D12B4"/>
    <w:rsid w:val="001D1B07"/>
    <w:rsid w:val="001D1C92"/>
    <w:rsid w:val="001D2848"/>
    <w:rsid w:val="001D28DA"/>
    <w:rsid w:val="001D6859"/>
    <w:rsid w:val="001D7D94"/>
    <w:rsid w:val="001E0A28"/>
    <w:rsid w:val="001E0F7E"/>
    <w:rsid w:val="001E4218"/>
    <w:rsid w:val="001E4405"/>
    <w:rsid w:val="001E6C4D"/>
    <w:rsid w:val="001E7D83"/>
    <w:rsid w:val="001F0B20"/>
    <w:rsid w:val="001F1C21"/>
    <w:rsid w:val="001F5CF2"/>
    <w:rsid w:val="001F7952"/>
    <w:rsid w:val="00200A62"/>
    <w:rsid w:val="00200D9F"/>
    <w:rsid w:val="00203085"/>
    <w:rsid w:val="00203740"/>
    <w:rsid w:val="0021234E"/>
    <w:rsid w:val="002138EA"/>
    <w:rsid w:val="002139EA"/>
    <w:rsid w:val="00213F84"/>
    <w:rsid w:val="00214FBD"/>
    <w:rsid w:val="00221E08"/>
    <w:rsid w:val="00222897"/>
    <w:rsid w:val="00222B0C"/>
    <w:rsid w:val="00223A00"/>
    <w:rsid w:val="00232371"/>
    <w:rsid w:val="00235394"/>
    <w:rsid w:val="00235577"/>
    <w:rsid w:val="00235A0E"/>
    <w:rsid w:val="002371B2"/>
    <w:rsid w:val="00237808"/>
    <w:rsid w:val="002435CA"/>
    <w:rsid w:val="0024469F"/>
    <w:rsid w:val="00247032"/>
    <w:rsid w:val="00250B5B"/>
    <w:rsid w:val="00252A77"/>
    <w:rsid w:val="00252DB8"/>
    <w:rsid w:val="002537BC"/>
    <w:rsid w:val="00255C58"/>
    <w:rsid w:val="00260DB9"/>
    <w:rsid w:val="00260EC7"/>
    <w:rsid w:val="00261539"/>
    <w:rsid w:val="0026179F"/>
    <w:rsid w:val="0026263F"/>
    <w:rsid w:val="002633CE"/>
    <w:rsid w:val="00263D7B"/>
    <w:rsid w:val="002654F3"/>
    <w:rsid w:val="002666AE"/>
    <w:rsid w:val="00274E1A"/>
    <w:rsid w:val="00274E25"/>
    <w:rsid w:val="002775B1"/>
    <w:rsid w:val="002775B9"/>
    <w:rsid w:val="002800E2"/>
    <w:rsid w:val="002811C4"/>
    <w:rsid w:val="002821B7"/>
    <w:rsid w:val="00282213"/>
    <w:rsid w:val="00284016"/>
    <w:rsid w:val="002858BF"/>
    <w:rsid w:val="00286C90"/>
    <w:rsid w:val="00291538"/>
    <w:rsid w:val="002929CA"/>
    <w:rsid w:val="002939AF"/>
    <w:rsid w:val="00294491"/>
    <w:rsid w:val="00294BDE"/>
    <w:rsid w:val="002A0CED"/>
    <w:rsid w:val="002A1795"/>
    <w:rsid w:val="002A4CD0"/>
    <w:rsid w:val="002A7DA6"/>
    <w:rsid w:val="002B291F"/>
    <w:rsid w:val="002B516C"/>
    <w:rsid w:val="002B5E1D"/>
    <w:rsid w:val="002B60C1"/>
    <w:rsid w:val="002C28EA"/>
    <w:rsid w:val="002C3B7C"/>
    <w:rsid w:val="002C4B52"/>
    <w:rsid w:val="002C59F1"/>
    <w:rsid w:val="002D03E5"/>
    <w:rsid w:val="002D1202"/>
    <w:rsid w:val="002D16EF"/>
    <w:rsid w:val="002D2671"/>
    <w:rsid w:val="002D36EB"/>
    <w:rsid w:val="002D6BDF"/>
    <w:rsid w:val="002D7C01"/>
    <w:rsid w:val="002E1220"/>
    <w:rsid w:val="002E2CE9"/>
    <w:rsid w:val="002E3BF7"/>
    <w:rsid w:val="002E403E"/>
    <w:rsid w:val="002E47D5"/>
    <w:rsid w:val="002E4C74"/>
    <w:rsid w:val="002E7E6D"/>
    <w:rsid w:val="002F03EB"/>
    <w:rsid w:val="002F158C"/>
    <w:rsid w:val="002F3201"/>
    <w:rsid w:val="002F3887"/>
    <w:rsid w:val="002F4093"/>
    <w:rsid w:val="002F5636"/>
    <w:rsid w:val="002F6BC7"/>
    <w:rsid w:val="003022A5"/>
    <w:rsid w:val="00302493"/>
    <w:rsid w:val="00307342"/>
    <w:rsid w:val="00307E51"/>
    <w:rsid w:val="00311363"/>
    <w:rsid w:val="0031212F"/>
    <w:rsid w:val="00312EFE"/>
    <w:rsid w:val="00314647"/>
    <w:rsid w:val="00315867"/>
    <w:rsid w:val="00317B57"/>
    <w:rsid w:val="003208A0"/>
    <w:rsid w:val="00321150"/>
    <w:rsid w:val="00324B75"/>
    <w:rsid w:val="003260D7"/>
    <w:rsid w:val="00326AC2"/>
    <w:rsid w:val="00326E4C"/>
    <w:rsid w:val="0033052D"/>
    <w:rsid w:val="00332B26"/>
    <w:rsid w:val="00335629"/>
    <w:rsid w:val="00336697"/>
    <w:rsid w:val="0033698D"/>
    <w:rsid w:val="0033789A"/>
    <w:rsid w:val="003418CB"/>
    <w:rsid w:val="00350D2A"/>
    <w:rsid w:val="00355771"/>
    <w:rsid w:val="00355873"/>
    <w:rsid w:val="0035660F"/>
    <w:rsid w:val="00356A40"/>
    <w:rsid w:val="00360D7F"/>
    <w:rsid w:val="00361CBE"/>
    <w:rsid w:val="00362853"/>
    <w:rsid w:val="003628B9"/>
    <w:rsid w:val="00362D8F"/>
    <w:rsid w:val="003638B0"/>
    <w:rsid w:val="00364C50"/>
    <w:rsid w:val="0036644F"/>
    <w:rsid w:val="00367724"/>
    <w:rsid w:val="003710BA"/>
    <w:rsid w:val="00375CCC"/>
    <w:rsid w:val="003770F6"/>
    <w:rsid w:val="00383E37"/>
    <w:rsid w:val="003865F9"/>
    <w:rsid w:val="00393042"/>
    <w:rsid w:val="00394AD5"/>
    <w:rsid w:val="0039642D"/>
    <w:rsid w:val="00397E27"/>
    <w:rsid w:val="003A2B9E"/>
    <w:rsid w:val="003A2E40"/>
    <w:rsid w:val="003A7097"/>
    <w:rsid w:val="003B0158"/>
    <w:rsid w:val="003B32A0"/>
    <w:rsid w:val="003B389B"/>
    <w:rsid w:val="003B40B6"/>
    <w:rsid w:val="003B56DB"/>
    <w:rsid w:val="003B755E"/>
    <w:rsid w:val="003B76C9"/>
    <w:rsid w:val="003C228E"/>
    <w:rsid w:val="003C51E7"/>
    <w:rsid w:val="003C56A2"/>
    <w:rsid w:val="003C6893"/>
    <w:rsid w:val="003C6DE2"/>
    <w:rsid w:val="003D014A"/>
    <w:rsid w:val="003D09A9"/>
    <w:rsid w:val="003D196A"/>
    <w:rsid w:val="003D1EFD"/>
    <w:rsid w:val="003D216F"/>
    <w:rsid w:val="003D2567"/>
    <w:rsid w:val="003D28BF"/>
    <w:rsid w:val="003D4215"/>
    <w:rsid w:val="003D4C47"/>
    <w:rsid w:val="003D7719"/>
    <w:rsid w:val="003E0937"/>
    <w:rsid w:val="003E0A6A"/>
    <w:rsid w:val="003E1C4B"/>
    <w:rsid w:val="003E40EE"/>
    <w:rsid w:val="003E6395"/>
    <w:rsid w:val="003F1C1B"/>
    <w:rsid w:val="003F3A2F"/>
    <w:rsid w:val="003F3E82"/>
    <w:rsid w:val="003F5781"/>
    <w:rsid w:val="00401144"/>
    <w:rsid w:val="00402C56"/>
    <w:rsid w:val="00404831"/>
    <w:rsid w:val="00404A5B"/>
    <w:rsid w:val="00404E5F"/>
    <w:rsid w:val="00407661"/>
    <w:rsid w:val="00410314"/>
    <w:rsid w:val="00411B76"/>
    <w:rsid w:val="00412063"/>
    <w:rsid w:val="00412EB1"/>
    <w:rsid w:val="00413DDE"/>
    <w:rsid w:val="00414118"/>
    <w:rsid w:val="00416084"/>
    <w:rsid w:val="00416713"/>
    <w:rsid w:val="00424F8C"/>
    <w:rsid w:val="00426275"/>
    <w:rsid w:val="004271BA"/>
    <w:rsid w:val="00430497"/>
    <w:rsid w:val="00430EA5"/>
    <w:rsid w:val="004323E8"/>
    <w:rsid w:val="00434DC1"/>
    <w:rsid w:val="004350F4"/>
    <w:rsid w:val="00435C1E"/>
    <w:rsid w:val="004412A0"/>
    <w:rsid w:val="00442337"/>
    <w:rsid w:val="00446408"/>
    <w:rsid w:val="00450F27"/>
    <w:rsid w:val="004510E5"/>
    <w:rsid w:val="00456A75"/>
    <w:rsid w:val="00460298"/>
    <w:rsid w:val="00461E39"/>
    <w:rsid w:val="004626B4"/>
    <w:rsid w:val="00462D3A"/>
    <w:rsid w:val="00463521"/>
    <w:rsid w:val="00463F95"/>
    <w:rsid w:val="00464BD8"/>
    <w:rsid w:val="004655D6"/>
    <w:rsid w:val="004656BB"/>
    <w:rsid w:val="00471125"/>
    <w:rsid w:val="00471859"/>
    <w:rsid w:val="0047437A"/>
    <w:rsid w:val="00474931"/>
    <w:rsid w:val="00476A9D"/>
    <w:rsid w:val="00480E42"/>
    <w:rsid w:val="00480E89"/>
    <w:rsid w:val="00484C5D"/>
    <w:rsid w:val="0048543E"/>
    <w:rsid w:val="004868C1"/>
    <w:rsid w:val="0048750F"/>
    <w:rsid w:val="004902FA"/>
    <w:rsid w:val="004928C3"/>
    <w:rsid w:val="004942D5"/>
    <w:rsid w:val="004A17E9"/>
    <w:rsid w:val="004A3D78"/>
    <w:rsid w:val="004A495F"/>
    <w:rsid w:val="004A7544"/>
    <w:rsid w:val="004B6408"/>
    <w:rsid w:val="004B6B0F"/>
    <w:rsid w:val="004C54E5"/>
    <w:rsid w:val="004C6744"/>
    <w:rsid w:val="004C7DC8"/>
    <w:rsid w:val="004D05B5"/>
    <w:rsid w:val="004D21B0"/>
    <w:rsid w:val="004D66BB"/>
    <w:rsid w:val="004D737D"/>
    <w:rsid w:val="004E15C7"/>
    <w:rsid w:val="004E2659"/>
    <w:rsid w:val="004E39EE"/>
    <w:rsid w:val="004E475C"/>
    <w:rsid w:val="004E56E0"/>
    <w:rsid w:val="004E7329"/>
    <w:rsid w:val="004F0A1A"/>
    <w:rsid w:val="004F2803"/>
    <w:rsid w:val="004F2CB0"/>
    <w:rsid w:val="004F52F7"/>
    <w:rsid w:val="004F5482"/>
    <w:rsid w:val="005017F7"/>
    <w:rsid w:val="00501CCC"/>
    <w:rsid w:val="00501FA7"/>
    <w:rsid w:val="005034DC"/>
    <w:rsid w:val="00503D51"/>
    <w:rsid w:val="00505BFA"/>
    <w:rsid w:val="00506D36"/>
    <w:rsid w:val="005071B4"/>
    <w:rsid w:val="00507687"/>
    <w:rsid w:val="005117A9"/>
    <w:rsid w:val="00511F57"/>
    <w:rsid w:val="00512B3D"/>
    <w:rsid w:val="00515CBE"/>
    <w:rsid w:val="00515E2B"/>
    <w:rsid w:val="00522A7E"/>
    <w:rsid w:val="00522F20"/>
    <w:rsid w:val="00523797"/>
    <w:rsid w:val="005265AB"/>
    <w:rsid w:val="005308DB"/>
    <w:rsid w:val="00530A2E"/>
    <w:rsid w:val="00530FBE"/>
    <w:rsid w:val="00531E31"/>
    <w:rsid w:val="00531F5C"/>
    <w:rsid w:val="00532811"/>
    <w:rsid w:val="00533159"/>
    <w:rsid w:val="005339DB"/>
    <w:rsid w:val="00534C89"/>
    <w:rsid w:val="00541573"/>
    <w:rsid w:val="0054348A"/>
    <w:rsid w:val="005553CA"/>
    <w:rsid w:val="005641D8"/>
    <w:rsid w:val="005665C9"/>
    <w:rsid w:val="00571777"/>
    <w:rsid w:val="00572242"/>
    <w:rsid w:val="00577A69"/>
    <w:rsid w:val="005804DE"/>
    <w:rsid w:val="00580FF5"/>
    <w:rsid w:val="005815CE"/>
    <w:rsid w:val="005849F4"/>
    <w:rsid w:val="0058519C"/>
    <w:rsid w:val="00585869"/>
    <w:rsid w:val="00586C69"/>
    <w:rsid w:val="0059149A"/>
    <w:rsid w:val="00593EB5"/>
    <w:rsid w:val="00595645"/>
    <w:rsid w:val="005956EE"/>
    <w:rsid w:val="0059619C"/>
    <w:rsid w:val="005A083E"/>
    <w:rsid w:val="005A17BC"/>
    <w:rsid w:val="005A198C"/>
    <w:rsid w:val="005A1EC6"/>
    <w:rsid w:val="005A5447"/>
    <w:rsid w:val="005A6464"/>
    <w:rsid w:val="005B00C4"/>
    <w:rsid w:val="005B37BC"/>
    <w:rsid w:val="005B4802"/>
    <w:rsid w:val="005B5839"/>
    <w:rsid w:val="005C1EA6"/>
    <w:rsid w:val="005C3DDA"/>
    <w:rsid w:val="005D0B99"/>
    <w:rsid w:val="005D1E90"/>
    <w:rsid w:val="005D308E"/>
    <w:rsid w:val="005D3A48"/>
    <w:rsid w:val="005D48D0"/>
    <w:rsid w:val="005D5C79"/>
    <w:rsid w:val="005D7AF8"/>
    <w:rsid w:val="005E0C21"/>
    <w:rsid w:val="005E17BF"/>
    <w:rsid w:val="005E2001"/>
    <w:rsid w:val="005E366A"/>
    <w:rsid w:val="005E49EF"/>
    <w:rsid w:val="005E6D8F"/>
    <w:rsid w:val="005E6FFC"/>
    <w:rsid w:val="005E7864"/>
    <w:rsid w:val="005F2145"/>
    <w:rsid w:val="005F22E2"/>
    <w:rsid w:val="005F5E3C"/>
    <w:rsid w:val="006016E1"/>
    <w:rsid w:val="00602D27"/>
    <w:rsid w:val="00610415"/>
    <w:rsid w:val="00611377"/>
    <w:rsid w:val="0061389B"/>
    <w:rsid w:val="00613AA3"/>
    <w:rsid w:val="006144A1"/>
    <w:rsid w:val="00614AD9"/>
    <w:rsid w:val="00615EBB"/>
    <w:rsid w:val="00616096"/>
    <w:rsid w:val="006160A2"/>
    <w:rsid w:val="006209FD"/>
    <w:rsid w:val="0062623C"/>
    <w:rsid w:val="006302AA"/>
    <w:rsid w:val="006302DA"/>
    <w:rsid w:val="006363BD"/>
    <w:rsid w:val="00640994"/>
    <w:rsid w:val="006412DC"/>
    <w:rsid w:val="006418C7"/>
    <w:rsid w:val="006424AE"/>
    <w:rsid w:val="00642509"/>
    <w:rsid w:val="00642BC6"/>
    <w:rsid w:val="00644790"/>
    <w:rsid w:val="006501AF"/>
    <w:rsid w:val="006504DA"/>
    <w:rsid w:val="00650532"/>
    <w:rsid w:val="00650790"/>
    <w:rsid w:val="00650DDE"/>
    <w:rsid w:val="00651C1E"/>
    <w:rsid w:val="00653BCF"/>
    <w:rsid w:val="0065505B"/>
    <w:rsid w:val="00666790"/>
    <w:rsid w:val="006670AC"/>
    <w:rsid w:val="00672307"/>
    <w:rsid w:val="0067536B"/>
    <w:rsid w:val="00676778"/>
    <w:rsid w:val="006808C6"/>
    <w:rsid w:val="00682668"/>
    <w:rsid w:val="00682D79"/>
    <w:rsid w:val="00683789"/>
    <w:rsid w:val="00685AC2"/>
    <w:rsid w:val="006900E2"/>
    <w:rsid w:val="00692A68"/>
    <w:rsid w:val="006953BB"/>
    <w:rsid w:val="00695D85"/>
    <w:rsid w:val="00696977"/>
    <w:rsid w:val="00696C00"/>
    <w:rsid w:val="006A044E"/>
    <w:rsid w:val="006A07D0"/>
    <w:rsid w:val="006A30A2"/>
    <w:rsid w:val="006A4D3E"/>
    <w:rsid w:val="006A6D23"/>
    <w:rsid w:val="006B19BB"/>
    <w:rsid w:val="006B25DE"/>
    <w:rsid w:val="006B2E92"/>
    <w:rsid w:val="006B39AA"/>
    <w:rsid w:val="006B41BF"/>
    <w:rsid w:val="006B424B"/>
    <w:rsid w:val="006B6C0C"/>
    <w:rsid w:val="006C1C3B"/>
    <w:rsid w:val="006C378F"/>
    <w:rsid w:val="006C48F6"/>
    <w:rsid w:val="006C4E43"/>
    <w:rsid w:val="006C63AE"/>
    <w:rsid w:val="006C643E"/>
    <w:rsid w:val="006D2932"/>
    <w:rsid w:val="006D3671"/>
    <w:rsid w:val="006D4176"/>
    <w:rsid w:val="006D5CCB"/>
    <w:rsid w:val="006E0A73"/>
    <w:rsid w:val="006E0FEE"/>
    <w:rsid w:val="006E1482"/>
    <w:rsid w:val="006E1DE3"/>
    <w:rsid w:val="006E3954"/>
    <w:rsid w:val="006E6723"/>
    <w:rsid w:val="006E6C11"/>
    <w:rsid w:val="006F7C0C"/>
    <w:rsid w:val="00700564"/>
    <w:rsid w:val="00700755"/>
    <w:rsid w:val="0070075C"/>
    <w:rsid w:val="00701034"/>
    <w:rsid w:val="00701F2C"/>
    <w:rsid w:val="00702000"/>
    <w:rsid w:val="00705A59"/>
    <w:rsid w:val="0070646B"/>
    <w:rsid w:val="007130A2"/>
    <w:rsid w:val="007130B0"/>
    <w:rsid w:val="00715463"/>
    <w:rsid w:val="00721F05"/>
    <w:rsid w:val="00727394"/>
    <w:rsid w:val="00730507"/>
    <w:rsid w:val="00730655"/>
    <w:rsid w:val="00731D77"/>
    <w:rsid w:val="00732228"/>
    <w:rsid w:val="00732360"/>
    <w:rsid w:val="0073390A"/>
    <w:rsid w:val="00734E64"/>
    <w:rsid w:val="00736B37"/>
    <w:rsid w:val="00740A35"/>
    <w:rsid w:val="00741E68"/>
    <w:rsid w:val="00742A33"/>
    <w:rsid w:val="007520B4"/>
    <w:rsid w:val="00752641"/>
    <w:rsid w:val="00761268"/>
    <w:rsid w:val="00761CBD"/>
    <w:rsid w:val="007635C6"/>
    <w:rsid w:val="007655D5"/>
    <w:rsid w:val="007763C1"/>
    <w:rsid w:val="00777CA0"/>
    <w:rsid w:val="00777E82"/>
    <w:rsid w:val="00781359"/>
    <w:rsid w:val="00781994"/>
    <w:rsid w:val="00782DA0"/>
    <w:rsid w:val="007836A0"/>
    <w:rsid w:val="0078372C"/>
    <w:rsid w:val="007839EB"/>
    <w:rsid w:val="00784C59"/>
    <w:rsid w:val="00786921"/>
    <w:rsid w:val="007924E1"/>
    <w:rsid w:val="007A1EAA"/>
    <w:rsid w:val="007A22FB"/>
    <w:rsid w:val="007A79FD"/>
    <w:rsid w:val="007B0296"/>
    <w:rsid w:val="007B0B9D"/>
    <w:rsid w:val="007B26E3"/>
    <w:rsid w:val="007B5A43"/>
    <w:rsid w:val="007B709B"/>
    <w:rsid w:val="007C11E4"/>
    <w:rsid w:val="007C1343"/>
    <w:rsid w:val="007C5EF1"/>
    <w:rsid w:val="007C7BF5"/>
    <w:rsid w:val="007D19B7"/>
    <w:rsid w:val="007D2F49"/>
    <w:rsid w:val="007D75E5"/>
    <w:rsid w:val="007D773E"/>
    <w:rsid w:val="007E066E"/>
    <w:rsid w:val="007E1356"/>
    <w:rsid w:val="007E20FC"/>
    <w:rsid w:val="007E6939"/>
    <w:rsid w:val="007E7062"/>
    <w:rsid w:val="007F0E1E"/>
    <w:rsid w:val="007F29A7"/>
    <w:rsid w:val="007F3E2F"/>
    <w:rsid w:val="007F4F0B"/>
    <w:rsid w:val="007F75F0"/>
    <w:rsid w:val="008004B4"/>
    <w:rsid w:val="00805883"/>
    <w:rsid w:val="00805BE8"/>
    <w:rsid w:val="00806A46"/>
    <w:rsid w:val="00807C15"/>
    <w:rsid w:val="00810118"/>
    <w:rsid w:val="00815FFC"/>
    <w:rsid w:val="00816078"/>
    <w:rsid w:val="00816339"/>
    <w:rsid w:val="008177E3"/>
    <w:rsid w:val="0082384F"/>
    <w:rsid w:val="00823AA9"/>
    <w:rsid w:val="00824AED"/>
    <w:rsid w:val="008255B9"/>
    <w:rsid w:val="00825CD8"/>
    <w:rsid w:val="00827324"/>
    <w:rsid w:val="00833861"/>
    <w:rsid w:val="008343D2"/>
    <w:rsid w:val="008355EA"/>
    <w:rsid w:val="00837458"/>
    <w:rsid w:val="00837AAE"/>
    <w:rsid w:val="00837F0A"/>
    <w:rsid w:val="00840E38"/>
    <w:rsid w:val="008423B0"/>
    <w:rsid w:val="008429AD"/>
    <w:rsid w:val="008429DB"/>
    <w:rsid w:val="00843A63"/>
    <w:rsid w:val="00845F49"/>
    <w:rsid w:val="00850C75"/>
    <w:rsid w:val="00850E39"/>
    <w:rsid w:val="0085477A"/>
    <w:rsid w:val="00855107"/>
    <w:rsid w:val="00855173"/>
    <w:rsid w:val="008557D9"/>
    <w:rsid w:val="00855BF7"/>
    <w:rsid w:val="00856214"/>
    <w:rsid w:val="00860B35"/>
    <w:rsid w:val="00860D03"/>
    <w:rsid w:val="00862089"/>
    <w:rsid w:val="00866D5B"/>
    <w:rsid w:val="00866FF5"/>
    <w:rsid w:val="00867D0C"/>
    <w:rsid w:val="00870114"/>
    <w:rsid w:val="0087332D"/>
    <w:rsid w:val="00873E1F"/>
    <w:rsid w:val="00874C16"/>
    <w:rsid w:val="008768B3"/>
    <w:rsid w:val="008777BD"/>
    <w:rsid w:val="00880F5A"/>
    <w:rsid w:val="00881839"/>
    <w:rsid w:val="008845C6"/>
    <w:rsid w:val="00886D1F"/>
    <w:rsid w:val="0089146F"/>
    <w:rsid w:val="00891EE1"/>
    <w:rsid w:val="00893987"/>
    <w:rsid w:val="0089405E"/>
    <w:rsid w:val="00894FCA"/>
    <w:rsid w:val="008963EF"/>
    <w:rsid w:val="0089688E"/>
    <w:rsid w:val="008A02C1"/>
    <w:rsid w:val="008A1FBE"/>
    <w:rsid w:val="008A253B"/>
    <w:rsid w:val="008A4FE3"/>
    <w:rsid w:val="008A51C9"/>
    <w:rsid w:val="008A5C5D"/>
    <w:rsid w:val="008B21E8"/>
    <w:rsid w:val="008B3194"/>
    <w:rsid w:val="008B5AE7"/>
    <w:rsid w:val="008C103D"/>
    <w:rsid w:val="008C2ED4"/>
    <w:rsid w:val="008C53B6"/>
    <w:rsid w:val="008C60E9"/>
    <w:rsid w:val="008D1B7C"/>
    <w:rsid w:val="008D1EB7"/>
    <w:rsid w:val="008D6657"/>
    <w:rsid w:val="008D6D57"/>
    <w:rsid w:val="008D751F"/>
    <w:rsid w:val="008E1F60"/>
    <w:rsid w:val="008E307E"/>
    <w:rsid w:val="008F1AEE"/>
    <w:rsid w:val="008F4DD1"/>
    <w:rsid w:val="008F6056"/>
    <w:rsid w:val="0090129A"/>
    <w:rsid w:val="00902C07"/>
    <w:rsid w:val="00903337"/>
    <w:rsid w:val="00905804"/>
    <w:rsid w:val="009101E2"/>
    <w:rsid w:val="00915D73"/>
    <w:rsid w:val="00916077"/>
    <w:rsid w:val="009170A2"/>
    <w:rsid w:val="009208A6"/>
    <w:rsid w:val="00923321"/>
    <w:rsid w:val="00923DE5"/>
    <w:rsid w:val="00924514"/>
    <w:rsid w:val="00924D31"/>
    <w:rsid w:val="00927316"/>
    <w:rsid w:val="0093133D"/>
    <w:rsid w:val="009314EF"/>
    <w:rsid w:val="00931792"/>
    <w:rsid w:val="0093276D"/>
    <w:rsid w:val="00933D12"/>
    <w:rsid w:val="00937065"/>
    <w:rsid w:val="00940285"/>
    <w:rsid w:val="009415B0"/>
    <w:rsid w:val="00947E7E"/>
    <w:rsid w:val="0095139A"/>
    <w:rsid w:val="00953E16"/>
    <w:rsid w:val="009542AC"/>
    <w:rsid w:val="0095580F"/>
    <w:rsid w:val="00961BB2"/>
    <w:rsid w:val="00962108"/>
    <w:rsid w:val="009638D6"/>
    <w:rsid w:val="00970603"/>
    <w:rsid w:val="00973067"/>
    <w:rsid w:val="0097408E"/>
    <w:rsid w:val="00974BB2"/>
    <w:rsid w:val="00974FA7"/>
    <w:rsid w:val="009756E5"/>
    <w:rsid w:val="009760F7"/>
    <w:rsid w:val="0097754F"/>
    <w:rsid w:val="00977A8C"/>
    <w:rsid w:val="00983910"/>
    <w:rsid w:val="009858E9"/>
    <w:rsid w:val="009932AC"/>
    <w:rsid w:val="00993F27"/>
    <w:rsid w:val="00994351"/>
    <w:rsid w:val="00996A8F"/>
    <w:rsid w:val="009971A3"/>
    <w:rsid w:val="009A1DBF"/>
    <w:rsid w:val="009A3840"/>
    <w:rsid w:val="009A68E6"/>
    <w:rsid w:val="009A7222"/>
    <w:rsid w:val="009A7598"/>
    <w:rsid w:val="009B03ED"/>
    <w:rsid w:val="009B1443"/>
    <w:rsid w:val="009B1DF8"/>
    <w:rsid w:val="009B2A0E"/>
    <w:rsid w:val="009B3D20"/>
    <w:rsid w:val="009B5418"/>
    <w:rsid w:val="009B61B4"/>
    <w:rsid w:val="009C0727"/>
    <w:rsid w:val="009C3C80"/>
    <w:rsid w:val="009C492F"/>
    <w:rsid w:val="009D2FF2"/>
    <w:rsid w:val="009D3226"/>
    <w:rsid w:val="009D3385"/>
    <w:rsid w:val="009D682B"/>
    <w:rsid w:val="009D793C"/>
    <w:rsid w:val="009E16A9"/>
    <w:rsid w:val="009E19BD"/>
    <w:rsid w:val="009E20F9"/>
    <w:rsid w:val="009E375F"/>
    <w:rsid w:val="009E39D4"/>
    <w:rsid w:val="009E433B"/>
    <w:rsid w:val="009E50A2"/>
    <w:rsid w:val="009E5401"/>
    <w:rsid w:val="009F136D"/>
    <w:rsid w:val="009F4A59"/>
    <w:rsid w:val="00A0084E"/>
    <w:rsid w:val="00A0758F"/>
    <w:rsid w:val="00A1570A"/>
    <w:rsid w:val="00A1585B"/>
    <w:rsid w:val="00A168F3"/>
    <w:rsid w:val="00A17866"/>
    <w:rsid w:val="00A2027F"/>
    <w:rsid w:val="00A211B4"/>
    <w:rsid w:val="00A223CF"/>
    <w:rsid w:val="00A235F4"/>
    <w:rsid w:val="00A27C49"/>
    <w:rsid w:val="00A33DDF"/>
    <w:rsid w:val="00A34547"/>
    <w:rsid w:val="00A376B7"/>
    <w:rsid w:val="00A4091B"/>
    <w:rsid w:val="00A41BF5"/>
    <w:rsid w:val="00A42CFA"/>
    <w:rsid w:val="00A44778"/>
    <w:rsid w:val="00A44E11"/>
    <w:rsid w:val="00A46310"/>
    <w:rsid w:val="00A469E7"/>
    <w:rsid w:val="00A47831"/>
    <w:rsid w:val="00A5260C"/>
    <w:rsid w:val="00A527B0"/>
    <w:rsid w:val="00A54CB4"/>
    <w:rsid w:val="00A56112"/>
    <w:rsid w:val="00A57FE9"/>
    <w:rsid w:val="00A604A4"/>
    <w:rsid w:val="00A61B7D"/>
    <w:rsid w:val="00A62E3E"/>
    <w:rsid w:val="00A65AD9"/>
    <w:rsid w:val="00A6605B"/>
    <w:rsid w:val="00A669FD"/>
    <w:rsid w:val="00A66ADC"/>
    <w:rsid w:val="00A7013D"/>
    <w:rsid w:val="00A7147D"/>
    <w:rsid w:val="00A764C6"/>
    <w:rsid w:val="00A81B15"/>
    <w:rsid w:val="00A8225E"/>
    <w:rsid w:val="00A837FF"/>
    <w:rsid w:val="00A839C0"/>
    <w:rsid w:val="00A84052"/>
    <w:rsid w:val="00A84DC8"/>
    <w:rsid w:val="00A85DBC"/>
    <w:rsid w:val="00A87FEB"/>
    <w:rsid w:val="00A90132"/>
    <w:rsid w:val="00A915B8"/>
    <w:rsid w:val="00A919A2"/>
    <w:rsid w:val="00A93F9F"/>
    <w:rsid w:val="00A9420E"/>
    <w:rsid w:val="00A97648"/>
    <w:rsid w:val="00AA1CFD"/>
    <w:rsid w:val="00AA2239"/>
    <w:rsid w:val="00AA33D2"/>
    <w:rsid w:val="00AA4A77"/>
    <w:rsid w:val="00AB0C57"/>
    <w:rsid w:val="00AB1195"/>
    <w:rsid w:val="00AB266E"/>
    <w:rsid w:val="00AB26C3"/>
    <w:rsid w:val="00AB3E19"/>
    <w:rsid w:val="00AB4182"/>
    <w:rsid w:val="00AB7508"/>
    <w:rsid w:val="00AC27DB"/>
    <w:rsid w:val="00AC6D6B"/>
    <w:rsid w:val="00AC74DD"/>
    <w:rsid w:val="00AD7736"/>
    <w:rsid w:val="00AE10CE"/>
    <w:rsid w:val="00AE4853"/>
    <w:rsid w:val="00AE70D4"/>
    <w:rsid w:val="00AE767B"/>
    <w:rsid w:val="00AE7868"/>
    <w:rsid w:val="00AF0407"/>
    <w:rsid w:val="00AF049B"/>
    <w:rsid w:val="00AF491B"/>
    <w:rsid w:val="00AF4D8B"/>
    <w:rsid w:val="00B030F9"/>
    <w:rsid w:val="00B067CA"/>
    <w:rsid w:val="00B10A70"/>
    <w:rsid w:val="00B12B26"/>
    <w:rsid w:val="00B16321"/>
    <w:rsid w:val="00B163F8"/>
    <w:rsid w:val="00B176D8"/>
    <w:rsid w:val="00B22965"/>
    <w:rsid w:val="00B2472D"/>
    <w:rsid w:val="00B24CA0"/>
    <w:rsid w:val="00B2549F"/>
    <w:rsid w:val="00B35928"/>
    <w:rsid w:val="00B4108D"/>
    <w:rsid w:val="00B52492"/>
    <w:rsid w:val="00B52CCE"/>
    <w:rsid w:val="00B5562A"/>
    <w:rsid w:val="00B57265"/>
    <w:rsid w:val="00B613A3"/>
    <w:rsid w:val="00B6189F"/>
    <w:rsid w:val="00B633AE"/>
    <w:rsid w:val="00B655C7"/>
    <w:rsid w:val="00B665D2"/>
    <w:rsid w:val="00B6737C"/>
    <w:rsid w:val="00B7214D"/>
    <w:rsid w:val="00B74372"/>
    <w:rsid w:val="00B74690"/>
    <w:rsid w:val="00B75525"/>
    <w:rsid w:val="00B75C0D"/>
    <w:rsid w:val="00B80283"/>
    <w:rsid w:val="00B8095F"/>
    <w:rsid w:val="00B80B0C"/>
    <w:rsid w:val="00B80B11"/>
    <w:rsid w:val="00B831AE"/>
    <w:rsid w:val="00B8446C"/>
    <w:rsid w:val="00B87725"/>
    <w:rsid w:val="00B93068"/>
    <w:rsid w:val="00B93705"/>
    <w:rsid w:val="00BA259A"/>
    <w:rsid w:val="00BA259C"/>
    <w:rsid w:val="00BA29D3"/>
    <w:rsid w:val="00BA307F"/>
    <w:rsid w:val="00BA5280"/>
    <w:rsid w:val="00BB14F1"/>
    <w:rsid w:val="00BB572E"/>
    <w:rsid w:val="00BB74FD"/>
    <w:rsid w:val="00BC2587"/>
    <w:rsid w:val="00BC5982"/>
    <w:rsid w:val="00BC60BF"/>
    <w:rsid w:val="00BD28BF"/>
    <w:rsid w:val="00BD2D12"/>
    <w:rsid w:val="00BD39A5"/>
    <w:rsid w:val="00BD6404"/>
    <w:rsid w:val="00BD6DD8"/>
    <w:rsid w:val="00BE07BF"/>
    <w:rsid w:val="00BE1855"/>
    <w:rsid w:val="00BE33AE"/>
    <w:rsid w:val="00BF046F"/>
    <w:rsid w:val="00BF257D"/>
    <w:rsid w:val="00BF26B9"/>
    <w:rsid w:val="00BF2AE9"/>
    <w:rsid w:val="00BF45A6"/>
    <w:rsid w:val="00C01D50"/>
    <w:rsid w:val="00C056DC"/>
    <w:rsid w:val="00C06C41"/>
    <w:rsid w:val="00C1329B"/>
    <w:rsid w:val="00C1572F"/>
    <w:rsid w:val="00C16044"/>
    <w:rsid w:val="00C24BCA"/>
    <w:rsid w:val="00C24C05"/>
    <w:rsid w:val="00C24D2F"/>
    <w:rsid w:val="00C26222"/>
    <w:rsid w:val="00C31283"/>
    <w:rsid w:val="00C319C3"/>
    <w:rsid w:val="00C33C48"/>
    <w:rsid w:val="00C340E5"/>
    <w:rsid w:val="00C35759"/>
    <w:rsid w:val="00C35AA7"/>
    <w:rsid w:val="00C404C3"/>
    <w:rsid w:val="00C43BA1"/>
    <w:rsid w:val="00C43DAB"/>
    <w:rsid w:val="00C4424B"/>
    <w:rsid w:val="00C44939"/>
    <w:rsid w:val="00C47F08"/>
    <w:rsid w:val="00C514A6"/>
    <w:rsid w:val="00C5739F"/>
    <w:rsid w:val="00C57A19"/>
    <w:rsid w:val="00C57CF0"/>
    <w:rsid w:val="00C61A3D"/>
    <w:rsid w:val="00C63557"/>
    <w:rsid w:val="00C649BD"/>
    <w:rsid w:val="00C65891"/>
    <w:rsid w:val="00C66096"/>
    <w:rsid w:val="00C66AC9"/>
    <w:rsid w:val="00C67620"/>
    <w:rsid w:val="00C724D3"/>
    <w:rsid w:val="00C72951"/>
    <w:rsid w:val="00C77DD9"/>
    <w:rsid w:val="00C83BE6"/>
    <w:rsid w:val="00C83CFA"/>
    <w:rsid w:val="00C85354"/>
    <w:rsid w:val="00C86ABA"/>
    <w:rsid w:val="00C92EFB"/>
    <w:rsid w:val="00C943F3"/>
    <w:rsid w:val="00C94794"/>
    <w:rsid w:val="00C960CD"/>
    <w:rsid w:val="00C972E9"/>
    <w:rsid w:val="00CA08C6"/>
    <w:rsid w:val="00CA0A77"/>
    <w:rsid w:val="00CA117B"/>
    <w:rsid w:val="00CA133E"/>
    <w:rsid w:val="00CA2729"/>
    <w:rsid w:val="00CA3057"/>
    <w:rsid w:val="00CA45F8"/>
    <w:rsid w:val="00CB0305"/>
    <w:rsid w:val="00CB17E0"/>
    <w:rsid w:val="00CB33C7"/>
    <w:rsid w:val="00CB6DA7"/>
    <w:rsid w:val="00CB7E4C"/>
    <w:rsid w:val="00CC1EF0"/>
    <w:rsid w:val="00CC25B4"/>
    <w:rsid w:val="00CC3582"/>
    <w:rsid w:val="00CC36D4"/>
    <w:rsid w:val="00CC5F88"/>
    <w:rsid w:val="00CC69C8"/>
    <w:rsid w:val="00CC77A2"/>
    <w:rsid w:val="00CD307E"/>
    <w:rsid w:val="00CD629F"/>
    <w:rsid w:val="00CD6A1B"/>
    <w:rsid w:val="00CE0A7F"/>
    <w:rsid w:val="00CE1718"/>
    <w:rsid w:val="00CE3EE2"/>
    <w:rsid w:val="00CE6E61"/>
    <w:rsid w:val="00CE7E27"/>
    <w:rsid w:val="00CE7EB1"/>
    <w:rsid w:val="00CF0411"/>
    <w:rsid w:val="00CF0F58"/>
    <w:rsid w:val="00CF282D"/>
    <w:rsid w:val="00CF4156"/>
    <w:rsid w:val="00CF5083"/>
    <w:rsid w:val="00D0036C"/>
    <w:rsid w:val="00D03D00"/>
    <w:rsid w:val="00D05C30"/>
    <w:rsid w:val="00D06452"/>
    <w:rsid w:val="00D10052"/>
    <w:rsid w:val="00D11359"/>
    <w:rsid w:val="00D121F6"/>
    <w:rsid w:val="00D14345"/>
    <w:rsid w:val="00D15F4E"/>
    <w:rsid w:val="00D17C77"/>
    <w:rsid w:val="00D24F54"/>
    <w:rsid w:val="00D25903"/>
    <w:rsid w:val="00D30A69"/>
    <w:rsid w:val="00D3188C"/>
    <w:rsid w:val="00D31DCD"/>
    <w:rsid w:val="00D35F9B"/>
    <w:rsid w:val="00D36B69"/>
    <w:rsid w:val="00D408DD"/>
    <w:rsid w:val="00D45D72"/>
    <w:rsid w:val="00D520E4"/>
    <w:rsid w:val="00D53A38"/>
    <w:rsid w:val="00D575DD"/>
    <w:rsid w:val="00D57DFA"/>
    <w:rsid w:val="00D63471"/>
    <w:rsid w:val="00D64A56"/>
    <w:rsid w:val="00D660EF"/>
    <w:rsid w:val="00D67FCF"/>
    <w:rsid w:val="00D703A8"/>
    <w:rsid w:val="00D709CE"/>
    <w:rsid w:val="00D71F73"/>
    <w:rsid w:val="00D7794B"/>
    <w:rsid w:val="00D80786"/>
    <w:rsid w:val="00D81CAB"/>
    <w:rsid w:val="00D8576F"/>
    <w:rsid w:val="00D8666B"/>
    <w:rsid w:val="00D8677F"/>
    <w:rsid w:val="00D9251D"/>
    <w:rsid w:val="00D9346B"/>
    <w:rsid w:val="00D936AF"/>
    <w:rsid w:val="00D97F0C"/>
    <w:rsid w:val="00DA34F9"/>
    <w:rsid w:val="00DA3A86"/>
    <w:rsid w:val="00DA504E"/>
    <w:rsid w:val="00DC0FF1"/>
    <w:rsid w:val="00DC2500"/>
    <w:rsid w:val="00DC4F72"/>
    <w:rsid w:val="00DC767E"/>
    <w:rsid w:val="00DC77DC"/>
    <w:rsid w:val="00DD0453"/>
    <w:rsid w:val="00DD0796"/>
    <w:rsid w:val="00DD0C2C"/>
    <w:rsid w:val="00DD19DE"/>
    <w:rsid w:val="00DD28BC"/>
    <w:rsid w:val="00DD434A"/>
    <w:rsid w:val="00DD4BB8"/>
    <w:rsid w:val="00DD4F10"/>
    <w:rsid w:val="00DE0AEA"/>
    <w:rsid w:val="00DE31F0"/>
    <w:rsid w:val="00DE378F"/>
    <w:rsid w:val="00DE3D1C"/>
    <w:rsid w:val="00DE45D8"/>
    <w:rsid w:val="00DF263B"/>
    <w:rsid w:val="00DF38BA"/>
    <w:rsid w:val="00E01C41"/>
    <w:rsid w:val="00E0227D"/>
    <w:rsid w:val="00E024E1"/>
    <w:rsid w:val="00E04B84"/>
    <w:rsid w:val="00E06466"/>
    <w:rsid w:val="00E06835"/>
    <w:rsid w:val="00E06FDA"/>
    <w:rsid w:val="00E160A5"/>
    <w:rsid w:val="00E1713D"/>
    <w:rsid w:val="00E20A43"/>
    <w:rsid w:val="00E23422"/>
    <w:rsid w:val="00E23898"/>
    <w:rsid w:val="00E23945"/>
    <w:rsid w:val="00E26A25"/>
    <w:rsid w:val="00E319F1"/>
    <w:rsid w:val="00E335D9"/>
    <w:rsid w:val="00E33CD2"/>
    <w:rsid w:val="00E34FA8"/>
    <w:rsid w:val="00E40E90"/>
    <w:rsid w:val="00E45AC8"/>
    <w:rsid w:val="00E45C7E"/>
    <w:rsid w:val="00E47204"/>
    <w:rsid w:val="00E531EB"/>
    <w:rsid w:val="00E54874"/>
    <w:rsid w:val="00E54B6F"/>
    <w:rsid w:val="00E55ACA"/>
    <w:rsid w:val="00E5614E"/>
    <w:rsid w:val="00E57B74"/>
    <w:rsid w:val="00E65BC6"/>
    <w:rsid w:val="00E661FF"/>
    <w:rsid w:val="00E726EB"/>
    <w:rsid w:val="00E72CF1"/>
    <w:rsid w:val="00E771A4"/>
    <w:rsid w:val="00E80B52"/>
    <w:rsid w:val="00E812F6"/>
    <w:rsid w:val="00E824C3"/>
    <w:rsid w:val="00E840B3"/>
    <w:rsid w:val="00E84D10"/>
    <w:rsid w:val="00E8629F"/>
    <w:rsid w:val="00E90159"/>
    <w:rsid w:val="00E90FE0"/>
    <w:rsid w:val="00E91008"/>
    <w:rsid w:val="00E936DB"/>
    <w:rsid w:val="00E9374E"/>
    <w:rsid w:val="00E94F54"/>
    <w:rsid w:val="00E968C8"/>
    <w:rsid w:val="00E97265"/>
    <w:rsid w:val="00E972BA"/>
    <w:rsid w:val="00E97A6D"/>
    <w:rsid w:val="00E97AD5"/>
    <w:rsid w:val="00EA1111"/>
    <w:rsid w:val="00EA3B4F"/>
    <w:rsid w:val="00EA3C24"/>
    <w:rsid w:val="00EA4BEA"/>
    <w:rsid w:val="00EA73DF"/>
    <w:rsid w:val="00EB5575"/>
    <w:rsid w:val="00EB6062"/>
    <w:rsid w:val="00EB61AE"/>
    <w:rsid w:val="00EC267D"/>
    <w:rsid w:val="00EC322D"/>
    <w:rsid w:val="00EC5617"/>
    <w:rsid w:val="00EC5B06"/>
    <w:rsid w:val="00ED383A"/>
    <w:rsid w:val="00ED3A35"/>
    <w:rsid w:val="00ED58AC"/>
    <w:rsid w:val="00ED5B9F"/>
    <w:rsid w:val="00ED5C63"/>
    <w:rsid w:val="00EE1080"/>
    <w:rsid w:val="00EE5196"/>
    <w:rsid w:val="00EF1EC5"/>
    <w:rsid w:val="00EF4C88"/>
    <w:rsid w:val="00EF55EB"/>
    <w:rsid w:val="00F00DCC"/>
    <w:rsid w:val="00F0156F"/>
    <w:rsid w:val="00F04E11"/>
    <w:rsid w:val="00F056B0"/>
    <w:rsid w:val="00F05AC8"/>
    <w:rsid w:val="00F06537"/>
    <w:rsid w:val="00F07167"/>
    <w:rsid w:val="00F072D8"/>
    <w:rsid w:val="00F07CE0"/>
    <w:rsid w:val="00F115F5"/>
    <w:rsid w:val="00F1377A"/>
    <w:rsid w:val="00F13D05"/>
    <w:rsid w:val="00F152FF"/>
    <w:rsid w:val="00F1679D"/>
    <w:rsid w:val="00F1682C"/>
    <w:rsid w:val="00F16A44"/>
    <w:rsid w:val="00F2055E"/>
    <w:rsid w:val="00F20B91"/>
    <w:rsid w:val="00F20D5E"/>
    <w:rsid w:val="00F21139"/>
    <w:rsid w:val="00F24574"/>
    <w:rsid w:val="00F24B8B"/>
    <w:rsid w:val="00F251B9"/>
    <w:rsid w:val="00F30D2E"/>
    <w:rsid w:val="00F317B2"/>
    <w:rsid w:val="00F32355"/>
    <w:rsid w:val="00F339DE"/>
    <w:rsid w:val="00F35516"/>
    <w:rsid w:val="00F35790"/>
    <w:rsid w:val="00F36E8E"/>
    <w:rsid w:val="00F4136D"/>
    <w:rsid w:val="00F4212E"/>
    <w:rsid w:val="00F42C20"/>
    <w:rsid w:val="00F42E35"/>
    <w:rsid w:val="00F43E34"/>
    <w:rsid w:val="00F464A7"/>
    <w:rsid w:val="00F47E30"/>
    <w:rsid w:val="00F52557"/>
    <w:rsid w:val="00F5287D"/>
    <w:rsid w:val="00F53053"/>
    <w:rsid w:val="00F53FE2"/>
    <w:rsid w:val="00F55396"/>
    <w:rsid w:val="00F575FF"/>
    <w:rsid w:val="00F618EF"/>
    <w:rsid w:val="00F61E37"/>
    <w:rsid w:val="00F62A5A"/>
    <w:rsid w:val="00F65582"/>
    <w:rsid w:val="00F66E75"/>
    <w:rsid w:val="00F70B74"/>
    <w:rsid w:val="00F749B1"/>
    <w:rsid w:val="00F77CB0"/>
    <w:rsid w:val="00F77EB0"/>
    <w:rsid w:val="00F8253D"/>
    <w:rsid w:val="00F83AD8"/>
    <w:rsid w:val="00F841EE"/>
    <w:rsid w:val="00F8674F"/>
    <w:rsid w:val="00F87CDD"/>
    <w:rsid w:val="00F91C02"/>
    <w:rsid w:val="00F91F0D"/>
    <w:rsid w:val="00F927D0"/>
    <w:rsid w:val="00F933F0"/>
    <w:rsid w:val="00F937A3"/>
    <w:rsid w:val="00F94715"/>
    <w:rsid w:val="00F96525"/>
    <w:rsid w:val="00F96A3D"/>
    <w:rsid w:val="00FA4180"/>
    <w:rsid w:val="00FA460F"/>
    <w:rsid w:val="00FA4718"/>
    <w:rsid w:val="00FA5848"/>
    <w:rsid w:val="00FA6899"/>
    <w:rsid w:val="00FA7F3D"/>
    <w:rsid w:val="00FB0D8A"/>
    <w:rsid w:val="00FB38D8"/>
    <w:rsid w:val="00FB5417"/>
    <w:rsid w:val="00FC051F"/>
    <w:rsid w:val="00FC06FF"/>
    <w:rsid w:val="00FC1A88"/>
    <w:rsid w:val="00FC3DF9"/>
    <w:rsid w:val="00FC45F4"/>
    <w:rsid w:val="00FC69B4"/>
    <w:rsid w:val="00FD0694"/>
    <w:rsid w:val="00FD25BE"/>
    <w:rsid w:val="00FD2E70"/>
    <w:rsid w:val="00FD3270"/>
    <w:rsid w:val="00FD34A0"/>
    <w:rsid w:val="00FD3EE5"/>
    <w:rsid w:val="00FD4D09"/>
    <w:rsid w:val="00FD7136"/>
    <w:rsid w:val="00FD7AA7"/>
    <w:rsid w:val="00FD7FB2"/>
    <w:rsid w:val="00FE33F5"/>
    <w:rsid w:val="00FE469D"/>
    <w:rsid w:val="00FE5585"/>
    <w:rsid w:val="00FE69B0"/>
    <w:rsid w:val="00FF06F1"/>
    <w:rsid w:val="00FF1FCB"/>
    <w:rsid w:val="00FF52D4"/>
    <w:rsid w:val="00FF6AA4"/>
    <w:rsid w:val="00FF6B09"/>
    <w:rsid w:val="09A4A86A"/>
    <w:rsid w:val="10B9EFA0"/>
    <w:rsid w:val="1AC99046"/>
    <w:rsid w:val="1FF3F58E"/>
    <w:rsid w:val="301F05A3"/>
    <w:rsid w:val="31A6886A"/>
    <w:rsid w:val="34DFF683"/>
    <w:rsid w:val="5EE5A6FB"/>
    <w:rsid w:val="71F46DA6"/>
    <w:rsid w:val="7AF3626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0D20635-0137-43D7-AAFD-689648764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roposal">
    <w:name w:val="Proposal"/>
    <w:basedOn w:val="Normal"/>
    <w:qFormat/>
    <w:rsid w:val="002B291F"/>
    <w:pPr>
      <w:tabs>
        <w:tab w:val="left" w:pos="1701"/>
      </w:tabs>
      <w:ind w:left="1701" w:hanging="1701"/>
    </w:pPr>
    <w:rPr>
      <w:rFonts w:eastAsia="Times New Roman"/>
      <w:b/>
    </w:rPr>
  </w:style>
  <w:style w:type="paragraph" w:styleId="TableofFigures">
    <w:name w:val="table of figures"/>
    <w:basedOn w:val="BodyText"/>
    <w:next w:val="Normal"/>
    <w:uiPriority w:val="99"/>
    <w:rsid w:val="008B21E8"/>
    <w:pPr>
      <w:spacing w:after="120" w:line="259" w:lineRule="auto"/>
      <w:ind w:left="1701" w:hanging="1701"/>
    </w:pPr>
    <w:rPr>
      <w:rFonts w:ascii="Arial" w:eastAsiaTheme="minorHAnsi" w:hAnsi="Arial" w:cstheme="minorBidi"/>
      <w:b/>
      <w:szCs w:val="22"/>
      <w:lang w:val="en-US" w:eastAsia="zh-CN"/>
    </w:rPr>
  </w:style>
  <w:style w:type="paragraph" w:customStyle="1" w:styleId="RAN4Observation">
    <w:name w:val="RAN4 Observation"/>
    <w:basedOn w:val="ListParagraph"/>
    <w:next w:val="Normal"/>
    <w:link w:val="RAN4ObservationChar"/>
    <w:rsid w:val="00314647"/>
    <w:pPr>
      <w:numPr>
        <w:numId w:val="3"/>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314647"/>
    <w:rPr>
      <w:rFonts w:eastAsia="Calibri"/>
      <w:lang w:val="en-US" w:eastAsia="en-US"/>
    </w:rPr>
  </w:style>
  <w:style w:type="paragraph" w:customStyle="1" w:styleId="RAN4proposal">
    <w:name w:val="RAN4 proposal"/>
    <w:basedOn w:val="Caption"/>
    <w:next w:val="Normal"/>
    <w:link w:val="RAN4proposalChar"/>
    <w:qFormat/>
    <w:rsid w:val="00314647"/>
    <w:pPr>
      <w:spacing w:before="0" w:after="200"/>
    </w:pPr>
    <w:rPr>
      <w:rFonts w:eastAsia="PMingLiU" w:cstheme="minorBidi"/>
      <w:iCs/>
      <w:szCs w:val="18"/>
      <w:lang w:val="en-US"/>
    </w:rPr>
  </w:style>
  <w:style w:type="character" w:customStyle="1" w:styleId="RAN4proposalChar">
    <w:name w:val="RAN4 proposal Char"/>
    <w:link w:val="RAN4proposal"/>
    <w:rsid w:val="00314647"/>
    <w:rPr>
      <w:rFonts w:eastAsia="PMingLiU" w:cstheme="minorBidi"/>
      <w:b/>
      <w:iCs/>
      <w:szCs w:val="18"/>
      <w:lang w:val="en-US" w:eastAsia="en-US"/>
    </w:rPr>
  </w:style>
  <w:style w:type="paragraph" w:customStyle="1" w:styleId="Observation">
    <w:name w:val="Observation"/>
    <w:basedOn w:val="Proposal"/>
    <w:qFormat/>
    <w:rsid w:val="00D8666B"/>
    <w:pPr>
      <w:numPr>
        <w:numId w:val="6"/>
      </w:numPr>
      <w:overflowPunct w:val="0"/>
      <w:autoSpaceDE w:val="0"/>
      <w:autoSpaceDN w:val="0"/>
      <w:adjustRightInd w:val="0"/>
      <w:spacing w:after="120"/>
      <w:jc w:val="both"/>
      <w:textAlignment w:val="baseline"/>
    </w:pPr>
    <w:rPr>
      <w:rFonts w:ascii="Arial" w:eastAsia="SimSun" w:hAnsi="Arial"/>
      <w:bCs/>
      <w:lang w:eastAsia="ja-JP"/>
    </w:rPr>
  </w:style>
  <w:style w:type="character" w:styleId="Strong">
    <w:name w:val="Strong"/>
    <w:basedOn w:val="DefaultParagraphFont"/>
    <w:uiPriority w:val="22"/>
    <w:qFormat/>
    <w:rsid w:val="009E20F9"/>
    <w:rPr>
      <w:b/>
      <w:bCs/>
    </w:rPr>
  </w:style>
  <w:style w:type="paragraph" w:customStyle="1" w:styleId="paragraph">
    <w:name w:val="paragraph"/>
    <w:basedOn w:val="Normal"/>
    <w:rsid w:val="006B19BB"/>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6B19BB"/>
  </w:style>
  <w:style w:type="character" w:customStyle="1" w:styleId="eop">
    <w:name w:val="eop"/>
    <w:basedOn w:val="DefaultParagraphFont"/>
    <w:rsid w:val="006B1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93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273641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96642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5687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7395699">
      <w:bodyDiv w:val="1"/>
      <w:marLeft w:val="0"/>
      <w:marRight w:val="0"/>
      <w:marTop w:val="0"/>
      <w:marBottom w:val="0"/>
      <w:divBdr>
        <w:top w:val="none" w:sz="0" w:space="0" w:color="auto"/>
        <w:left w:val="none" w:sz="0" w:space="0" w:color="auto"/>
        <w:bottom w:val="none" w:sz="0" w:space="0" w:color="auto"/>
        <w:right w:val="none" w:sz="0" w:space="0" w:color="auto"/>
      </w:divBdr>
      <w:divsChild>
        <w:div w:id="123928633">
          <w:marLeft w:val="0"/>
          <w:marRight w:val="0"/>
          <w:marTop w:val="0"/>
          <w:marBottom w:val="0"/>
          <w:divBdr>
            <w:top w:val="none" w:sz="0" w:space="0" w:color="auto"/>
            <w:left w:val="none" w:sz="0" w:space="0" w:color="auto"/>
            <w:bottom w:val="none" w:sz="0" w:space="0" w:color="auto"/>
            <w:right w:val="none" w:sz="0" w:space="0" w:color="auto"/>
          </w:divBdr>
        </w:div>
        <w:div w:id="350843421">
          <w:marLeft w:val="0"/>
          <w:marRight w:val="0"/>
          <w:marTop w:val="0"/>
          <w:marBottom w:val="0"/>
          <w:divBdr>
            <w:top w:val="none" w:sz="0" w:space="0" w:color="auto"/>
            <w:left w:val="none" w:sz="0" w:space="0" w:color="auto"/>
            <w:bottom w:val="none" w:sz="0" w:space="0" w:color="auto"/>
            <w:right w:val="none" w:sz="0" w:space="0" w:color="auto"/>
          </w:divBdr>
        </w:div>
        <w:div w:id="462113045">
          <w:marLeft w:val="0"/>
          <w:marRight w:val="0"/>
          <w:marTop w:val="0"/>
          <w:marBottom w:val="0"/>
          <w:divBdr>
            <w:top w:val="none" w:sz="0" w:space="0" w:color="auto"/>
            <w:left w:val="none" w:sz="0" w:space="0" w:color="auto"/>
            <w:bottom w:val="none" w:sz="0" w:space="0" w:color="auto"/>
            <w:right w:val="none" w:sz="0" w:space="0" w:color="auto"/>
          </w:divBdr>
        </w:div>
        <w:div w:id="864709996">
          <w:marLeft w:val="0"/>
          <w:marRight w:val="0"/>
          <w:marTop w:val="0"/>
          <w:marBottom w:val="0"/>
          <w:divBdr>
            <w:top w:val="none" w:sz="0" w:space="0" w:color="auto"/>
            <w:left w:val="none" w:sz="0" w:space="0" w:color="auto"/>
            <w:bottom w:val="none" w:sz="0" w:space="0" w:color="auto"/>
            <w:right w:val="none" w:sz="0" w:space="0" w:color="auto"/>
          </w:divBdr>
        </w:div>
        <w:div w:id="895777826">
          <w:marLeft w:val="0"/>
          <w:marRight w:val="0"/>
          <w:marTop w:val="0"/>
          <w:marBottom w:val="0"/>
          <w:divBdr>
            <w:top w:val="none" w:sz="0" w:space="0" w:color="auto"/>
            <w:left w:val="none" w:sz="0" w:space="0" w:color="auto"/>
            <w:bottom w:val="none" w:sz="0" w:space="0" w:color="auto"/>
            <w:right w:val="none" w:sz="0" w:space="0" w:color="auto"/>
          </w:divBdr>
        </w:div>
        <w:div w:id="971861228">
          <w:marLeft w:val="0"/>
          <w:marRight w:val="0"/>
          <w:marTop w:val="0"/>
          <w:marBottom w:val="0"/>
          <w:divBdr>
            <w:top w:val="none" w:sz="0" w:space="0" w:color="auto"/>
            <w:left w:val="none" w:sz="0" w:space="0" w:color="auto"/>
            <w:bottom w:val="none" w:sz="0" w:space="0" w:color="auto"/>
            <w:right w:val="none" w:sz="0" w:space="0" w:color="auto"/>
          </w:divBdr>
        </w:div>
        <w:div w:id="1245143650">
          <w:marLeft w:val="0"/>
          <w:marRight w:val="0"/>
          <w:marTop w:val="0"/>
          <w:marBottom w:val="0"/>
          <w:divBdr>
            <w:top w:val="none" w:sz="0" w:space="0" w:color="auto"/>
            <w:left w:val="none" w:sz="0" w:space="0" w:color="auto"/>
            <w:bottom w:val="none" w:sz="0" w:space="0" w:color="auto"/>
            <w:right w:val="none" w:sz="0" w:space="0" w:color="auto"/>
          </w:divBdr>
        </w:div>
        <w:div w:id="1344749424">
          <w:marLeft w:val="0"/>
          <w:marRight w:val="0"/>
          <w:marTop w:val="0"/>
          <w:marBottom w:val="0"/>
          <w:divBdr>
            <w:top w:val="none" w:sz="0" w:space="0" w:color="auto"/>
            <w:left w:val="none" w:sz="0" w:space="0" w:color="auto"/>
            <w:bottom w:val="none" w:sz="0" w:space="0" w:color="auto"/>
            <w:right w:val="none" w:sz="0" w:space="0" w:color="auto"/>
          </w:divBdr>
        </w:div>
        <w:div w:id="1441754547">
          <w:marLeft w:val="0"/>
          <w:marRight w:val="0"/>
          <w:marTop w:val="0"/>
          <w:marBottom w:val="0"/>
          <w:divBdr>
            <w:top w:val="none" w:sz="0" w:space="0" w:color="auto"/>
            <w:left w:val="none" w:sz="0" w:space="0" w:color="auto"/>
            <w:bottom w:val="none" w:sz="0" w:space="0" w:color="auto"/>
            <w:right w:val="none" w:sz="0" w:space="0" w:color="auto"/>
          </w:divBdr>
        </w:div>
        <w:div w:id="1588880675">
          <w:marLeft w:val="0"/>
          <w:marRight w:val="0"/>
          <w:marTop w:val="0"/>
          <w:marBottom w:val="0"/>
          <w:divBdr>
            <w:top w:val="none" w:sz="0" w:space="0" w:color="auto"/>
            <w:left w:val="none" w:sz="0" w:space="0" w:color="auto"/>
            <w:bottom w:val="none" w:sz="0" w:space="0" w:color="auto"/>
            <w:right w:val="none" w:sz="0" w:space="0" w:color="auto"/>
          </w:divBdr>
        </w:div>
        <w:div w:id="2009282524">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524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7E8D7A-1711-4AED-80B0-51D370374BE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41AC1A0-9D61-4F4A-BEB5-36DE9AE77645}">
  <ds:schemaRefs>
    <ds:schemaRef ds:uri="http://schemas.microsoft.com/sharepoint/v3/contenttype/form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2B76D30F-E543-4B8D-9141-8649FE7A6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33</Pages>
  <Words>9941</Words>
  <Characters>56669</Characters>
  <Application>Microsoft Office Word</Application>
  <DocSecurity>0</DocSecurity>
  <Lines>472</Lines>
  <Paragraphs>132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66478</CharactersWithSpaces>
  <SharedDoc>false</SharedDoc>
  <HyperlinkBase/>
  <HLinks>
    <vt:vector size="216" baseType="variant">
      <vt:variant>
        <vt:i4>1048636</vt:i4>
      </vt:variant>
      <vt:variant>
        <vt:i4>131</vt:i4>
      </vt:variant>
      <vt:variant>
        <vt:i4>0</vt:i4>
      </vt:variant>
      <vt:variant>
        <vt:i4>5</vt:i4>
      </vt:variant>
      <vt:variant>
        <vt:lpwstr/>
      </vt:variant>
      <vt:variant>
        <vt:lpwstr>_Toc179216542</vt:lpwstr>
      </vt:variant>
      <vt:variant>
        <vt:i4>1048636</vt:i4>
      </vt:variant>
      <vt:variant>
        <vt:i4>128</vt:i4>
      </vt:variant>
      <vt:variant>
        <vt:i4>0</vt:i4>
      </vt:variant>
      <vt:variant>
        <vt:i4>5</vt:i4>
      </vt:variant>
      <vt:variant>
        <vt:lpwstr/>
      </vt:variant>
      <vt:variant>
        <vt:lpwstr>_Toc179216541</vt:lpwstr>
      </vt:variant>
      <vt:variant>
        <vt:i4>1048636</vt:i4>
      </vt:variant>
      <vt:variant>
        <vt:i4>125</vt:i4>
      </vt:variant>
      <vt:variant>
        <vt:i4>0</vt:i4>
      </vt:variant>
      <vt:variant>
        <vt:i4>5</vt:i4>
      </vt:variant>
      <vt:variant>
        <vt:lpwstr/>
      </vt:variant>
      <vt:variant>
        <vt:lpwstr>_Toc179216540</vt:lpwstr>
      </vt:variant>
      <vt:variant>
        <vt:i4>1507388</vt:i4>
      </vt:variant>
      <vt:variant>
        <vt:i4>122</vt:i4>
      </vt:variant>
      <vt:variant>
        <vt:i4>0</vt:i4>
      </vt:variant>
      <vt:variant>
        <vt:i4>5</vt:i4>
      </vt:variant>
      <vt:variant>
        <vt:lpwstr/>
      </vt:variant>
      <vt:variant>
        <vt:lpwstr>_Toc179216539</vt:lpwstr>
      </vt:variant>
      <vt:variant>
        <vt:i4>1507388</vt:i4>
      </vt:variant>
      <vt:variant>
        <vt:i4>119</vt:i4>
      </vt:variant>
      <vt:variant>
        <vt:i4>0</vt:i4>
      </vt:variant>
      <vt:variant>
        <vt:i4>5</vt:i4>
      </vt:variant>
      <vt:variant>
        <vt:lpwstr/>
      </vt:variant>
      <vt:variant>
        <vt:lpwstr>_Toc179216538</vt:lpwstr>
      </vt:variant>
      <vt:variant>
        <vt:i4>1507388</vt:i4>
      </vt:variant>
      <vt:variant>
        <vt:i4>116</vt:i4>
      </vt:variant>
      <vt:variant>
        <vt:i4>0</vt:i4>
      </vt:variant>
      <vt:variant>
        <vt:i4>5</vt:i4>
      </vt:variant>
      <vt:variant>
        <vt:lpwstr/>
      </vt:variant>
      <vt:variant>
        <vt:lpwstr>_Toc179216537</vt:lpwstr>
      </vt:variant>
      <vt:variant>
        <vt:i4>1507388</vt:i4>
      </vt:variant>
      <vt:variant>
        <vt:i4>113</vt:i4>
      </vt:variant>
      <vt:variant>
        <vt:i4>0</vt:i4>
      </vt:variant>
      <vt:variant>
        <vt:i4>5</vt:i4>
      </vt:variant>
      <vt:variant>
        <vt:lpwstr/>
      </vt:variant>
      <vt:variant>
        <vt:lpwstr>_Toc179216536</vt:lpwstr>
      </vt:variant>
      <vt:variant>
        <vt:i4>1507388</vt:i4>
      </vt:variant>
      <vt:variant>
        <vt:i4>110</vt:i4>
      </vt:variant>
      <vt:variant>
        <vt:i4>0</vt:i4>
      </vt:variant>
      <vt:variant>
        <vt:i4>5</vt:i4>
      </vt:variant>
      <vt:variant>
        <vt:lpwstr/>
      </vt:variant>
      <vt:variant>
        <vt:lpwstr>_Toc179216535</vt:lpwstr>
      </vt:variant>
      <vt:variant>
        <vt:i4>1507388</vt:i4>
      </vt:variant>
      <vt:variant>
        <vt:i4>107</vt:i4>
      </vt:variant>
      <vt:variant>
        <vt:i4>0</vt:i4>
      </vt:variant>
      <vt:variant>
        <vt:i4>5</vt:i4>
      </vt:variant>
      <vt:variant>
        <vt:lpwstr/>
      </vt:variant>
      <vt:variant>
        <vt:lpwstr>_Toc179216534</vt:lpwstr>
      </vt:variant>
      <vt:variant>
        <vt:i4>1507388</vt:i4>
      </vt:variant>
      <vt:variant>
        <vt:i4>104</vt:i4>
      </vt:variant>
      <vt:variant>
        <vt:i4>0</vt:i4>
      </vt:variant>
      <vt:variant>
        <vt:i4>5</vt:i4>
      </vt:variant>
      <vt:variant>
        <vt:lpwstr/>
      </vt:variant>
      <vt:variant>
        <vt:lpwstr>_Toc179216533</vt:lpwstr>
      </vt:variant>
      <vt:variant>
        <vt:i4>1507388</vt:i4>
      </vt:variant>
      <vt:variant>
        <vt:i4>101</vt:i4>
      </vt:variant>
      <vt:variant>
        <vt:i4>0</vt:i4>
      </vt:variant>
      <vt:variant>
        <vt:i4>5</vt:i4>
      </vt:variant>
      <vt:variant>
        <vt:lpwstr/>
      </vt:variant>
      <vt:variant>
        <vt:lpwstr>_Toc179216532</vt:lpwstr>
      </vt:variant>
      <vt:variant>
        <vt:i4>1507388</vt:i4>
      </vt:variant>
      <vt:variant>
        <vt:i4>98</vt:i4>
      </vt:variant>
      <vt:variant>
        <vt:i4>0</vt:i4>
      </vt:variant>
      <vt:variant>
        <vt:i4>5</vt:i4>
      </vt:variant>
      <vt:variant>
        <vt:lpwstr/>
      </vt:variant>
      <vt:variant>
        <vt:lpwstr>_Toc179216531</vt:lpwstr>
      </vt:variant>
      <vt:variant>
        <vt:i4>1507388</vt:i4>
      </vt:variant>
      <vt:variant>
        <vt:i4>95</vt:i4>
      </vt:variant>
      <vt:variant>
        <vt:i4>0</vt:i4>
      </vt:variant>
      <vt:variant>
        <vt:i4>5</vt:i4>
      </vt:variant>
      <vt:variant>
        <vt:lpwstr/>
      </vt:variant>
      <vt:variant>
        <vt:lpwstr>_Toc179216530</vt:lpwstr>
      </vt:variant>
      <vt:variant>
        <vt:i4>1441852</vt:i4>
      </vt:variant>
      <vt:variant>
        <vt:i4>92</vt:i4>
      </vt:variant>
      <vt:variant>
        <vt:i4>0</vt:i4>
      </vt:variant>
      <vt:variant>
        <vt:i4>5</vt:i4>
      </vt:variant>
      <vt:variant>
        <vt:lpwstr/>
      </vt:variant>
      <vt:variant>
        <vt:lpwstr>_Toc179216529</vt:lpwstr>
      </vt:variant>
      <vt:variant>
        <vt:i4>1441852</vt:i4>
      </vt:variant>
      <vt:variant>
        <vt:i4>89</vt:i4>
      </vt:variant>
      <vt:variant>
        <vt:i4>0</vt:i4>
      </vt:variant>
      <vt:variant>
        <vt:i4>5</vt:i4>
      </vt:variant>
      <vt:variant>
        <vt:lpwstr/>
      </vt:variant>
      <vt:variant>
        <vt:lpwstr>_Toc179216528</vt:lpwstr>
      </vt:variant>
      <vt:variant>
        <vt:i4>1441852</vt:i4>
      </vt:variant>
      <vt:variant>
        <vt:i4>86</vt:i4>
      </vt:variant>
      <vt:variant>
        <vt:i4>0</vt:i4>
      </vt:variant>
      <vt:variant>
        <vt:i4>5</vt:i4>
      </vt:variant>
      <vt:variant>
        <vt:lpwstr/>
      </vt:variant>
      <vt:variant>
        <vt:lpwstr>_Toc179216527</vt:lpwstr>
      </vt:variant>
      <vt:variant>
        <vt:i4>1441852</vt:i4>
      </vt:variant>
      <vt:variant>
        <vt:i4>83</vt:i4>
      </vt:variant>
      <vt:variant>
        <vt:i4>0</vt:i4>
      </vt:variant>
      <vt:variant>
        <vt:i4>5</vt:i4>
      </vt:variant>
      <vt:variant>
        <vt:lpwstr/>
      </vt:variant>
      <vt:variant>
        <vt:lpwstr>_Toc179216526</vt:lpwstr>
      </vt:variant>
      <vt:variant>
        <vt:i4>1441852</vt:i4>
      </vt:variant>
      <vt:variant>
        <vt:i4>80</vt:i4>
      </vt:variant>
      <vt:variant>
        <vt:i4>0</vt:i4>
      </vt:variant>
      <vt:variant>
        <vt:i4>5</vt:i4>
      </vt:variant>
      <vt:variant>
        <vt:lpwstr/>
      </vt:variant>
      <vt:variant>
        <vt:lpwstr>_Toc179216525</vt:lpwstr>
      </vt:variant>
      <vt:variant>
        <vt:i4>1441852</vt:i4>
      </vt:variant>
      <vt:variant>
        <vt:i4>77</vt:i4>
      </vt:variant>
      <vt:variant>
        <vt:i4>0</vt:i4>
      </vt:variant>
      <vt:variant>
        <vt:i4>5</vt:i4>
      </vt:variant>
      <vt:variant>
        <vt:lpwstr/>
      </vt:variant>
      <vt:variant>
        <vt:lpwstr>_Toc179216524</vt:lpwstr>
      </vt:variant>
      <vt:variant>
        <vt:i4>1441852</vt:i4>
      </vt:variant>
      <vt:variant>
        <vt:i4>74</vt:i4>
      </vt:variant>
      <vt:variant>
        <vt:i4>0</vt:i4>
      </vt:variant>
      <vt:variant>
        <vt:i4>5</vt:i4>
      </vt:variant>
      <vt:variant>
        <vt:lpwstr/>
      </vt:variant>
      <vt:variant>
        <vt:lpwstr>_Toc179216523</vt:lpwstr>
      </vt:variant>
      <vt:variant>
        <vt:i4>1179704</vt:i4>
      </vt:variant>
      <vt:variant>
        <vt:i4>68</vt:i4>
      </vt:variant>
      <vt:variant>
        <vt:i4>0</vt:i4>
      </vt:variant>
      <vt:variant>
        <vt:i4>5</vt:i4>
      </vt:variant>
      <vt:variant>
        <vt:lpwstr/>
      </vt:variant>
      <vt:variant>
        <vt:lpwstr>_Toc178607138</vt:lpwstr>
      </vt:variant>
      <vt:variant>
        <vt:i4>1179704</vt:i4>
      </vt:variant>
      <vt:variant>
        <vt:i4>65</vt:i4>
      </vt:variant>
      <vt:variant>
        <vt:i4>0</vt:i4>
      </vt:variant>
      <vt:variant>
        <vt:i4>5</vt:i4>
      </vt:variant>
      <vt:variant>
        <vt:lpwstr/>
      </vt:variant>
      <vt:variant>
        <vt:lpwstr>_Toc178607137</vt:lpwstr>
      </vt:variant>
      <vt:variant>
        <vt:i4>1179704</vt:i4>
      </vt:variant>
      <vt:variant>
        <vt:i4>62</vt:i4>
      </vt:variant>
      <vt:variant>
        <vt:i4>0</vt:i4>
      </vt:variant>
      <vt:variant>
        <vt:i4>5</vt:i4>
      </vt:variant>
      <vt:variant>
        <vt:lpwstr/>
      </vt:variant>
      <vt:variant>
        <vt:lpwstr>_Toc178607136</vt:lpwstr>
      </vt:variant>
      <vt:variant>
        <vt:i4>1179704</vt:i4>
      </vt:variant>
      <vt:variant>
        <vt:i4>59</vt:i4>
      </vt:variant>
      <vt:variant>
        <vt:i4>0</vt:i4>
      </vt:variant>
      <vt:variant>
        <vt:i4>5</vt:i4>
      </vt:variant>
      <vt:variant>
        <vt:lpwstr/>
      </vt:variant>
      <vt:variant>
        <vt:lpwstr>_Toc178607135</vt:lpwstr>
      </vt:variant>
      <vt:variant>
        <vt:i4>1179704</vt:i4>
      </vt:variant>
      <vt:variant>
        <vt:i4>56</vt:i4>
      </vt:variant>
      <vt:variant>
        <vt:i4>0</vt:i4>
      </vt:variant>
      <vt:variant>
        <vt:i4>5</vt:i4>
      </vt:variant>
      <vt:variant>
        <vt:lpwstr/>
      </vt:variant>
      <vt:variant>
        <vt:lpwstr>_Toc178607134</vt:lpwstr>
      </vt:variant>
      <vt:variant>
        <vt:i4>1179704</vt:i4>
      </vt:variant>
      <vt:variant>
        <vt:i4>53</vt:i4>
      </vt:variant>
      <vt:variant>
        <vt:i4>0</vt:i4>
      </vt:variant>
      <vt:variant>
        <vt:i4>5</vt:i4>
      </vt:variant>
      <vt:variant>
        <vt:lpwstr/>
      </vt:variant>
      <vt:variant>
        <vt:lpwstr>_Toc178607133</vt:lpwstr>
      </vt:variant>
      <vt:variant>
        <vt:i4>1441841</vt:i4>
      </vt:variant>
      <vt:variant>
        <vt:i4>47</vt:i4>
      </vt:variant>
      <vt:variant>
        <vt:i4>0</vt:i4>
      </vt:variant>
      <vt:variant>
        <vt:i4>5</vt:i4>
      </vt:variant>
      <vt:variant>
        <vt:lpwstr/>
      </vt:variant>
      <vt:variant>
        <vt:lpwstr>_Toc179215814</vt:lpwstr>
      </vt:variant>
      <vt:variant>
        <vt:i4>1441841</vt:i4>
      </vt:variant>
      <vt:variant>
        <vt:i4>44</vt:i4>
      </vt:variant>
      <vt:variant>
        <vt:i4>0</vt:i4>
      </vt:variant>
      <vt:variant>
        <vt:i4>5</vt:i4>
      </vt:variant>
      <vt:variant>
        <vt:lpwstr/>
      </vt:variant>
      <vt:variant>
        <vt:lpwstr>_Toc179215813</vt:lpwstr>
      </vt:variant>
      <vt:variant>
        <vt:i4>1441841</vt:i4>
      </vt:variant>
      <vt:variant>
        <vt:i4>41</vt:i4>
      </vt:variant>
      <vt:variant>
        <vt:i4>0</vt:i4>
      </vt:variant>
      <vt:variant>
        <vt:i4>5</vt:i4>
      </vt:variant>
      <vt:variant>
        <vt:lpwstr/>
      </vt:variant>
      <vt:variant>
        <vt:lpwstr>_Toc179215812</vt:lpwstr>
      </vt:variant>
      <vt:variant>
        <vt:i4>1441841</vt:i4>
      </vt:variant>
      <vt:variant>
        <vt:i4>38</vt:i4>
      </vt:variant>
      <vt:variant>
        <vt:i4>0</vt:i4>
      </vt:variant>
      <vt:variant>
        <vt:i4>5</vt:i4>
      </vt:variant>
      <vt:variant>
        <vt:lpwstr/>
      </vt:variant>
      <vt:variant>
        <vt:lpwstr>_Toc179215811</vt:lpwstr>
      </vt:variant>
      <vt:variant>
        <vt:i4>1441841</vt:i4>
      </vt:variant>
      <vt:variant>
        <vt:i4>35</vt:i4>
      </vt:variant>
      <vt:variant>
        <vt:i4>0</vt:i4>
      </vt:variant>
      <vt:variant>
        <vt:i4>5</vt:i4>
      </vt:variant>
      <vt:variant>
        <vt:lpwstr/>
      </vt:variant>
      <vt:variant>
        <vt:lpwstr>_Toc179215810</vt:lpwstr>
      </vt:variant>
      <vt:variant>
        <vt:i4>1507377</vt:i4>
      </vt:variant>
      <vt:variant>
        <vt:i4>32</vt:i4>
      </vt:variant>
      <vt:variant>
        <vt:i4>0</vt:i4>
      </vt:variant>
      <vt:variant>
        <vt:i4>5</vt:i4>
      </vt:variant>
      <vt:variant>
        <vt:lpwstr/>
      </vt:variant>
      <vt:variant>
        <vt:lpwstr>_Toc179215809</vt:lpwstr>
      </vt:variant>
      <vt:variant>
        <vt:i4>1507377</vt:i4>
      </vt:variant>
      <vt:variant>
        <vt:i4>29</vt:i4>
      </vt:variant>
      <vt:variant>
        <vt:i4>0</vt:i4>
      </vt:variant>
      <vt:variant>
        <vt:i4>5</vt:i4>
      </vt:variant>
      <vt:variant>
        <vt:lpwstr/>
      </vt:variant>
      <vt:variant>
        <vt:lpwstr>_Toc179215808</vt:lpwstr>
      </vt:variant>
      <vt:variant>
        <vt:i4>1507377</vt:i4>
      </vt:variant>
      <vt:variant>
        <vt:i4>26</vt:i4>
      </vt:variant>
      <vt:variant>
        <vt:i4>0</vt:i4>
      </vt:variant>
      <vt:variant>
        <vt:i4>5</vt:i4>
      </vt:variant>
      <vt:variant>
        <vt:lpwstr/>
      </vt:variant>
      <vt:variant>
        <vt:lpwstr>_Toc179215807</vt:lpwstr>
      </vt:variant>
      <vt:variant>
        <vt:i4>1507377</vt:i4>
      </vt:variant>
      <vt:variant>
        <vt:i4>23</vt:i4>
      </vt:variant>
      <vt:variant>
        <vt:i4>0</vt:i4>
      </vt:variant>
      <vt:variant>
        <vt:i4>5</vt:i4>
      </vt:variant>
      <vt:variant>
        <vt:lpwstr/>
      </vt:variant>
      <vt:variant>
        <vt:lpwstr>_Toc179215806</vt:lpwstr>
      </vt:variant>
      <vt:variant>
        <vt:i4>1507377</vt:i4>
      </vt:variant>
      <vt:variant>
        <vt:i4>20</vt:i4>
      </vt:variant>
      <vt:variant>
        <vt:i4>0</vt:i4>
      </vt:variant>
      <vt:variant>
        <vt:i4>5</vt:i4>
      </vt:variant>
      <vt:variant>
        <vt:lpwstr/>
      </vt:variant>
      <vt:variant>
        <vt:lpwstr>_Toc179215805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Thomas Chapman</cp:lastModifiedBy>
  <cp:revision>6</cp:revision>
  <cp:lastPrinted>2019-04-25T10:09:00Z</cp:lastPrinted>
  <dcterms:created xsi:type="dcterms:W3CDTF">2024-10-11T10:32:00Z</dcterms:created>
  <dcterms:modified xsi:type="dcterms:W3CDTF">2024-10-12T13:37:00Z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ies>
</file>